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7E" w:rsidRPr="000B7CC8" w:rsidRDefault="000B7CC8" w:rsidP="000B7CC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7CC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7CC8" w:rsidRDefault="000B7CC8" w:rsidP="000B7CC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7CC8">
        <w:rPr>
          <w:rFonts w:ascii="Times New Roman" w:hAnsi="Times New Roman" w:cs="Times New Roman"/>
          <w:b/>
          <w:sz w:val="28"/>
          <w:szCs w:val="28"/>
        </w:rPr>
        <w:t xml:space="preserve">о мерах по </w:t>
      </w:r>
      <w:r w:rsidR="00507FC2">
        <w:rPr>
          <w:rFonts w:ascii="Times New Roman" w:hAnsi="Times New Roman" w:cs="Times New Roman"/>
          <w:b/>
          <w:sz w:val="28"/>
          <w:szCs w:val="28"/>
        </w:rPr>
        <w:t>реализации плана мероприятий ФП</w:t>
      </w:r>
      <w:r w:rsidRPr="000B7CC8">
        <w:rPr>
          <w:rFonts w:ascii="Times New Roman" w:hAnsi="Times New Roman" w:cs="Times New Roman"/>
          <w:b/>
          <w:sz w:val="28"/>
          <w:szCs w:val="28"/>
        </w:rPr>
        <w:t>РК</w:t>
      </w:r>
      <w:r w:rsidR="0050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CC8">
        <w:rPr>
          <w:rFonts w:ascii="Times New Roman" w:hAnsi="Times New Roman" w:cs="Times New Roman"/>
          <w:b/>
          <w:sz w:val="28"/>
          <w:szCs w:val="28"/>
        </w:rPr>
        <w:t>по обеспечению мониторинга и стабильной работы</w:t>
      </w:r>
      <w:r w:rsidR="0050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CC8">
        <w:rPr>
          <w:rFonts w:ascii="Times New Roman" w:hAnsi="Times New Roman" w:cs="Times New Roman"/>
          <w:b/>
          <w:sz w:val="28"/>
          <w:szCs w:val="28"/>
        </w:rPr>
        <w:t>предприятий и профсоюзных организаций</w:t>
      </w:r>
    </w:p>
    <w:p w:rsidR="000B7CC8" w:rsidRDefault="000B7CC8" w:rsidP="000B7CC8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7CC8" w:rsidRDefault="000B7CC8" w:rsidP="000B7CC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CC8" w:rsidRDefault="00507FC2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7CC8" w:rsidRPr="000B7CC8">
        <w:rPr>
          <w:rFonts w:ascii="Times New Roman" w:hAnsi="Times New Roman" w:cs="Times New Roman"/>
          <w:sz w:val="28"/>
          <w:szCs w:val="28"/>
        </w:rPr>
        <w:t xml:space="preserve">28 ноября 2016 года председателем ФП РК </w:t>
      </w:r>
      <w:proofErr w:type="spellStart"/>
      <w:r w:rsidR="000B7CC8" w:rsidRPr="000B7CC8">
        <w:rPr>
          <w:rFonts w:ascii="Times New Roman" w:hAnsi="Times New Roman" w:cs="Times New Roman"/>
          <w:sz w:val="28"/>
          <w:szCs w:val="28"/>
        </w:rPr>
        <w:t>Кусаиновым</w:t>
      </w:r>
      <w:proofErr w:type="spellEnd"/>
      <w:r w:rsidR="000B7CC8" w:rsidRPr="000B7CC8">
        <w:rPr>
          <w:rFonts w:ascii="Times New Roman" w:hAnsi="Times New Roman" w:cs="Times New Roman"/>
          <w:sz w:val="28"/>
          <w:szCs w:val="28"/>
        </w:rPr>
        <w:t xml:space="preserve"> А.К. был утвержден план мероприятий по обеспечению мониторинга и стабильной работы предприятий и профсоюзных организаций.</w:t>
      </w:r>
      <w:r w:rsidR="000B7CC8">
        <w:rPr>
          <w:rFonts w:ascii="Times New Roman" w:hAnsi="Times New Roman" w:cs="Times New Roman"/>
          <w:sz w:val="28"/>
          <w:szCs w:val="28"/>
        </w:rPr>
        <w:t xml:space="preserve"> Принятие данного плана ставит целью своевременное оперативное реагирование на отдельные тенденции нарастания напряжения в социально-трудовых отношениях. Последствия мирового экономического кризиса не обошли национальную экономику Республики Казахстан.</w:t>
      </w:r>
    </w:p>
    <w:p w:rsidR="000B7CC8" w:rsidRDefault="00507FC2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CC8">
        <w:rPr>
          <w:rFonts w:ascii="Times New Roman" w:hAnsi="Times New Roman" w:cs="Times New Roman"/>
          <w:sz w:val="28"/>
          <w:szCs w:val="28"/>
        </w:rPr>
        <w:t>В некоторых регионах республики и отраслях народного хозяйства наблюдается спад производства и, как следствие, закрытие предприятий, невыплата заработной платы и другие негативные последствия в сфере труда.</w:t>
      </w:r>
    </w:p>
    <w:p w:rsidR="000B7CC8" w:rsidRDefault="00507FC2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CC8">
        <w:rPr>
          <w:rFonts w:ascii="Times New Roman" w:hAnsi="Times New Roman" w:cs="Times New Roman"/>
          <w:sz w:val="28"/>
          <w:szCs w:val="28"/>
        </w:rPr>
        <w:t>Существенное влияние на формирование протестных настроений среди трудящихся оказывает неоправданный рост цен на отдельные виды товаров народного потребления, увеличение стоимости коммунальных тарифов</w:t>
      </w:r>
      <w:r w:rsidR="00CA015E">
        <w:rPr>
          <w:rFonts w:ascii="Times New Roman" w:hAnsi="Times New Roman" w:cs="Times New Roman"/>
          <w:sz w:val="28"/>
          <w:szCs w:val="28"/>
        </w:rPr>
        <w:t>, увеличивающаяся безработица.</w:t>
      </w:r>
    </w:p>
    <w:p w:rsidR="00CA015E" w:rsidRDefault="00CA015E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бюджетном секторе раздражительными факторами выступают нарушения трудового законодательства, особенно в вопросах оплаты труда, режима рабочего времени и времени отдыха.</w:t>
      </w:r>
    </w:p>
    <w:p w:rsidR="00CA015E" w:rsidRDefault="00CA015E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целью предупреждения коллективных трудовых споров и социальных конфликтов предложенным ФП РК планом предусматривается принятие  ряда необходимых мер.</w:t>
      </w:r>
    </w:p>
    <w:p w:rsidR="00CA015E" w:rsidRDefault="00CA015E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Предлагается организовать необходимый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правомерностью проводимых работодателями мероприятий по оптимизации численности работников, своевременностью выдачи заработной платы работникам.</w:t>
      </w:r>
    </w:p>
    <w:p w:rsidR="00CA015E" w:rsidRDefault="00CA015E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Профсоюзные органы должны обеспечить координацию действий по снижению негативного влияния кризиса на уровень занятости населения.</w:t>
      </w:r>
    </w:p>
    <w:p w:rsidR="00CA015E" w:rsidRDefault="00CA015E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Следует усилить связь с первичными профсоюзными организациями, увеличить количество выездов руководящих работников профсоюзных органов на места с целью изучения ситуации с соблюдением прав работников, предупреждения конфликтов и споров.</w:t>
      </w:r>
    </w:p>
    <w:p w:rsidR="00CA015E" w:rsidRDefault="00CA015E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Необходимо активизировать деятельность профсоюзных органов по всем направлениям их работы, в том числе </w:t>
      </w:r>
      <w:r w:rsidR="00D61426">
        <w:rPr>
          <w:rFonts w:ascii="Times New Roman" w:hAnsi="Times New Roman" w:cs="Times New Roman"/>
          <w:sz w:val="28"/>
          <w:szCs w:val="28"/>
        </w:rPr>
        <w:t>информированность членов профессиональных союзов о работе профорганов по защите их трудовых и социально-экономических прав и законных интересов.</w:t>
      </w:r>
    </w:p>
    <w:p w:rsidR="00D61426" w:rsidRDefault="00D61426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Планом предусмотрено усилить взаимодействие с органами государственной власти и работодателями в рамках трехсторонних комиссий по социальному партнерству, регулированию трудовых и социально-экономических отношений.</w:t>
      </w:r>
    </w:p>
    <w:p w:rsidR="00D61426" w:rsidRDefault="00D61426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Профсоюзные органы должны пересмотреть подходы к системе профсоюзного обучения, обучение должно быть полезным и системным,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работники должны получать знания, необходимые для разрешения возникающих в их жизни проблем, в русле действующего законодательства Республики Казахстан.</w:t>
      </w:r>
    </w:p>
    <w:p w:rsidR="00D61426" w:rsidRPr="000B7CC8" w:rsidRDefault="00D61426" w:rsidP="000B7CC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настоящее время, когда профорганами всех уровней Казахстанского отраслевого профессионального союза работников образования и науки проходит разработка и утверждение перспективных планов работы на 2017 год, необходимо вписать мероприятия плана ФП РК в систему планирования, принять необходимые меры к его реализации.</w:t>
      </w:r>
    </w:p>
    <w:sectPr w:rsidR="00D61426" w:rsidRPr="000B7CC8" w:rsidSect="00FE343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C8"/>
    <w:rsid w:val="000B7CC8"/>
    <w:rsid w:val="0011697E"/>
    <w:rsid w:val="001314C3"/>
    <w:rsid w:val="004F2B5F"/>
    <w:rsid w:val="00507FC2"/>
    <w:rsid w:val="00515439"/>
    <w:rsid w:val="005E333C"/>
    <w:rsid w:val="007C17A9"/>
    <w:rsid w:val="0082485E"/>
    <w:rsid w:val="00CA015E"/>
    <w:rsid w:val="00D61426"/>
    <w:rsid w:val="00E479A8"/>
    <w:rsid w:val="00FE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6</cp:revision>
  <cp:lastPrinted>2017-01-09T05:14:00Z</cp:lastPrinted>
  <dcterms:created xsi:type="dcterms:W3CDTF">2016-12-29T09:03:00Z</dcterms:created>
  <dcterms:modified xsi:type="dcterms:W3CDTF">2017-01-09T05:14:00Z</dcterms:modified>
</cp:coreProperties>
</file>