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A1" w:rsidRPr="003A69C0" w:rsidRDefault="00B70BA1" w:rsidP="00B70BA1">
      <w:pPr>
        <w:spacing w:after="0" w:line="240" w:lineRule="auto"/>
        <w:ind w:left="4395"/>
        <w:jc w:val="right"/>
        <w:rPr>
          <w:rFonts w:ascii="Times New Roman" w:eastAsia="Times New Roman" w:hAnsi="Times New Roman"/>
          <w:bCs/>
          <w:sz w:val="24"/>
          <w:szCs w:val="24"/>
          <w:lang w:val="kk-KZ" w:eastAsia="ru-RU"/>
        </w:rPr>
      </w:pPr>
      <w:r w:rsidRPr="003A69C0">
        <w:rPr>
          <w:rFonts w:ascii="Times New Roman" w:hAnsi="Times New Roman"/>
          <w:sz w:val="24"/>
          <w:szCs w:val="24"/>
          <w:lang w:val="kk-KZ"/>
        </w:rPr>
        <w:t>«Қазақстандық салалық білім және ғылым қызметкерлерінің кәсіподағы» ҚБ</w:t>
      </w:r>
      <w:r w:rsidRPr="003A69C0">
        <w:rPr>
          <w:rFonts w:ascii="Times New Roman" w:eastAsia="Times New Roman" w:hAnsi="Times New Roman"/>
          <w:bCs/>
          <w:sz w:val="24"/>
          <w:szCs w:val="24"/>
          <w:lang w:eastAsia="ru-RU"/>
        </w:rPr>
        <w:t xml:space="preserve"> </w:t>
      </w:r>
      <w:r w:rsidRPr="003A69C0">
        <w:rPr>
          <w:rFonts w:ascii="Times New Roman" w:eastAsia="Times New Roman" w:hAnsi="Times New Roman"/>
          <w:bCs/>
          <w:sz w:val="24"/>
          <w:szCs w:val="24"/>
          <w:lang w:val="kk-KZ" w:eastAsia="ru-RU"/>
        </w:rPr>
        <w:t xml:space="preserve"> Атқару комитетінің 2020 жылғы «</w:t>
      </w:r>
      <w:r w:rsidRPr="003A69C0">
        <w:rPr>
          <w:rFonts w:ascii="Times New Roman" w:eastAsia="Times New Roman" w:hAnsi="Times New Roman"/>
          <w:bCs/>
          <w:sz w:val="24"/>
          <w:szCs w:val="24"/>
          <w:lang w:val="en-US" w:eastAsia="ru-RU"/>
        </w:rPr>
        <w:t>15</w:t>
      </w:r>
      <w:r w:rsidRPr="003A69C0">
        <w:rPr>
          <w:rFonts w:ascii="Times New Roman" w:eastAsia="Times New Roman" w:hAnsi="Times New Roman"/>
          <w:bCs/>
          <w:sz w:val="24"/>
          <w:szCs w:val="24"/>
          <w:lang w:val="kk-KZ" w:eastAsia="ru-RU"/>
        </w:rPr>
        <w:t>» сәуірдегі</w:t>
      </w:r>
    </w:p>
    <w:p w:rsidR="004C3C49" w:rsidRPr="00B0284E" w:rsidRDefault="00B70BA1" w:rsidP="00B70BA1">
      <w:pPr>
        <w:shd w:val="clear" w:color="auto" w:fill="FFFFFF"/>
        <w:spacing w:after="0" w:line="240" w:lineRule="auto"/>
        <w:ind w:left="4320"/>
        <w:jc w:val="right"/>
        <w:rPr>
          <w:rFonts w:ascii="Times New Roman" w:eastAsia="Times New Roman" w:hAnsi="Times New Roman" w:cs="Times New Roman"/>
          <w:bCs/>
          <w:sz w:val="28"/>
          <w:szCs w:val="28"/>
          <w:lang w:val="kk-KZ" w:eastAsia="ru-RU"/>
        </w:rPr>
      </w:pPr>
      <w:r w:rsidRPr="003A69C0">
        <w:rPr>
          <w:rFonts w:ascii="Times New Roman" w:eastAsia="Times New Roman" w:hAnsi="Times New Roman"/>
          <w:bCs/>
          <w:sz w:val="24"/>
          <w:szCs w:val="24"/>
          <w:lang w:val="kk-KZ" w:eastAsia="ru-RU"/>
        </w:rPr>
        <w:t xml:space="preserve">№ </w:t>
      </w:r>
      <w:r w:rsidRPr="003A69C0">
        <w:rPr>
          <w:rFonts w:ascii="Times New Roman" w:eastAsia="Times New Roman" w:hAnsi="Times New Roman"/>
          <w:bCs/>
          <w:sz w:val="24"/>
          <w:szCs w:val="24"/>
          <w:lang w:val="en-US" w:eastAsia="ru-RU"/>
        </w:rPr>
        <w:t>2,</w:t>
      </w:r>
      <w:r w:rsidRPr="003A69C0">
        <w:rPr>
          <w:rFonts w:ascii="Times New Roman" w:eastAsia="Times New Roman" w:hAnsi="Times New Roman"/>
          <w:bCs/>
          <w:sz w:val="24"/>
          <w:szCs w:val="24"/>
          <w:lang w:val="kk-KZ" w:eastAsia="ru-RU"/>
        </w:rPr>
        <w:t xml:space="preserve"> </w:t>
      </w:r>
      <w:r>
        <w:rPr>
          <w:rFonts w:ascii="Times New Roman" w:eastAsia="Times New Roman" w:hAnsi="Times New Roman"/>
          <w:bCs/>
          <w:sz w:val="24"/>
          <w:szCs w:val="24"/>
          <w:lang w:val="kk-KZ" w:eastAsia="ru-RU"/>
        </w:rPr>
        <w:t>6</w:t>
      </w:r>
      <w:r w:rsidRPr="003A69C0">
        <w:rPr>
          <w:rFonts w:ascii="Times New Roman" w:eastAsia="Times New Roman" w:hAnsi="Times New Roman"/>
          <w:bCs/>
          <w:sz w:val="24"/>
          <w:szCs w:val="24"/>
          <w:lang w:val="kk-KZ" w:eastAsia="ru-RU"/>
        </w:rPr>
        <w:t>-т. қаулысымен бекітілді</w:t>
      </w:r>
    </w:p>
    <w:p w:rsidR="004C3C49" w:rsidRPr="00B0284E" w:rsidRDefault="004C3C49" w:rsidP="00B0284E">
      <w:pPr>
        <w:shd w:val="clear" w:color="auto" w:fill="FFFFFF"/>
        <w:spacing w:after="0" w:line="240" w:lineRule="auto"/>
        <w:ind w:firstLine="720"/>
        <w:jc w:val="center"/>
        <w:rPr>
          <w:rFonts w:ascii="Times New Roman" w:eastAsia="Times New Roman" w:hAnsi="Times New Roman" w:cs="Times New Roman"/>
          <w:b/>
          <w:bCs/>
          <w:sz w:val="28"/>
          <w:szCs w:val="28"/>
          <w:lang w:val="kk-KZ" w:eastAsia="ru-RU"/>
        </w:rPr>
      </w:pPr>
    </w:p>
    <w:p w:rsidR="0087366E" w:rsidRPr="00B0284E" w:rsidRDefault="0087366E" w:rsidP="00B0284E">
      <w:pPr>
        <w:shd w:val="clear" w:color="auto" w:fill="FFFFFF"/>
        <w:spacing w:after="0" w:line="240" w:lineRule="auto"/>
        <w:jc w:val="center"/>
        <w:rPr>
          <w:rFonts w:ascii="Times New Roman" w:hAnsi="Times New Roman" w:cs="Times New Roman"/>
          <w:b/>
          <w:sz w:val="28"/>
          <w:szCs w:val="28"/>
          <w:lang w:val="kk-KZ"/>
        </w:rPr>
      </w:pPr>
      <w:r w:rsidRPr="00B0284E">
        <w:rPr>
          <w:rFonts w:ascii="Times New Roman" w:hAnsi="Times New Roman" w:cs="Times New Roman"/>
          <w:b/>
          <w:sz w:val="28"/>
          <w:szCs w:val="28"/>
          <w:lang w:val="kk-KZ"/>
        </w:rPr>
        <w:t xml:space="preserve">«Қазақстандық салалық білім және ғылым қызметкерлерінің </w:t>
      </w:r>
    </w:p>
    <w:p w:rsidR="0087366E" w:rsidRPr="00B0284E" w:rsidRDefault="0087366E" w:rsidP="00B0284E">
      <w:pPr>
        <w:shd w:val="clear" w:color="auto" w:fill="FFFFFF"/>
        <w:spacing w:after="0" w:line="240" w:lineRule="auto"/>
        <w:jc w:val="center"/>
        <w:rPr>
          <w:rFonts w:ascii="Times New Roman" w:hAnsi="Times New Roman" w:cs="Times New Roman"/>
          <w:b/>
          <w:sz w:val="28"/>
          <w:szCs w:val="28"/>
          <w:lang w:val="kk-KZ"/>
        </w:rPr>
      </w:pPr>
      <w:r w:rsidRPr="00B0284E">
        <w:rPr>
          <w:rFonts w:ascii="Times New Roman" w:hAnsi="Times New Roman" w:cs="Times New Roman"/>
          <w:b/>
          <w:sz w:val="28"/>
          <w:szCs w:val="28"/>
          <w:lang w:val="kk-KZ"/>
        </w:rPr>
        <w:t xml:space="preserve">кәсіподағы» ҚБ 2020 жылға арналған кәсіподақ кадрлары </w:t>
      </w:r>
    </w:p>
    <w:p w:rsidR="0087366E" w:rsidRPr="00B0284E" w:rsidRDefault="0087366E" w:rsidP="00B0284E">
      <w:pPr>
        <w:shd w:val="clear" w:color="auto" w:fill="FFFFFF"/>
        <w:spacing w:after="0" w:line="240" w:lineRule="auto"/>
        <w:jc w:val="center"/>
        <w:rPr>
          <w:rFonts w:ascii="Times New Roman" w:hAnsi="Times New Roman" w:cs="Times New Roman"/>
          <w:b/>
          <w:sz w:val="28"/>
          <w:szCs w:val="28"/>
          <w:lang w:val="kk-KZ"/>
        </w:rPr>
      </w:pPr>
      <w:r w:rsidRPr="00B0284E">
        <w:rPr>
          <w:rFonts w:ascii="Times New Roman" w:hAnsi="Times New Roman" w:cs="Times New Roman"/>
          <w:b/>
          <w:sz w:val="28"/>
          <w:szCs w:val="28"/>
          <w:lang w:val="kk-KZ"/>
        </w:rPr>
        <w:t xml:space="preserve">мен активін оқытуды ұйымдастыру жөніндегі </w:t>
      </w:r>
    </w:p>
    <w:p w:rsidR="0087366E" w:rsidRPr="00B0284E" w:rsidRDefault="0087366E" w:rsidP="00B0284E">
      <w:pPr>
        <w:shd w:val="clear" w:color="auto" w:fill="FFFFFF"/>
        <w:spacing w:after="0" w:line="240" w:lineRule="auto"/>
        <w:jc w:val="center"/>
        <w:rPr>
          <w:rFonts w:ascii="Times New Roman" w:hAnsi="Times New Roman" w:cs="Times New Roman"/>
          <w:b/>
          <w:sz w:val="28"/>
          <w:szCs w:val="28"/>
          <w:lang w:val="kk-KZ"/>
        </w:rPr>
      </w:pPr>
      <w:r w:rsidRPr="00B0284E">
        <w:rPr>
          <w:rFonts w:ascii="Times New Roman" w:hAnsi="Times New Roman" w:cs="Times New Roman"/>
          <w:b/>
          <w:sz w:val="28"/>
          <w:szCs w:val="28"/>
          <w:lang w:val="kk-KZ"/>
        </w:rPr>
        <w:t xml:space="preserve">НҰСҚАУЛЫҚТАР </w:t>
      </w:r>
    </w:p>
    <w:p w:rsidR="004C3C49" w:rsidRPr="00B0284E" w:rsidRDefault="004C3C49" w:rsidP="00B0284E">
      <w:pPr>
        <w:shd w:val="clear" w:color="auto" w:fill="FFFFFF"/>
        <w:spacing w:after="0" w:line="240" w:lineRule="auto"/>
        <w:rPr>
          <w:rFonts w:ascii="Times New Roman" w:eastAsia="Times New Roman" w:hAnsi="Times New Roman" w:cs="Times New Roman"/>
          <w:b/>
          <w:bCs/>
          <w:sz w:val="28"/>
          <w:szCs w:val="28"/>
          <w:lang w:val="kk-KZ" w:eastAsia="ru-RU"/>
        </w:rPr>
      </w:pPr>
    </w:p>
    <w:p w:rsidR="004C3C49" w:rsidRPr="00B0284E" w:rsidRDefault="000713B6"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Кәсіподақтың Салалық Кеңесінің басымды жұмыс бағыттарының бірі кәсіподақ кадрлары мен активін оқыту болып табылады. Мақсатты бағытталған және жүйелі оқыту кәсіподақтағы мүшелікке саналы қатынасты қалыптастырып, жұмыс жасайтындардың құқықтары мен мүдделерін қорғаудың тиімді нысандары мен әдістерін жасауға септігін тигізеді. </w:t>
      </w:r>
    </w:p>
    <w:p w:rsidR="000713B6" w:rsidRPr="00B0284E" w:rsidRDefault="000713B6" w:rsidP="00B0284E">
      <w:pPr>
        <w:widowControl w:val="0"/>
        <w:tabs>
          <w:tab w:val="left" w:pos="9180"/>
        </w:tabs>
        <w:autoSpaceDE w:val="0"/>
        <w:autoSpaceDN w:val="0"/>
        <w:adjustRightInd w:val="0"/>
        <w:spacing w:after="0" w:line="240" w:lineRule="auto"/>
        <w:ind w:firstLine="709"/>
        <w:jc w:val="both"/>
        <w:rPr>
          <w:rFonts w:ascii="Times New Roman" w:eastAsia="Times New Roman" w:hAnsi="Times New Roman" w:cs="Times New Roman"/>
          <w:bCs/>
          <w:sz w:val="28"/>
          <w:szCs w:val="28"/>
          <w:lang w:val="kk-KZ" w:eastAsia="ru-RU"/>
        </w:rPr>
      </w:pPr>
      <w:r w:rsidRPr="00B0284E">
        <w:rPr>
          <w:rFonts w:ascii="Times New Roman" w:eastAsia="Times New Roman" w:hAnsi="Times New Roman" w:cs="Times New Roman"/>
          <w:bCs/>
          <w:sz w:val="28"/>
          <w:szCs w:val="28"/>
          <w:lang w:val="kk-KZ" w:eastAsia="ru-RU"/>
        </w:rPr>
        <w:t>Кәсіподақ оқуының жағдайы кәсіподақ қозғалысын дамыту тенденциясымен байланысты және еңбек адамын әлеуметтік-экономикалық қорғаудың тиімді қолданыстағы институты ретінде кәсіподақты нығайтуға ықпал етеді.</w:t>
      </w:r>
      <w:r w:rsidR="00C31102">
        <w:rPr>
          <w:rFonts w:ascii="Times New Roman" w:eastAsia="Times New Roman" w:hAnsi="Times New Roman" w:cs="Times New Roman"/>
          <w:bCs/>
          <w:sz w:val="28"/>
          <w:szCs w:val="28"/>
          <w:lang w:val="kk-KZ" w:eastAsia="ru-RU"/>
        </w:rPr>
        <w:t xml:space="preserve"> </w:t>
      </w:r>
    </w:p>
    <w:p w:rsidR="000713B6" w:rsidRPr="00B0284E" w:rsidRDefault="000713B6" w:rsidP="00B0284E">
      <w:pPr>
        <w:shd w:val="clear" w:color="auto" w:fill="FFFFFF"/>
        <w:spacing w:after="0" w:line="240" w:lineRule="auto"/>
        <w:ind w:firstLine="709"/>
        <w:jc w:val="both"/>
        <w:rPr>
          <w:rFonts w:ascii="Times New Roman" w:eastAsia="Times New Roman" w:hAnsi="Times New Roman" w:cs="Times New Roman"/>
          <w:bCs/>
          <w:sz w:val="28"/>
          <w:szCs w:val="28"/>
          <w:lang w:val="kk-KZ" w:eastAsia="ru-RU"/>
        </w:rPr>
      </w:pPr>
      <w:r w:rsidRPr="00B0284E">
        <w:rPr>
          <w:rFonts w:ascii="Times New Roman" w:eastAsia="Times New Roman" w:hAnsi="Times New Roman" w:cs="Times New Roman"/>
          <w:bCs/>
          <w:sz w:val="28"/>
          <w:szCs w:val="28"/>
          <w:lang w:val="kk-KZ" w:eastAsia="ru-RU"/>
        </w:rPr>
        <w:t xml:space="preserve">Кәсіподақ құрылысының заманауи кезеңі, ҚР «Кәсіптік одақтар туралы», «Педагог мәртебесі туралы» Заңдары кәсіподақ кадрлары мен активін, кәсіподақ мүшелерін </w:t>
      </w:r>
      <w:r w:rsidR="00C77387">
        <w:rPr>
          <w:rFonts w:ascii="Times New Roman" w:eastAsia="Times New Roman" w:hAnsi="Times New Roman" w:cs="Times New Roman"/>
          <w:bCs/>
          <w:sz w:val="28"/>
          <w:szCs w:val="28"/>
          <w:lang w:val="kk-KZ" w:eastAsia="ru-RU"/>
        </w:rPr>
        <w:t>даярлау</w:t>
      </w:r>
      <w:r w:rsidRPr="00B0284E">
        <w:rPr>
          <w:rFonts w:ascii="Times New Roman" w:eastAsia="Times New Roman" w:hAnsi="Times New Roman" w:cs="Times New Roman"/>
          <w:bCs/>
          <w:sz w:val="28"/>
          <w:szCs w:val="28"/>
          <w:lang w:val="kk-KZ" w:eastAsia="ru-RU"/>
        </w:rPr>
        <w:t>, біліктіліктерін арттыру жүйесіне жаңа талаптар қояды, осыған байланысты барлық деңгейлердегі кәсіподақ органдары кәсіподақ оқуының бағыттарын қайта қарап, оны өткізу мақсатын, нысандары мен әдістерін анықтауы қажет.</w:t>
      </w:r>
      <w:r w:rsidR="00C31102">
        <w:rPr>
          <w:rFonts w:ascii="Times New Roman" w:eastAsia="Times New Roman" w:hAnsi="Times New Roman" w:cs="Times New Roman"/>
          <w:bCs/>
          <w:sz w:val="28"/>
          <w:szCs w:val="28"/>
          <w:lang w:val="kk-KZ" w:eastAsia="ru-RU"/>
        </w:rPr>
        <w:t xml:space="preserve"> </w:t>
      </w:r>
    </w:p>
    <w:p w:rsidR="000713B6" w:rsidRPr="00B0284E" w:rsidRDefault="000713B6"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Кәсіподақ кадрлары мен активін оқытуды ұйымдастыру жөніндегі нұсқаулықтар Қазақстандық салалық білім және ғылым қызметкерлері кәсіподағының XIV съезінде қабылданған Қазақстандық салалық білім және ғ</w:t>
      </w:r>
      <w:r w:rsidR="00F54268" w:rsidRPr="00B0284E">
        <w:rPr>
          <w:rFonts w:ascii="Times New Roman" w:eastAsia="Times New Roman" w:hAnsi="Times New Roman" w:cs="Times New Roman"/>
          <w:sz w:val="28"/>
          <w:szCs w:val="28"/>
          <w:lang w:val="kk-KZ" w:eastAsia="ru-RU"/>
        </w:rPr>
        <w:t xml:space="preserve">ылым қызметкерлері кәсіподағы қызметінің 2019-2024 жылдарға арналған Бағдарламасында көрсетілген принциптер негізінде әзірленді. </w:t>
      </w:r>
    </w:p>
    <w:p w:rsidR="00615475" w:rsidRPr="00B0284E" w:rsidRDefault="00615475"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p>
    <w:p w:rsidR="004C3C49" w:rsidRPr="00B0284E" w:rsidRDefault="004C3C49"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r w:rsidRPr="00B0284E">
        <w:rPr>
          <w:rFonts w:ascii="Times New Roman" w:eastAsia="Times New Roman" w:hAnsi="Times New Roman" w:cs="Times New Roman"/>
          <w:b/>
          <w:i/>
          <w:sz w:val="28"/>
          <w:szCs w:val="28"/>
          <w:lang w:val="kk-KZ" w:eastAsia="ru-RU"/>
        </w:rPr>
        <w:t>1.</w:t>
      </w:r>
      <w:r w:rsidR="00C31102">
        <w:rPr>
          <w:rFonts w:ascii="Times New Roman" w:eastAsia="Times New Roman" w:hAnsi="Times New Roman" w:cs="Times New Roman"/>
          <w:b/>
          <w:i/>
          <w:sz w:val="28"/>
          <w:szCs w:val="28"/>
          <w:lang w:val="kk-KZ" w:eastAsia="ru-RU"/>
        </w:rPr>
        <w:t xml:space="preserve"> </w:t>
      </w:r>
      <w:r w:rsidR="00B41073" w:rsidRPr="00B0284E">
        <w:rPr>
          <w:rFonts w:ascii="Times New Roman" w:eastAsia="Times New Roman" w:hAnsi="Times New Roman" w:cs="Times New Roman"/>
          <w:b/>
          <w:i/>
          <w:iCs/>
          <w:sz w:val="28"/>
          <w:szCs w:val="28"/>
          <w:lang w:val="kk-KZ" w:eastAsia="ru-RU"/>
        </w:rPr>
        <w:t>Кәсіподақ оқуының мақсаттары мен міндеттері</w:t>
      </w:r>
    </w:p>
    <w:p w:rsidR="001A0920" w:rsidRPr="00B0284E" w:rsidRDefault="001A0920"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p>
    <w:p w:rsidR="001A0920" w:rsidRPr="00B0284E" w:rsidRDefault="001A0920"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Кәсіподақ оқуын ұйымдастыруды әрі қарай жетілдіру мақсаты</w:t>
      </w:r>
      <w:r w:rsidR="00A56C95" w:rsidRPr="00B0284E">
        <w:rPr>
          <w:rFonts w:ascii="Times New Roman" w:eastAsia="Times New Roman" w:hAnsi="Times New Roman" w:cs="Times New Roman"/>
          <w:sz w:val="28"/>
          <w:szCs w:val="28"/>
          <w:lang w:val="kk-KZ" w:eastAsia="ru-RU"/>
        </w:rPr>
        <w:t xml:space="preserve"> кәсіподақ қызметкерлерінің біліктілік деңгейін арттыру, алынған білім негізінде кәсіподақ активінің неғұрлым белсенді бағытын, кәсіподақ мүшелерінің мүдделері мен құқықтарын білікті қорғауын қалыптастыру болып табылады.</w:t>
      </w:r>
      <w:r w:rsidR="00C31102">
        <w:rPr>
          <w:rFonts w:ascii="Times New Roman" w:eastAsia="Times New Roman" w:hAnsi="Times New Roman" w:cs="Times New Roman"/>
          <w:sz w:val="28"/>
          <w:szCs w:val="28"/>
          <w:lang w:val="kk-KZ" w:eastAsia="ru-RU"/>
        </w:rPr>
        <w:t xml:space="preserve">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iCs/>
          <w:sz w:val="28"/>
          <w:szCs w:val="28"/>
          <w:lang w:val="kk-KZ" w:eastAsia="ru-RU"/>
        </w:rPr>
        <w:t>1.</w:t>
      </w:r>
      <w:r w:rsidR="00A56C95" w:rsidRPr="00B0284E">
        <w:rPr>
          <w:rFonts w:ascii="Times New Roman" w:eastAsia="Times New Roman" w:hAnsi="Times New Roman" w:cs="Times New Roman"/>
          <w:iCs/>
          <w:sz w:val="28"/>
          <w:szCs w:val="28"/>
          <w:lang w:val="kk-KZ" w:eastAsia="ru-RU"/>
        </w:rPr>
        <w:t>Негізгі міндеттер</w:t>
      </w:r>
      <w:r w:rsidRPr="00B0284E">
        <w:rPr>
          <w:rFonts w:ascii="Times New Roman" w:eastAsia="Times New Roman" w:hAnsi="Times New Roman" w:cs="Times New Roman"/>
          <w:iCs/>
          <w:sz w:val="28"/>
          <w:szCs w:val="28"/>
          <w:lang w:val="kk-KZ" w:eastAsia="ru-RU"/>
        </w:rPr>
        <w:t>:</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284E">
        <w:rPr>
          <w:rFonts w:ascii="Times New Roman" w:eastAsia="Times New Roman" w:hAnsi="Times New Roman" w:cs="Times New Roman"/>
          <w:sz w:val="28"/>
          <w:szCs w:val="28"/>
          <w:lang w:val="kk-KZ" w:eastAsia="ru-RU"/>
        </w:rPr>
        <w:t xml:space="preserve">1.1. </w:t>
      </w:r>
      <w:r w:rsidR="00A56C95" w:rsidRPr="00B0284E">
        <w:rPr>
          <w:rFonts w:ascii="Times New Roman" w:eastAsia="Times New Roman" w:hAnsi="Times New Roman" w:cs="Times New Roman"/>
          <w:sz w:val="28"/>
          <w:szCs w:val="28"/>
          <w:lang w:val="kk-KZ" w:eastAsia="ru-RU"/>
        </w:rPr>
        <w:t xml:space="preserve">Еңбек және өзге де қоғамдық қатынастардың заңгерлік, экономикалық және әлеуметтік мәселелері бойынша қажетті білімді меңгеру. Осы білімді тәжірибелік жұмыста қолдана білу. </w:t>
      </w:r>
    </w:p>
    <w:p w:rsidR="004C3C49" w:rsidRPr="00B0284E" w:rsidRDefault="004C3C49" w:rsidP="00B0284E">
      <w:pPr>
        <w:widowControl w:val="0"/>
        <w:numPr>
          <w:ilvl w:val="0"/>
          <w:numId w:val="1"/>
        </w:numPr>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284E">
        <w:rPr>
          <w:rFonts w:ascii="Times New Roman" w:eastAsia="Times New Roman" w:hAnsi="Times New Roman" w:cs="Times New Roman"/>
          <w:sz w:val="28"/>
          <w:szCs w:val="28"/>
          <w:lang w:eastAsia="ru-RU"/>
        </w:rPr>
        <w:t xml:space="preserve"> </w:t>
      </w:r>
      <w:r w:rsidR="008A6EF5" w:rsidRPr="00B0284E">
        <w:rPr>
          <w:rFonts w:ascii="Times New Roman" w:eastAsia="Times New Roman" w:hAnsi="Times New Roman" w:cs="Times New Roman"/>
          <w:sz w:val="28"/>
          <w:szCs w:val="28"/>
          <w:lang w:val="kk-KZ" w:eastAsia="ru-RU"/>
        </w:rPr>
        <w:t xml:space="preserve">Облыстық, аумақтық, аудандық (қалалық) кәсіподақ комитеттерінің, бастауыш кәсіподақ ұйымдарының, кәсіподақ топтарының, комиссиялардың кәсіподақ қызметінің түрлі бағыттары бойынша жұмыс тәжірибелерін зерттеу және жинақтау. Жұмыста салааралық және халықаралық кәсіподақ қозғалысының тәжірибесін пйдалану. </w:t>
      </w:r>
    </w:p>
    <w:p w:rsidR="008A6EF5" w:rsidRPr="002B70C6" w:rsidRDefault="002B70C6" w:rsidP="00B0284E">
      <w:pPr>
        <w:widowControl w:val="0"/>
        <w:numPr>
          <w:ilvl w:val="0"/>
          <w:numId w:val="1"/>
        </w:numPr>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0C6">
        <w:rPr>
          <w:rFonts w:ascii="Times New Roman" w:eastAsia="Times New Roman" w:hAnsi="Times New Roman" w:cs="Times New Roman"/>
          <w:sz w:val="28"/>
          <w:szCs w:val="28"/>
          <w:lang w:eastAsia="ru-RU"/>
        </w:rPr>
        <w:t xml:space="preserve"> </w:t>
      </w:r>
      <w:r w:rsidR="008A6EF5" w:rsidRPr="00B0284E">
        <w:rPr>
          <w:rFonts w:ascii="Times New Roman" w:eastAsia="Times New Roman" w:hAnsi="Times New Roman" w:cs="Times New Roman"/>
          <w:sz w:val="28"/>
          <w:szCs w:val="28"/>
          <w:lang w:val="kk-KZ" w:eastAsia="ru-RU"/>
        </w:rPr>
        <w:t>Кәсіподақ мүшелері мен сайланбалы кәсіподақ органдары арасында</w:t>
      </w:r>
      <w:r w:rsidR="00C31102">
        <w:rPr>
          <w:rFonts w:ascii="Times New Roman" w:eastAsia="Times New Roman" w:hAnsi="Times New Roman" w:cs="Times New Roman"/>
          <w:sz w:val="28"/>
          <w:szCs w:val="28"/>
          <w:lang w:val="kk-KZ" w:eastAsia="ru-RU"/>
        </w:rPr>
        <w:t xml:space="preserve"> </w:t>
      </w:r>
      <w:r w:rsidR="008A6EF5" w:rsidRPr="00B0284E">
        <w:rPr>
          <w:rFonts w:ascii="Times New Roman" w:eastAsia="Times New Roman" w:hAnsi="Times New Roman" w:cs="Times New Roman"/>
          <w:sz w:val="28"/>
          <w:szCs w:val="28"/>
          <w:lang w:val="kk-KZ" w:eastAsia="ru-RU"/>
        </w:rPr>
        <w:lastRenderedPageBreak/>
        <w:t xml:space="preserve">ақпараттық өзара іс-әрекетті күшейту. </w:t>
      </w:r>
    </w:p>
    <w:p w:rsidR="008A6EF5" w:rsidRPr="002B70C6" w:rsidRDefault="002B70C6" w:rsidP="00B0284E">
      <w:pPr>
        <w:widowControl w:val="0"/>
        <w:numPr>
          <w:ilvl w:val="0"/>
          <w:numId w:val="1"/>
        </w:numPr>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0C6">
        <w:rPr>
          <w:rFonts w:ascii="Times New Roman" w:eastAsia="Times New Roman" w:hAnsi="Times New Roman" w:cs="Times New Roman"/>
          <w:sz w:val="28"/>
          <w:szCs w:val="28"/>
          <w:lang w:eastAsia="ru-RU"/>
        </w:rPr>
        <w:t xml:space="preserve"> </w:t>
      </w:r>
      <w:r w:rsidR="008A6EF5" w:rsidRPr="00B0284E">
        <w:rPr>
          <w:rFonts w:ascii="Times New Roman" w:eastAsia="Times New Roman" w:hAnsi="Times New Roman" w:cs="Times New Roman"/>
          <w:sz w:val="28"/>
          <w:szCs w:val="28"/>
          <w:lang w:val="kk-KZ" w:eastAsia="ru-RU"/>
        </w:rPr>
        <w:t>Кәсіподақ мүшелігіне ынталандыу жөніндегі жұмыс нысандары мен әдістерін зерттеу, кәсіподаққа саналы мүшелікті қалыптастыру, кәсіподаққа жұмыс жасайтын қызметкерлерді тарту жөнінде үгіттеу жұмысын жүргізу, кәсіподақтың ықпалы мен беделін нығайту.</w:t>
      </w:r>
      <w:r w:rsidR="00C31102">
        <w:rPr>
          <w:rFonts w:ascii="Times New Roman" w:eastAsia="Times New Roman" w:hAnsi="Times New Roman" w:cs="Times New Roman"/>
          <w:sz w:val="28"/>
          <w:szCs w:val="28"/>
          <w:lang w:val="kk-KZ" w:eastAsia="ru-RU"/>
        </w:rPr>
        <w:t xml:space="preserve"> </w:t>
      </w:r>
    </w:p>
    <w:p w:rsidR="008A6EF5" w:rsidRPr="00B0284E" w:rsidRDefault="008A6EF5" w:rsidP="00B0284E">
      <w:pPr>
        <w:widowControl w:val="0"/>
        <w:numPr>
          <w:ilvl w:val="0"/>
          <w:numId w:val="1"/>
        </w:numPr>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Әлеуметтік әріптестік пр</w:t>
      </w:r>
      <w:r w:rsidR="002B70C6">
        <w:rPr>
          <w:rFonts w:ascii="Times New Roman" w:eastAsia="Times New Roman" w:hAnsi="Times New Roman" w:cs="Times New Roman"/>
          <w:sz w:val="28"/>
          <w:szCs w:val="28"/>
          <w:lang w:val="kk-KZ" w:eastAsia="ru-RU"/>
        </w:rPr>
        <w:t>ин</w:t>
      </w:r>
      <w:r w:rsidRPr="00B0284E">
        <w:rPr>
          <w:rFonts w:ascii="Times New Roman" w:eastAsia="Times New Roman" w:hAnsi="Times New Roman" w:cs="Times New Roman"/>
          <w:sz w:val="28"/>
          <w:szCs w:val="28"/>
          <w:lang w:val="kk-KZ" w:eastAsia="ru-RU"/>
        </w:rPr>
        <w:t xml:space="preserve">циптерін </w:t>
      </w:r>
      <w:r w:rsidR="002B70C6">
        <w:rPr>
          <w:rFonts w:ascii="Times New Roman" w:eastAsia="Times New Roman" w:hAnsi="Times New Roman" w:cs="Times New Roman"/>
          <w:sz w:val="28"/>
          <w:szCs w:val="28"/>
          <w:lang w:val="kk-KZ" w:eastAsia="ru-RU"/>
        </w:rPr>
        <w:t>С</w:t>
      </w:r>
      <w:r w:rsidRPr="00B0284E">
        <w:rPr>
          <w:rFonts w:ascii="Times New Roman" w:eastAsia="Times New Roman" w:hAnsi="Times New Roman" w:cs="Times New Roman"/>
          <w:sz w:val="28"/>
          <w:szCs w:val="28"/>
          <w:lang w:val="kk-KZ" w:eastAsia="ru-RU"/>
        </w:rPr>
        <w:t>алалық Кеңес, облыстық, аумақтық, аудандық (қалалық) кәсіподақ комитеттерінің деңгейімен қатар, еңбек ұжымдарының деңгейінде де әрі қарай дамыту және жетілдіру.</w:t>
      </w:r>
      <w:r w:rsidR="007473A4" w:rsidRPr="00B0284E">
        <w:rPr>
          <w:rFonts w:ascii="Times New Roman" w:eastAsia="Times New Roman" w:hAnsi="Times New Roman" w:cs="Times New Roman"/>
          <w:sz w:val="28"/>
          <w:szCs w:val="28"/>
          <w:lang w:val="kk-KZ" w:eastAsia="ru-RU"/>
        </w:rPr>
        <w:t xml:space="preserve"> Келіссөздер барысына дағдылану, келісімдер мен ұжымдық шарттар жасау тәртібін зерттеу. Еңбек ұжымдарында дау-жанжалды жағдайлардың алдын алу және оны шеше білу. </w:t>
      </w:r>
    </w:p>
    <w:p w:rsidR="004C3C49" w:rsidRPr="00B0284E" w:rsidRDefault="004C3C49" w:rsidP="00B0284E">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4C3C49" w:rsidRDefault="004C3C49" w:rsidP="00B0284E">
      <w:pPr>
        <w:shd w:val="clear" w:color="auto" w:fill="FFFFFF"/>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t xml:space="preserve">2. </w:t>
      </w:r>
      <w:r w:rsidR="00B41073" w:rsidRPr="00F174A9">
        <w:rPr>
          <w:rFonts w:ascii="Times New Roman" w:eastAsia="Times New Roman" w:hAnsi="Times New Roman" w:cs="Times New Roman"/>
          <w:b/>
          <w:i/>
          <w:iCs/>
          <w:sz w:val="28"/>
          <w:szCs w:val="28"/>
          <w:lang w:val="kk-KZ" w:eastAsia="ru-RU"/>
        </w:rPr>
        <w:t xml:space="preserve">Кәсіподақ оқуының бағыттары </w:t>
      </w:r>
    </w:p>
    <w:p w:rsidR="00F174A9" w:rsidRPr="00F174A9" w:rsidRDefault="00F174A9"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p>
    <w:p w:rsidR="007473A4" w:rsidRPr="00B0284E" w:rsidRDefault="007473A4"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Жоғарыда көрсетілген мақсаттар мен міндеттерді іске асыру үшін кәсіподақ оқуы келесі бағыттар бойынша ұйымдастырылуы тиіс: </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eastAsia="ru-RU"/>
        </w:rPr>
      </w:pPr>
      <w:r w:rsidRPr="00B0284E">
        <w:rPr>
          <w:rFonts w:ascii="Times New Roman" w:eastAsia="Times New Roman" w:hAnsi="Times New Roman" w:cs="Times New Roman"/>
          <w:sz w:val="28"/>
          <w:szCs w:val="28"/>
          <w:lang w:eastAsia="ru-RU"/>
        </w:rPr>
        <w:t xml:space="preserve">2.1. </w:t>
      </w:r>
      <w:r w:rsidR="007473A4" w:rsidRPr="00B0284E">
        <w:rPr>
          <w:rFonts w:ascii="Times New Roman" w:eastAsia="Times New Roman" w:hAnsi="Times New Roman" w:cs="Times New Roman"/>
          <w:sz w:val="28"/>
          <w:szCs w:val="28"/>
          <w:lang w:val="kk-KZ" w:eastAsia="ru-RU"/>
        </w:rPr>
        <w:t>Ақпараттық-талдау</w:t>
      </w:r>
      <w:r w:rsidRPr="00B0284E">
        <w:rPr>
          <w:rFonts w:ascii="Times New Roman" w:eastAsia="Times New Roman" w:hAnsi="Times New Roman" w:cs="Times New Roman"/>
          <w:sz w:val="28"/>
          <w:szCs w:val="28"/>
          <w:lang w:eastAsia="ru-RU"/>
        </w:rPr>
        <w:t>.</w:t>
      </w:r>
      <w:r w:rsidR="007473A4" w:rsidRPr="00B0284E">
        <w:rPr>
          <w:rFonts w:ascii="Times New Roman" w:eastAsia="Times New Roman" w:hAnsi="Times New Roman" w:cs="Times New Roman"/>
          <w:sz w:val="28"/>
          <w:szCs w:val="28"/>
          <w:lang w:val="kk-KZ" w:eastAsia="ru-RU"/>
        </w:rPr>
        <w:t xml:space="preserve"> Бұл бағытқа:</w:t>
      </w:r>
    </w:p>
    <w:p w:rsidR="008F0AE4"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eastAsia="ru-RU"/>
        </w:rPr>
        <w:t xml:space="preserve">- </w:t>
      </w:r>
      <w:r w:rsidR="00AD0BB4" w:rsidRPr="00B0284E">
        <w:rPr>
          <w:rFonts w:ascii="Times New Roman" w:eastAsia="Times New Roman" w:hAnsi="Times New Roman" w:cs="Times New Roman"/>
          <w:sz w:val="28"/>
          <w:szCs w:val="28"/>
          <w:lang w:val="kk-KZ" w:eastAsia="ru-RU"/>
        </w:rPr>
        <w:t>аймақтар бойынша қазі</w:t>
      </w:r>
      <w:r w:rsidR="008F0AE4" w:rsidRPr="00B0284E">
        <w:rPr>
          <w:rFonts w:ascii="Times New Roman" w:eastAsia="Times New Roman" w:hAnsi="Times New Roman" w:cs="Times New Roman"/>
          <w:sz w:val="28"/>
          <w:szCs w:val="28"/>
          <w:lang w:val="kk-KZ" w:eastAsia="ru-RU"/>
        </w:rPr>
        <w:t>ргі сәтте туындаған проблемалар ерекшелігін</w:t>
      </w:r>
      <w:r w:rsidR="00AD0BB4" w:rsidRPr="00B0284E">
        <w:rPr>
          <w:rFonts w:ascii="Times New Roman" w:eastAsia="Times New Roman" w:hAnsi="Times New Roman" w:cs="Times New Roman"/>
          <w:sz w:val="28"/>
          <w:szCs w:val="28"/>
          <w:lang w:val="kk-KZ" w:eastAsia="ru-RU"/>
        </w:rPr>
        <w:t xml:space="preserve"> ескере отырып</w:t>
      </w:r>
      <w:r w:rsidR="008F0AE4" w:rsidRPr="00B0284E">
        <w:rPr>
          <w:rFonts w:ascii="Times New Roman" w:eastAsia="Times New Roman" w:hAnsi="Times New Roman" w:cs="Times New Roman"/>
          <w:sz w:val="28"/>
          <w:szCs w:val="28"/>
          <w:lang w:val="kk-KZ" w:eastAsia="ru-RU"/>
        </w:rPr>
        <w:t>, бі</w:t>
      </w:r>
      <w:proofErr w:type="gramStart"/>
      <w:r w:rsidR="008F0AE4" w:rsidRPr="00B0284E">
        <w:rPr>
          <w:rFonts w:ascii="Times New Roman" w:eastAsia="Times New Roman" w:hAnsi="Times New Roman" w:cs="Times New Roman"/>
          <w:sz w:val="28"/>
          <w:szCs w:val="28"/>
          <w:lang w:val="kk-KZ" w:eastAsia="ru-RU"/>
        </w:rPr>
        <w:t>р</w:t>
      </w:r>
      <w:proofErr w:type="gramEnd"/>
      <w:r w:rsidR="008F0AE4" w:rsidRPr="00B0284E">
        <w:rPr>
          <w:rFonts w:ascii="Times New Roman" w:eastAsia="Times New Roman" w:hAnsi="Times New Roman" w:cs="Times New Roman"/>
          <w:sz w:val="28"/>
          <w:szCs w:val="28"/>
          <w:lang w:val="kk-KZ" w:eastAsia="ru-RU"/>
        </w:rPr>
        <w:t xml:space="preserve"> күндік семинар-кеңестер өткізу жатады. Кәсіподақтың Салалық Кеңесі,</w:t>
      </w:r>
      <w:r w:rsidR="00C31102">
        <w:rPr>
          <w:rFonts w:ascii="Times New Roman" w:eastAsia="Times New Roman" w:hAnsi="Times New Roman" w:cs="Times New Roman"/>
          <w:sz w:val="28"/>
          <w:szCs w:val="28"/>
          <w:lang w:val="kk-KZ" w:eastAsia="ru-RU"/>
        </w:rPr>
        <w:t xml:space="preserve"> </w:t>
      </w:r>
      <w:r w:rsidR="008F0AE4" w:rsidRPr="00B0284E">
        <w:rPr>
          <w:rFonts w:ascii="Times New Roman" w:eastAsia="Times New Roman" w:hAnsi="Times New Roman" w:cs="Times New Roman"/>
          <w:sz w:val="28"/>
          <w:szCs w:val="28"/>
          <w:lang w:val="kk-KZ" w:eastAsia="ru-RU"/>
        </w:rPr>
        <w:t xml:space="preserve">облыстық, аумақтық, аудандық (қалалық) кәсіподақ комитеттері аймақтар бойынша қажеттілікке байланысты, бірақ жылына кемінде бір рет өткізілетін семинарлар кестесін әзірлейді;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8F0AE4" w:rsidRPr="00B0284E">
        <w:rPr>
          <w:rFonts w:ascii="Times New Roman" w:eastAsia="Times New Roman" w:hAnsi="Times New Roman" w:cs="Times New Roman"/>
          <w:sz w:val="28"/>
          <w:szCs w:val="28"/>
          <w:lang w:val="kk-KZ" w:eastAsia="ru-RU"/>
        </w:rPr>
        <w:t xml:space="preserve">ай сайын бастауыш кәсіподақ ұйымдарының төрағаларымен аудандық (қалалық) комитеттерде семинар-кеңестер өткізу;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8F0AE4" w:rsidRPr="00B0284E">
        <w:rPr>
          <w:rFonts w:ascii="Times New Roman" w:eastAsia="Times New Roman" w:hAnsi="Times New Roman" w:cs="Times New Roman"/>
          <w:sz w:val="28"/>
          <w:szCs w:val="28"/>
          <w:lang w:val="kk-KZ" w:eastAsia="ru-RU"/>
        </w:rPr>
        <w:t xml:space="preserve">тұрақты жұмыс істейтін кәсіподақ активінің мектептерінде оқыту; </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CD3101" w:rsidRPr="00B0284E">
        <w:rPr>
          <w:rFonts w:ascii="Times New Roman" w:eastAsia="Times New Roman" w:hAnsi="Times New Roman" w:cs="Times New Roman"/>
          <w:sz w:val="28"/>
          <w:szCs w:val="28"/>
          <w:lang w:val="kk-KZ" w:eastAsia="ru-RU"/>
        </w:rPr>
        <w:t>халықаралық семинарларға, конференцияларға қатысу</w:t>
      </w:r>
      <w:r w:rsidRPr="00B0284E">
        <w:rPr>
          <w:rFonts w:ascii="Times New Roman" w:eastAsia="Times New Roman" w:hAnsi="Times New Roman" w:cs="Times New Roman"/>
          <w:sz w:val="28"/>
          <w:szCs w:val="28"/>
          <w:lang w:val="kk-KZ" w:eastAsia="ru-RU"/>
        </w:rPr>
        <w:t>;</w:t>
      </w:r>
    </w:p>
    <w:p w:rsidR="00CD3101"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CD3101" w:rsidRPr="00B0284E">
        <w:rPr>
          <w:rFonts w:ascii="Times New Roman" w:eastAsia="Times New Roman" w:hAnsi="Times New Roman" w:cs="Times New Roman"/>
          <w:sz w:val="28"/>
          <w:szCs w:val="28"/>
          <w:lang w:val="kk-KZ" w:eastAsia="ru-RU"/>
        </w:rPr>
        <w:t xml:space="preserve">кәсіподақтың түрлі бағыттары бойынша ұстанымын түсіндіру, кеңестер беру үшін бұқаралық ақпарат құралдарын қолдану, сондай-ақ кәсіподақ ұйымдарының жұмыс тәжірибелерін талдап қорыту; </w:t>
      </w:r>
    </w:p>
    <w:p w:rsidR="00CD3101"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CD3101" w:rsidRPr="00B0284E">
        <w:rPr>
          <w:rFonts w:ascii="Times New Roman" w:eastAsia="Times New Roman" w:hAnsi="Times New Roman" w:cs="Times New Roman"/>
          <w:sz w:val="28"/>
          <w:szCs w:val="28"/>
          <w:lang w:val="kk-KZ" w:eastAsia="ru-RU"/>
        </w:rPr>
        <w:t xml:space="preserve">ақпараттық, аналитикалық және әдістемелік әдебиеттер </w:t>
      </w:r>
      <w:r w:rsidR="00601D0D">
        <w:rPr>
          <w:rFonts w:ascii="Times New Roman" w:eastAsia="Times New Roman" w:hAnsi="Times New Roman" w:cs="Times New Roman"/>
          <w:sz w:val="28"/>
          <w:szCs w:val="28"/>
          <w:lang w:val="kk-KZ" w:eastAsia="ru-RU"/>
        </w:rPr>
        <w:t>зерделеу</w:t>
      </w:r>
      <w:r w:rsidR="00CD3101" w:rsidRPr="00B0284E">
        <w:rPr>
          <w:rFonts w:ascii="Times New Roman" w:eastAsia="Times New Roman" w:hAnsi="Times New Roman" w:cs="Times New Roman"/>
          <w:sz w:val="28"/>
          <w:szCs w:val="28"/>
          <w:lang w:val="kk-KZ" w:eastAsia="ru-RU"/>
        </w:rPr>
        <w:t xml:space="preserve">;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CD3101" w:rsidRPr="00B0284E">
        <w:rPr>
          <w:rFonts w:ascii="Times New Roman" w:eastAsia="Times New Roman" w:hAnsi="Times New Roman" w:cs="Times New Roman"/>
          <w:sz w:val="28"/>
          <w:szCs w:val="28"/>
          <w:lang w:val="kk-KZ" w:eastAsia="ru-RU"/>
        </w:rPr>
        <w:t xml:space="preserve">кәсіподақішілік жұмыс мәселелері бойынша сауалнама жүргізу. </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2.2. </w:t>
      </w:r>
      <w:r w:rsidR="007473A4" w:rsidRPr="00B0284E">
        <w:rPr>
          <w:rFonts w:ascii="Times New Roman" w:eastAsia="Times New Roman" w:hAnsi="Times New Roman" w:cs="Times New Roman"/>
          <w:sz w:val="28"/>
          <w:szCs w:val="28"/>
          <w:lang w:val="kk-KZ" w:eastAsia="ru-RU"/>
        </w:rPr>
        <w:t>Кәсіподақ кадрлары мен активін оқыту</w:t>
      </w:r>
      <w:r w:rsidRPr="00B0284E">
        <w:rPr>
          <w:rFonts w:ascii="Times New Roman" w:eastAsia="Times New Roman" w:hAnsi="Times New Roman" w:cs="Times New Roman"/>
          <w:sz w:val="28"/>
          <w:szCs w:val="28"/>
          <w:lang w:val="kk-KZ" w:eastAsia="ru-RU"/>
        </w:rPr>
        <w:t>.</w:t>
      </w:r>
    </w:p>
    <w:p w:rsidR="00CD3101" w:rsidRPr="00B0284E" w:rsidRDefault="00CD3101"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Аталған </w:t>
      </w:r>
      <w:r w:rsidR="00BB4DA9" w:rsidRPr="00B0284E">
        <w:rPr>
          <w:rFonts w:ascii="Times New Roman" w:eastAsia="Times New Roman" w:hAnsi="Times New Roman" w:cs="Times New Roman"/>
          <w:sz w:val="28"/>
          <w:szCs w:val="28"/>
          <w:lang w:val="kk-KZ" w:eastAsia="ru-RU"/>
        </w:rPr>
        <w:t xml:space="preserve">бағытқа кәсіподақтың Салалық Кеңесінің, облыстық, аумақтық кәсіподақ комитеттерінің деңгейлерінде оқу жылы ішінде тұрақты жұмыс істейтін кәсподақ активінің мектептерін немесе семинарлар құру негіз болып табылады. </w:t>
      </w:r>
      <w:r w:rsidR="004A32C7" w:rsidRPr="00B0284E">
        <w:rPr>
          <w:rFonts w:ascii="Times New Roman" w:eastAsia="Times New Roman" w:hAnsi="Times New Roman" w:cs="Times New Roman"/>
          <w:sz w:val="28"/>
          <w:szCs w:val="28"/>
          <w:lang w:val="kk-KZ" w:eastAsia="ru-RU"/>
        </w:rPr>
        <w:t xml:space="preserve">Мектептер немесе семинарлар құру, білім алушылар тобын жинақтау туралы шешімді тиісті атқарушы кәсіподақ органы қабылдап, әрі қарай олардың қызметіне басшылық пен бақылауды жүзеге асырып, оқу барысының сапасына жауап береді. Мектеп жұмысын басқару үшін әдістемелік (оқу-әдістемелік) кеңес құрылуы мүмкін. </w:t>
      </w:r>
    </w:p>
    <w:p w:rsidR="004C3C49" w:rsidRPr="00B0284E" w:rsidRDefault="007473A4"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Семинарлар 1-3 күн ішінде өткізіледі.</w:t>
      </w:r>
      <w:r w:rsidR="00C31102">
        <w:rPr>
          <w:rFonts w:ascii="Times New Roman" w:eastAsia="Times New Roman" w:hAnsi="Times New Roman" w:cs="Times New Roman"/>
          <w:sz w:val="28"/>
          <w:szCs w:val="28"/>
          <w:lang w:val="kk-KZ" w:eastAsia="ru-RU"/>
        </w:rPr>
        <w:t xml:space="preserve"> </w:t>
      </w:r>
    </w:p>
    <w:p w:rsidR="004A32C7" w:rsidRPr="00B0284E" w:rsidRDefault="00A24096"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Бір жылдағы кәсіподақ оқуының қорытындысы міндетті түрде тиісті кәсіподақ органының </w:t>
      </w:r>
      <w:r w:rsidR="00601D0D">
        <w:rPr>
          <w:rFonts w:ascii="Times New Roman" w:eastAsia="Times New Roman" w:hAnsi="Times New Roman" w:cs="Times New Roman"/>
          <w:sz w:val="28"/>
          <w:szCs w:val="28"/>
          <w:lang w:val="kk-KZ" w:eastAsia="ru-RU"/>
        </w:rPr>
        <w:t>отырыстарында</w:t>
      </w:r>
      <w:r w:rsidRPr="00B0284E">
        <w:rPr>
          <w:rFonts w:ascii="Times New Roman" w:eastAsia="Times New Roman" w:hAnsi="Times New Roman" w:cs="Times New Roman"/>
          <w:sz w:val="28"/>
          <w:szCs w:val="28"/>
          <w:lang w:val="kk-KZ" w:eastAsia="ru-RU"/>
        </w:rPr>
        <w:t xml:space="preserve"> талқыланып, келесі жылға жоспарлар белгіленеді. </w:t>
      </w:r>
    </w:p>
    <w:p w:rsidR="00A24096" w:rsidRPr="00B0284E" w:rsidRDefault="00A24096"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Тұрақты жұмыс жасайтын семинарлар жүйесінде бастауыш кәсіподақ ұйымдарының төрағ</w:t>
      </w:r>
      <w:r w:rsidR="00601D0D">
        <w:rPr>
          <w:rFonts w:ascii="Times New Roman" w:eastAsia="Times New Roman" w:hAnsi="Times New Roman" w:cs="Times New Roman"/>
          <w:sz w:val="28"/>
          <w:szCs w:val="28"/>
          <w:lang w:val="kk-KZ" w:eastAsia="ru-RU"/>
        </w:rPr>
        <w:t>аларын оқытуға ерекше назар аудару қажет</w:t>
      </w:r>
      <w:r w:rsidRPr="00B0284E">
        <w:rPr>
          <w:rFonts w:ascii="Times New Roman" w:eastAsia="Times New Roman" w:hAnsi="Times New Roman" w:cs="Times New Roman"/>
          <w:sz w:val="28"/>
          <w:szCs w:val="28"/>
          <w:lang w:val="kk-KZ" w:eastAsia="ru-RU"/>
        </w:rPr>
        <w:t xml:space="preserve">. Айына кемінде </w:t>
      </w:r>
      <w:r w:rsidRPr="00B0284E">
        <w:rPr>
          <w:rFonts w:ascii="Times New Roman" w:eastAsia="Times New Roman" w:hAnsi="Times New Roman" w:cs="Times New Roman"/>
          <w:sz w:val="28"/>
          <w:szCs w:val="28"/>
          <w:lang w:val="kk-KZ" w:eastAsia="ru-RU"/>
        </w:rPr>
        <w:lastRenderedPageBreak/>
        <w:t xml:space="preserve">бір рет жүйелі оқыту бастауыш ұйымдарға, демек әрбір кәсіподақ мүшесіне </w:t>
      </w:r>
      <w:r w:rsidR="006F447E" w:rsidRPr="00B0284E">
        <w:rPr>
          <w:rFonts w:ascii="Times New Roman" w:eastAsia="Times New Roman" w:hAnsi="Times New Roman" w:cs="Times New Roman"/>
          <w:sz w:val="28"/>
          <w:szCs w:val="28"/>
          <w:lang w:val="kk-KZ" w:eastAsia="ru-RU"/>
        </w:rPr>
        <w:t>аймақтағы кәсіподақ жұмысының өзекті мәселелерін жеткізіп, кәсіподақ құрылымының құжаттарын оқуды, кәсіподақ органдарының кәсіподақ мүшелерімен кері байланысын қатамасыз етеді.</w:t>
      </w:r>
      <w:r w:rsidR="00C31102">
        <w:rPr>
          <w:rFonts w:ascii="Times New Roman" w:eastAsia="Times New Roman" w:hAnsi="Times New Roman" w:cs="Times New Roman"/>
          <w:sz w:val="28"/>
          <w:szCs w:val="28"/>
          <w:lang w:val="kk-KZ" w:eastAsia="ru-RU"/>
        </w:rPr>
        <w:t xml:space="preserve"> </w:t>
      </w:r>
    </w:p>
    <w:p w:rsidR="006F447E" w:rsidRPr="00B0284E" w:rsidRDefault="006F447E"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Бастауыш кәсіподақ ұйымының деңгейінде </w:t>
      </w:r>
      <w:r w:rsidR="00601D0D">
        <w:rPr>
          <w:rFonts w:ascii="Times New Roman" w:eastAsia="Times New Roman" w:hAnsi="Times New Roman" w:cs="Times New Roman"/>
          <w:sz w:val="28"/>
          <w:szCs w:val="28"/>
          <w:lang w:val="kk-KZ" w:eastAsia="ru-RU"/>
        </w:rPr>
        <w:t>қызметке</w:t>
      </w:r>
      <w:r w:rsidRPr="00B0284E">
        <w:rPr>
          <w:rFonts w:ascii="Times New Roman" w:eastAsia="Times New Roman" w:hAnsi="Times New Roman" w:cs="Times New Roman"/>
          <w:sz w:val="28"/>
          <w:szCs w:val="28"/>
          <w:lang w:val="kk-KZ" w:eastAsia="ru-RU"/>
        </w:rPr>
        <w:t xml:space="preserve"> </w:t>
      </w:r>
      <w:r w:rsidR="00601D0D">
        <w:rPr>
          <w:rFonts w:ascii="Times New Roman" w:eastAsia="Times New Roman" w:hAnsi="Times New Roman" w:cs="Times New Roman"/>
          <w:sz w:val="28"/>
          <w:szCs w:val="28"/>
          <w:lang w:val="kk-KZ" w:eastAsia="ru-RU"/>
        </w:rPr>
        <w:t>жаңадан</w:t>
      </w:r>
      <w:r w:rsidRPr="00B0284E">
        <w:rPr>
          <w:rFonts w:ascii="Times New Roman" w:eastAsia="Times New Roman" w:hAnsi="Times New Roman" w:cs="Times New Roman"/>
          <w:sz w:val="28"/>
          <w:szCs w:val="28"/>
          <w:lang w:val="kk-KZ" w:eastAsia="ru-RU"/>
        </w:rPr>
        <w:t xml:space="preserve"> қабылданған қызметкерлермен жұмысқа аса мән бер</w:t>
      </w:r>
      <w:r w:rsidR="00601D0D">
        <w:rPr>
          <w:rFonts w:ascii="Times New Roman" w:eastAsia="Times New Roman" w:hAnsi="Times New Roman" w:cs="Times New Roman"/>
          <w:sz w:val="28"/>
          <w:szCs w:val="28"/>
          <w:lang w:val="kk-KZ" w:eastAsia="ru-RU"/>
        </w:rPr>
        <w:t>іл</w:t>
      </w:r>
      <w:r w:rsidRPr="00B0284E">
        <w:rPr>
          <w:rFonts w:ascii="Times New Roman" w:eastAsia="Times New Roman" w:hAnsi="Times New Roman" w:cs="Times New Roman"/>
          <w:sz w:val="28"/>
          <w:szCs w:val="28"/>
          <w:lang w:val="kk-KZ" w:eastAsia="ru-RU"/>
        </w:rPr>
        <w:t>у қажет, оларға кәсіподақ құрылымы, кәсіподақ мүшелерінің құқықтары мен міндеттері, ұжымдық шарт, кәсіподақ мүшелері – қызметкерлердің мүдделерін қорғау құралдары мен әдістері туралы ақпарат беріледі.</w:t>
      </w:r>
      <w:r w:rsidR="00C31102">
        <w:rPr>
          <w:rFonts w:ascii="Times New Roman" w:eastAsia="Times New Roman" w:hAnsi="Times New Roman" w:cs="Times New Roman"/>
          <w:sz w:val="28"/>
          <w:szCs w:val="28"/>
          <w:lang w:val="kk-KZ" w:eastAsia="ru-RU"/>
        </w:rPr>
        <w:t xml:space="preserve"> </w:t>
      </w:r>
    </w:p>
    <w:p w:rsidR="006F447E" w:rsidRPr="00B0284E" w:rsidRDefault="006F447E"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Құқықтық жалпыға міндетті оқуды жүргізу аясында еңбек ұжымдарында кәсіподақ үйірмелерін құрудың маңызы зор, онда кәсіподақ мүшелері еңбек заңнамасының негіздері бойынша олардың нақты еңбек қызметіне </w:t>
      </w:r>
      <w:r w:rsidR="00D33798" w:rsidRPr="00B0284E">
        <w:rPr>
          <w:rFonts w:ascii="Times New Roman" w:eastAsia="Times New Roman" w:hAnsi="Times New Roman" w:cs="Times New Roman"/>
          <w:sz w:val="28"/>
          <w:szCs w:val="28"/>
          <w:lang w:val="kk-KZ" w:eastAsia="ru-RU"/>
        </w:rPr>
        <w:t xml:space="preserve">(жалақыны есептеу мәселелері, жұмыс уақыты мен тынығу уақытының режимі және т.б.) </w:t>
      </w:r>
      <w:r w:rsidRPr="00B0284E">
        <w:rPr>
          <w:rFonts w:ascii="Times New Roman" w:eastAsia="Times New Roman" w:hAnsi="Times New Roman" w:cs="Times New Roman"/>
          <w:sz w:val="28"/>
          <w:szCs w:val="28"/>
          <w:lang w:val="kk-KZ" w:eastAsia="ru-RU"/>
        </w:rPr>
        <w:t xml:space="preserve">сәйкес қажетті </w:t>
      </w:r>
      <w:r w:rsidR="00D33798" w:rsidRPr="00B0284E">
        <w:rPr>
          <w:rFonts w:ascii="Times New Roman" w:eastAsia="Times New Roman" w:hAnsi="Times New Roman" w:cs="Times New Roman"/>
          <w:sz w:val="28"/>
          <w:szCs w:val="28"/>
          <w:lang w:val="kk-KZ" w:eastAsia="ru-RU"/>
        </w:rPr>
        <w:t>білім ала алады.</w:t>
      </w:r>
      <w:r w:rsidR="00C31102">
        <w:rPr>
          <w:rFonts w:ascii="Times New Roman" w:eastAsia="Times New Roman" w:hAnsi="Times New Roman" w:cs="Times New Roman"/>
          <w:sz w:val="28"/>
          <w:szCs w:val="28"/>
          <w:lang w:val="kk-KZ" w:eastAsia="ru-RU"/>
        </w:rPr>
        <w:t xml:space="preserve"> </w:t>
      </w:r>
    </w:p>
    <w:p w:rsidR="00C31102" w:rsidRDefault="00C31102" w:rsidP="00B0284E">
      <w:pPr>
        <w:shd w:val="clear" w:color="auto" w:fill="FFFFFF"/>
        <w:spacing w:after="0" w:line="240" w:lineRule="auto"/>
        <w:ind w:firstLine="709"/>
        <w:jc w:val="center"/>
        <w:rPr>
          <w:rFonts w:ascii="Times New Roman" w:eastAsia="Times New Roman" w:hAnsi="Times New Roman" w:cs="Times New Roman"/>
          <w:i/>
          <w:iCs/>
          <w:sz w:val="28"/>
          <w:szCs w:val="28"/>
          <w:lang w:val="kk-KZ" w:eastAsia="ru-RU"/>
        </w:rPr>
      </w:pPr>
    </w:p>
    <w:p w:rsidR="004C3C49" w:rsidRDefault="004C3C49" w:rsidP="00B0284E">
      <w:pPr>
        <w:shd w:val="clear" w:color="auto" w:fill="FFFFFF"/>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t>3.</w:t>
      </w:r>
      <w:r w:rsidR="00C31102" w:rsidRPr="00F174A9">
        <w:rPr>
          <w:rFonts w:ascii="Times New Roman" w:eastAsia="Times New Roman" w:hAnsi="Times New Roman" w:cs="Times New Roman"/>
          <w:b/>
          <w:i/>
          <w:iCs/>
          <w:sz w:val="28"/>
          <w:szCs w:val="28"/>
          <w:lang w:val="kk-KZ" w:eastAsia="ru-RU"/>
        </w:rPr>
        <w:t xml:space="preserve"> </w:t>
      </w:r>
      <w:r w:rsidR="00B41073" w:rsidRPr="00F174A9">
        <w:rPr>
          <w:rFonts w:ascii="Times New Roman" w:eastAsia="Times New Roman" w:hAnsi="Times New Roman" w:cs="Times New Roman"/>
          <w:b/>
          <w:i/>
          <w:iCs/>
          <w:sz w:val="28"/>
          <w:szCs w:val="28"/>
          <w:lang w:val="kk-KZ" w:eastAsia="ru-RU"/>
        </w:rPr>
        <w:t>Топтар құрамы</w:t>
      </w:r>
    </w:p>
    <w:p w:rsidR="00F174A9" w:rsidRPr="00F174A9" w:rsidRDefault="00F174A9"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p>
    <w:p w:rsidR="004E16AB" w:rsidRPr="00B0284E" w:rsidRDefault="004E16AB"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Оқу кәсіподақ қызметкерлері мен белсенділерінің келесі санаты бойынша жүргізілуі тиіс: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аудандық (қалалық) комитеттердің төрағалары</w:t>
      </w:r>
      <w:r w:rsidRPr="00B0284E">
        <w:rPr>
          <w:rFonts w:ascii="Times New Roman" w:eastAsia="Times New Roman" w:hAnsi="Times New Roman" w:cs="Times New Roman"/>
          <w:sz w:val="28"/>
          <w:szCs w:val="28"/>
          <w:lang w:val="kk-KZ" w:eastAsia="ru-RU"/>
        </w:rPr>
        <w:t>;</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бастауыш кәсіподақ ұйымдарының төрағалары</w:t>
      </w:r>
      <w:r w:rsidRPr="00B0284E">
        <w:rPr>
          <w:rFonts w:ascii="Times New Roman" w:eastAsia="Times New Roman" w:hAnsi="Times New Roman" w:cs="Times New Roman"/>
          <w:sz w:val="28"/>
          <w:szCs w:val="28"/>
          <w:lang w:val="kk-KZ" w:eastAsia="ru-RU"/>
        </w:rPr>
        <w:t>;</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кәсіподақ комитетінің мүшелері</w:t>
      </w:r>
      <w:r w:rsidRPr="00B0284E">
        <w:rPr>
          <w:rFonts w:ascii="Times New Roman" w:eastAsia="Times New Roman" w:hAnsi="Times New Roman" w:cs="Times New Roman"/>
          <w:sz w:val="28"/>
          <w:szCs w:val="28"/>
          <w:lang w:val="kk-KZ" w:eastAsia="ru-RU"/>
        </w:rPr>
        <w:t>;</w:t>
      </w:r>
    </w:p>
    <w:p w:rsidR="004C3C49" w:rsidRPr="00B0284E" w:rsidRDefault="004C3C49"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кәсіподақ комитетінің бухгалтерлері мен</w:t>
      </w:r>
      <w:r w:rsidR="00C31102">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қазынашылары</w:t>
      </w:r>
      <w:r w:rsidRPr="00B0284E">
        <w:rPr>
          <w:rFonts w:ascii="Times New Roman" w:eastAsia="Times New Roman" w:hAnsi="Times New Roman" w:cs="Times New Roman"/>
          <w:sz w:val="28"/>
          <w:szCs w:val="28"/>
          <w:lang w:val="kk-KZ" w:eastAsia="ru-RU"/>
        </w:rPr>
        <w:t>;</w:t>
      </w:r>
    </w:p>
    <w:p w:rsidR="004C3C49" w:rsidRPr="00B0284E" w:rsidRDefault="006F398F"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еңбек қауіпсіздігі және еңбекті қорғау жөніндегі техникалық инспекторлар</w:t>
      </w:r>
      <w:r w:rsidR="004C3C49" w:rsidRPr="00B0284E">
        <w:rPr>
          <w:rFonts w:ascii="Times New Roman" w:eastAsia="Times New Roman" w:hAnsi="Times New Roman" w:cs="Times New Roman"/>
          <w:sz w:val="28"/>
          <w:szCs w:val="28"/>
          <w:lang w:val="kk-KZ" w:eastAsia="ru-RU"/>
        </w:rPr>
        <w:t>,</w:t>
      </w:r>
      <w:r w:rsidR="004E16AB" w:rsidRPr="00B0284E">
        <w:rPr>
          <w:rFonts w:ascii="Times New Roman" w:eastAsia="Times New Roman" w:hAnsi="Times New Roman" w:cs="Times New Roman"/>
          <w:sz w:val="28"/>
          <w:szCs w:val="28"/>
          <w:lang w:val="kk-KZ" w:eastAsia="ru-RU"/>
        </w:rPr>
        <w:t xml:space="preserve"> өндірістік кеңес</w:t>
      </w:r>
      <w:r w:rsidR="00C31102">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мүшелері</w:t>
      </w:r>
      <w:r w:rsidR="004C3C49" w:rsidRPr="00B0284E">
        <w:rPr>
          <w:rFonts w:ascii="Times New Roman" w:eastAsia="Times New Roman" w:hAnsi="Times New Roman" w:cs="Times New Roman"/>
          <w:sz w:val="28"/>
          <w:szCs w:val="28"/>
          <w:lang w:val="kk-KZ" w:eastAsia="ru-RU"/>
        </w:rPr>
        <w:t>;</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кәсіподақ заңгерлері</w:t>
      </w:r>
      <w:r w:rsidRPr="00B0284E">
        <w:rPr>
          <w:rFonts w:ascii="Times New Roman" w:eastAsia="Times New Roman" w:hAnsi="Times New Roman" w:cs="Times New Roman"/>
          <w:sz w:val="28"/>
          <w:szCs w:val="28"/>
          <w:lang w:val="kk-KZ" w:eastAsia="ru-RU"/>
        </w:rPr>
        <w:t>,</w:t>
      </w:r>
      <w:r w:rsidR="004E16AB" w:rsidRPr="00B0284E">
        <w:rPr>
          <w:rFonts w:ascii="Times New Roman" w:eastAsia="Times New Roman" w:hAnsi="Times New Roman" w:cs="Times New Roman"/>
          <w:sz w:val="28"/>
          <w:szCs w:val="28"/>
          <w:lang w:val="kk-KZ" w:eastAsia="ru-RU"/>
        </w:rPr>
        <w:t xml:space="preserve"> құқықтық еңбек инспекциясының қызметкерлері;</w:t>
      </w:r>
      <w:r w:rsidR="00C31102">
        <w:rPr>
          <w:rFonts w:ascii="Times New Roman" w:eastAsia="Times New Roman" w:hAnsi="Times New Roman" w:cs="Times New Roman"/>
          <w:sz w:val="28"/>
          <w:szCs w:val="28"/>
          <w:lang w:val="kk-KZ" w:eastAsia="ru-RU"/>
        </w:rPr>
        <w:t xml:space="preserve">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 xml:space="preserve">кәсіподақ органдарының мамандары;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бақылау-тексеру органдарының мүшелері</w:t>
      </w:r>
      <w:r w:rsidRPr="00B0284E">
        <w:rPr>
          <w:rFonts w:ascii="Times New Roman" w:eastAsia="Times New Roman" w:hAnsi="Times New Roman" w:cs="Times New Roman"/>
          <w:sz w:val="28"/>
          <w:szCs w:val="28"/>
          <w:lang w:val="kk-KZ" w:eastAsia="ru-RU"/>
        </w:rPr>
        <w:t>;</w:t>
      </w:r>
    </w:p>
    <w:p w:rsidR="006F398F" w:rsidRPr="00B0284E" w:rsidRDefault="006F398F"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 xml:space="preserve">жеке еңбек дауларын шешу жөніндегі келісу комиссияларының мүшелері; </w:t>
      </w:r>
    </w:p>
    <w:p w:rsidR="004C3C49"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кәсіптік және техникалық, жоғары, орта</w:t>
      </w:r>
      <w:r w:rsidR="00F13279">
        <w:rPr>
          <w:rFonts w:ascii="Times New Roman" w:eastAsia="Times New Roman" w:hAnsi="Times New Roman" w:cs="Times New Roman"/>
          <w:sz w:val="28"/>
          <w:szCs w:val="28"/>
          <w:lang w:val="kk-KZ" w:eastAsia="ru-RU"/>
        </w:rPr>
        <w:t xml:space="preserve"> білімнен </w:t>
      </w:r>
      <w:r w:rsidR="004E16AB" w:rsidRPr="00B0284E">
        <w:rPr>
          <w:rFonts w:ascii="Times New Roman" w:eastAsia="Times New Roman" w:hAnsi="Times New Roman" w:cs="Times New Roman"/>
          <w:sz w:val="28"/>
          <w:szCs w:val="28"/>
          <w:lang w:val="kk-KZ" w:eastAsia="ru-RU"/>
        </w:rPr>
        <w:t>кейінгі білім беру ұйымдары</w:t>
      </w:r>
      <w:r w:rsidRPr="00B0284E">
        <w:rPr>
          <w:rFonts w:ascii="Times New Roman" w:eastAsia="Times New Roman" w:hAnsi="Times New Roman" w:cs="Times New Roman"/>
          <w:sz w:val="28"/>
          <w:szCs w:val="28"/>
          <w:lang w:val="kk-KZ" w:eastAsia="ru-RU"/>
        </w:rPr>
        <w:t>.</w:t>
      </w:r>
    </w:p>
    <w:p w:rsidR="00C31102" w:rsidRDefault="00C31102" w:rsidP="00B0284E">
      <w:pPr>
        <w:shd w:val="clear" w:color="auto" w:fill="FFFFFF"/>
        <w:spacing w:after="0" w:line="240" w:lineRule="auto"/>
        <w:ind w:firstLine="709"/>
        <w:jc w:val="center"/>
        <w:rPr>
          <w:rFonts w:ascii="Times New Roman" w:eastAsia="Times New Roman" w:hAnsi="Times New Roman" w:cs="Times New Roman"/>
          <w:i/>
          <w:iCs/>
          <w:sz w:val="28"/>
          <w:szCs w:val="28"/>
          <w:lang w:val="kk-KZ" w:eastAsia="ru-RU"/>
        </w:rPr>
      </w:pPr>
    </w:p>
    <w:p w:rsidR="004C3C49" w:rsidRDefault="004C3C49" w:rsidP="00B0284E">
      <w:pPr>
        <w:shd w:val="clear" w:color="auto" w:fill="FFFFFF"/>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t xml:space="preserve">4. </w:t>
      </w:r>
      <w:r w:rsidR="00B41073" w:rsidRPr="00F174A9">
        <w:rPr>
          <w:rFonts w:ascii="Times New Roman" w:eastAsia="Times New Roman" w:hAnsi="Times New Roman" w:cs="Times New Roman"/>
          <w:b/>
          <w:i/>
          <w:iCs/>
          <w:sz w:val="28"/>
          <w:szCs w:val="28"/>
          <w:lang w:val="kk-KZ" w:eastAsia="ru-RU"/>
        </w:rPr>
        <w:t>Оқытушылар</w:t>
      </w:r>
    </w:p>
    <w:p w:rsidR="00F174A9" w:rsidRPr="00F174A9" w:rsidRDefault="00F174A9"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p>
    <w:p w:rsidR="004C3C49" w:rsidRPr="00B0284E" w:rsidRDefault="004E16AB" w:rsidP="00B0284E">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Кәсіподақ оқуының оқытушылары: </w:t>
      </w:r>
    </w:p>
    <w:p w:rsidR="004E16AB"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барлық деңгейлердегі кәсіподақ органдарының төрағалары, олардың орынбасарлары, аппарат қызметкерлері;</w:t>
      </w:r>
      <w:r w:rsidR="00C31102">
        <w:rPr>
          <w:rFonts w:ascii="Times New Roman" w:eastAsia="Times New Roman" w:hAnsi="Times New Roman" w:cs="Times New Roman"/>
          <w:sz w:val="28"/>
          <w:szCs w:val="28"/>
          <w:lang w:val="kk-KZ" w:eastAsia="ru-RU"/>
        </w:rPr>
        <w:t xml:space="preserve"> </w:t>
      </w:r>
    </w:p>
    <w:p w:rsidR="004E16AB"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w:t>
      </w:r>
      <w:r w:rsidR="00664184">
        <w:rPr>
          <w:rFonts w:ascii="Times New Roman" w:eastAsia="Times New Roman" w:hAnsi="Times New Roman" w:cs="Times New Roman"/>
          <w:sz w:val="28"/>
          <w:szCs w:val="28"/>
          <w:lang w:val="kk-KZ" w:eastAsia="ru-RU"/>
        </w:rPr>
        <w:t xml:space="preserve"> К</w:t>
      </w:r>
      <w:r w:rsidR="004E16AB" w:rsidRPr="00B0284E">
        <w:rPr>
          <w:rFonts w:ascii="Times New Roman" w:eastAsia="Times New Roman" w:hAnsi="Times New Roman" w:cs="Times New Roman"/>
          <w:sz w:val="28"/>
          <w:szCs w:val="28"/>
          <w:lang w:val="kk-KZ" w:eastAsia="ru-RU"/>
        </w:rPr>
        <w:t xml:space="preserve">әсіподақтар </w:t>
      </w:r>
      <w:r w:rsidR="00664184" w:rsidRPr="00B0284E">
        <w:rPr>
          <w:rFonts w:ascii="Times New Roman" w:eastAsia="Times New Roman" w:hAnsi="Times New Roman" w:cs="Times New Roman"/>
          <w:sz w:val="28"/>
          <w:szCs w:val="28"/>
          <w:lang w:val="kk-KZ" w:eastAsia="ru-RU"/>
        </w:rPr>
        <w:t>ф</w:t>
      </w:r>
      <w:r w:rsidR="004E16AB" w:rsidRPr="00B0284E">
        <w:rPr>
          <w:rFonts w:ascii="Times New Roman" w:eastAsia="Times New Roman" w:hAnsi="Times New Roman" w:cs="Times New Roman"/>
          <w:sz w:val="28"/>
          <w:szCs w:val="28"/>
          <w:lang w:val="kk-KZ" w:eastAsia="ru-RU"/>
        </w:rPr>
        <w:t xml:space="preserve">едерациясының, </w:t>
      </w:r>
      <w:r w:rsidR="00664184">
        <w:rPr>
          <w:rFonts w:ascii="Times New Roman" w:eastAsia="Times New Roman" w:hAnsi="Times New Roman" w:cs="Times New Roman"/>
          <w:sz w:val="28"/>
          <w:szCs w:val="28"/>
          <w:lang w:val="kk-KZ" w:eastAsia="ru-RU"/>
        </w:rPr>
        <w:t>С</w:t>
      </w:r>
      <w:r w:rsidR="004E16AB" w:rsidRPr="00B0284E">
        <w:rPr>
          <w:rFonts w:ascii="Times New Roman" w:eastAsia="Times New Roman" w:hAnsi="Times New Roman" w:cs="Times New Roman"/>
          <w:sz w:val="28"/>
          <w:szCs w:val="28"/>
          <w:lang w:val="kk-KZ" w:eastAsia="ru-RU"/>
        </w:rPr>
        <w:t xml:space="preserve">алалық кәсіподақтың, басқа да кәсіподақтардың, соның ішінде шетел кәсіподақтарының өкілдері; </w:t>
      </w:r>
    </w:p>
    <w:p w:rsidR="004E16AB" w:rsidRPr="00B0284E" w:rsidRDefault="004C3C4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w:t>
      </w:r>
      <w:r w:rsidR="00664184">
        <w:rPr>
          <w:rFonts w:ascii="Times New Roman" w:eastAsia="Times New Roman" w:hAnsi="Times New Roman" w:cs="Times New Roman"/>
          <w:sz w:val="28"/>
          <w:szCs w:val="28"/>
          <w:lang w:val="kk-KZ" w:eastAsia="ru-RU"/>
        </w:rPr>
        <w:t xml:space="preserve"> </w:t>
      </w:r>
      <w:r w:rsidR="004E16AB" w:rsidRPr="00B0284E">
        <w:rPr>
          <w:rFonts w:ascii="Times New Roman" w:eastAsia="Times New Roman" w:hAnsi="Times New Roman" w:cs="Times New Roman"/>
          <w:sz w:val="28"/>
          <w:szCs w:val="28"/>
          <w:lang w:val="kk-KZ" w:eastAsia="ru-RU"/>
        </w:rPr>
        <w:t xml:space="preserve">мемлекеттік билік және басқару органдарының, ғылыми және қоғамдық ұйымдардың, оқу орындарының, ұйым әкімшілігінің өкілдері бола алады. </w:t>
      </w:r>
    </w:p>
    <w:p w:rsidR="004C3C49" w:rsidRPr="00B0284E" w:rsidRDefault="004E16AB"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Кәсіподақ оқуының оқытушыларын таңдау кезінде үміткердің біліктілік деңгейін, оқытудың түрлі озық әдістері мен білім беру технологияларын меңгеруін ескеру қажет.</w:t>
      </w:r>
      <w:r w:rsidR="00C31102">
        <w:rPr>
          <w:rFonts w:ascii="Times New Roman" w:eastAsia="Times New Roman" w:hAnsi="Times New Roman" w:cs="Times New Roman"/>
          <w:sz w:val="28"/>
          <w:szCs w:val="28"/>
          <w:lang w:val="kk-KZ" w:eastAsia="ru-RU"/>
        </w:rPr>
        <w:t xml:space="preserve"> </w:t>
      </w:r>
    </w:p>
    <w:p w:rsidR="00C31102" w:rsidRDefault="00C31102" w:rsidP="00B0284E">
      <w:pPr>
        <w:shd w:val="clear" w:color="auto" w:fill="FFFFFF"/>
        <w:tabs>
          <w:tab w:val="left" w:pos="528"/>
        </w:tabs>
        <w:spacing w:after="0" w:line="240" w:lineRule="auto"/>
        <w:ind w:firstLine="709"/>
        <w:jc w:val="center"/>
        <w:rPr>
          <w:rFonts w:ascii="Times New Roman" w:eastAsia="Times New Roman" w:hAnsi="Times New Roman" w:cs="Times New Roman"/>
          <w:i/>
          <w:iCs/>
          <w:sz w:val="28"/>
          <w:szCs w:val="28"/>
          <w:lang w:val="kk-KZ" w:eastAsia="ru-RU"/>
        </w:rPr>
      </w:pPr>
    </w:p>
    <w:p w:rsidR="004C3C49" w:rsidRDefault="004C3C49" w:rsidP="00B0284E">
      <w:pPr>
        <w:shd w:val="clear" w:color="auto" w:fill="FFFFFF"/>
        <w:tabs>
          <w:tab w:val="left" w:pos="528"/>
        </w:tabs>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lastRenderedPageBreak/>
        <w:t>5.</w:t>
      </w:r>
      <w:r w:rsidR="00B41073" w:rsidRPr="00F174A9">
        <w:rPr>
          <w:rFonts w:ascii="Times New Roman" w:eastAsia="Times New Roman" w:hAnsi="Times New Roman" w:cs="Times New Roman"/>
          <w:b/>
          <w:i/>
          <w:iCs/>
          <w:sz w:val="28"/>
          <w:szCs w:val="28"/>
          <w:lang w:val="kk-KZ" w:eastAsia="ru-RU"/>
        </w:rPr>
        <w:t>Бағдарлама</w:t>
      </w:r>
    </w:p>
    <w:p w:rsidR="00F174A9" w:rsidRPr="00F174A9" w:rsidRDefault="00F174A9" w:rsidP="00B0284E">
      <w:pPr>
        <w:shd w:val="clear" w:color="auto" w:fill="FFFFFF"/>
        <w:tabs>
          <w:tab w:val="left" w:pos="528"/>
        </w:tabs>
        <w:spacing w:after="0" w:line="240" w:lineRule="auto"/>
        <w:ind w:firstLine="709"/>
        <w:jc w:val="center"/>
        <w:rPr>
          <w:rFonts w:ascii="Times New Roman" w:eastAsia="Times New Roman" w:hAnsi="Times New Roman" w:cs="Times New Roman"/>
          <w:b/>
          <w:i/>
          <w:sz w:val="28"/>
          <w:szCs w:val="28"/>
          <w:lang w:val="kk-KZ" w:eastAsia="ru-RU"/>
        </w:rPr>
      </w:pPr>
    </w:p>
    <w:p w:rsidR="004E16AB" w:rsidRPr="00B0284E" w:rsidRDefault="004E16AB"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К</w:t>
      </w:r>
      <w:r w:rsidR="00D145F0" w:rsidRPr="00B0284E">
        <w:rPr>
          <w:rFonts w:ascii="Times New Roman" w:eastAsia="Times New Roman" w:hAnsi="Times New Roman" w:cs="Times New Roman"/>
          <w:sz w:val="28"/>
          <w:szCs w:val="28"/>
          <w:lang w:val="kk-KZ" w:eastAsia="ru-RU"/>
        </w:rPr>
        <w:t>әсіподақ оқуының бағ</w:t>
      </w:r>
      <w:r w:rsidRPr="00B0284E">
        <w:rPr>
          <w:rFonts w:ascii="Times New Roman" w:eastAsia="Times New Roman" w:hAnsi="Times New Roman" w:cs="Times New Roman"/>
          <w:sz w:val="28"/>
          <w:szCs w:val="28"/>
          <w:lang w:val="kk-KZ" w:eastAsia="ru-RU"/>
        </w:rPr>
        <w:t>дарламалары</w:t>
      </w:r>
      <w:r w:rsidR="00D145F0" w:rsidRPr="00B0284E">
        <w:rPr>
          <w:rFonts w:ascii="Times New Roman" w:eastAsia="Times New Roman" w:hAnsi="Times New Roman" w:cs="Times New Roman"/>
          <w:sz w:val="28"/>
          <w:szCs w:val="28"/>
          <w:lang w:val="kk-KZ" w:eastAsia="ru-RU"/>
        </w:rPr>
        <w:t xml:space="preserve"> облыстық, аумақтық, </w:t>
      </w:r>
      <w:r w:rsidR="00664184">
        <w:rPr>
          <w:rFonts w:ascii="Times New Roman" w:eastAsia="Times New Roman" w:hAnsi="Times New Roman" w:cs="Times New Roman"/>
          <w:sz w:val="28"/>
          <w:szCs w:val="28"/>
          <w:lang w:val="kk-KZ" w:eastAsia="ru-RU"/>
        </w:rPr>
        <w:t>Нұр</w:t>
      </w:r>
      <w:r w:rsidR="00664184" w:rsidRPr="00664184">
        <w:rPr>
          <w:rFonts w:ascii="Times New Roman" w:eastAsia="Times New Roman" w:hAnsi="Times New Roman" w:cs="Times New Roman"/>
          <w:sz w:val="28"/>
          <w:szCs w:val="28"/>
          <w:lang w:val="kk-KZ" w:eastAsia="ru-RU"/>
        </w:rPr>
        <w:t>-C</w:t>
      </w:r>
      <w:r w:rsidR="00664184">
        <w:rPr>
          <w:rFonts w:ascii="Times New Roman" w:eastAsia="Times New Roman" w:hAnsi="Times New Roman" w:cs="Times New Roman"/>
          <w:sz w:val="28"/>
          <w:szCs w:val="28"/>
          <w:lang w:val="kk-KZ" w:eastAsia="ru-RU"/>
        </w:rPr>
        <w:t>ұлтан</w:t>
      </w:r>
      <w:r w:rsidR="00D145F0" w:rsidRPr="00B0284E">
        <w:rPr>
          <w:rFonts w:ascii="Times New Roman" w:eastAsia="Times New Roman" w:hAnsi="Times New Roman" w:cs="Times New Roman"/>
          <w:sz w:val="28"/>
          <w:szCs w:val="28"/>
          <w:lang w:val="kk-KZ" w:eastAsia="ru-RU"/>
        </w:rPr>
        <w:t>, Алматы қалаларының кәсіподақ ұйымдарымен тыңдаушылар мен білім алушылар құрамына, оқыту мерзімділігі мен ұзақтылығына байланысты өз бетімен әзірленеді.</w:t>
      </w:r>
      <w:r w:rsidR="00C31102">
        <w:rPr>
          <w:rFonts w:ascii="Times New Roman" w:eastAsia="Times New Roman" w:hAnsi="Times New Roman" w:cs="Times New Roman"/>
          <w:sz w:val="28"/>
          <w:szCs w:val="28"/>
          <w:lang w:val="kk-KZ" w:eastAsia="ru-RU"/>
        </w:rPr>
        <w:t xml:space="preserve"> </w:t>
      </w:r>
      <w:r w:rsidR="00D145F0" w:rsidRPr="00B0284E">
        <w:rPr>
          <w:rFonts w:ascii="Times New Roman" w:eastAsia="Times New Roman" w:hAnsi="Times New Roman" w:cs="Times New Roman"/>
          <w:sz w:val="28"/>
          <w:szCs w:val="28"/>
          <w:lang w:val="kk-KZ" w:eastAsia="ru-RU"/>
        </w:rPr>
        <w:t xml:space="preserve">Әрбір бағдарламада, білім алушылардың аталған санаты үшін нақты мәселелерден басқа, білім алушылардың барлық санаттары үшін неғұрлым маңызды және ортақ мәселелер көрсетілуі тиіс: қазіргі заманғы жағдайда кәсіподақтардың іс-әрекетінің стратегиясы мен тактикасы, кәсіподақ қозғалысының даму тарихы, әлеуметтік әріптестік, кәсіподақ мүшелігіне ынталандыру, кәсіподақ мүшелерінің құқықтары мен мүдделерін қорғаудың әдістері мен тәсілдері. Тақырыптарды зерттеу салалық кәсіподақтың нақты шешімдерімен, съезд, конференция материалдарымен байланысты болуы тиіс. </w:t>
      </w:r>
    </w:p>
    <w:p w:rsidR="00C31102" w:rsidRDefault="00C31102" w:rsidP="00B0284E">
      <w:pPr>
        <w:shd w:val="clear" w:color="auto" w:fill="FFFFFF"/>
        <w:tabs>
          <w:tab w:val="left" w:pos="528"/>
        </w:tabs>
        <w:spacing w:after="0" w:line="240" w:lineRule="auto"/>
        <w:ind w:firstLine="709"/>
        <w:jc w:val="center"/>
        <w:rPr>
          <w:rFonts w:ascii="Times New Roman" w:eastAsia="Times New Roman" w:hAnsi="Times New Roman" w:cs="Times New Roman"/>
          <w:i/>
          <w:iCs/>
          <w:sz w:val="28"/>
          <w:szCs w:val="28"/>
          <w:lang w:val="kk-KZ" w:eastAsia="ru-RU"/>
        </w:rPr>
      </w:pPr>
    </w:p>
    <w:p w:rsidR="004C3C49" w:rsidRDefault="004C3C49" w:rsidP="00B0284E">
      <w:pPr>
        <w:shd w:val="clear" w:color="auto" w:fill="FFFFFF"/>
        <w:tabs>
          <w:tab w:val="left" w:pos="528"/>
        </w:tabs>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t>6.</w:t>
      </w:r>
      <w:r w:rsidR="00B41073" w:rsidRPr="00F174A9">
        <w:rPr>
          <w:rFonts w:ascii="Times New Roman" w:eastAsia="Times New Roman" w:hAnsi="Times New Roman" w:cs="Times New Roman"/>
          <w:b/>
          <w:i/>
          <w:iCs/>
          <w:sz w:val="28"/>
          <w:szCs w:val="28"/>
          <w:lang w:val="kk-KZ" w:eastAsia="ru-RU"/>
        </w:rPr>
        <w:t>Әдістер</w:t>
      </w:r>
    </w:p>
    <w:p w:rsidR="00F174A9" w:rsidRPr="00F174A9" w:rsidRDefault="00F174A9" w:rsidP="00B0284E">
      <w:pPr>
        <w:shd w:val="clear" w:color="auto" w:fill="FFFFFF"/>
        <w:tabs>
          <w:tab w:val="left" w:pos="528"/>
        </w:tabs>
        <w:spacing w:after="0" w:line="240" w:lineRule="auto"/>
        <w:ind w:firstLine="709"/>
        <w:jc w:val="center"/>
        <w:rPr>
          <w:rFonts w:ascii="Times New Roman" w:eastAsia="Times New Roman" w:hAnsi="Times New Roman" w:cs="Times New Roman"/>
          <w:b/>
          <w:i/>
          <w:sz w:val="28"/>
          <w:szCs w:val="28"/>
          <w:lang w:val="kk-KZ" w:eastAsia="ru-RU"/>
        </w:rPr>
      </w:pPr>
    </w:p>
    <w:p w:rsidR="00A75779" w:rsidRPr="00B0284E" w:rsidRDefault="00A7577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Оқыту әдістері тыңдаушылардың барынша белсенділігіне септігін тигізуі қажет, оларды оқыту барысының қатысушылары ету қажет. Ол үшін дәрістер оқумен қатар оқытудың белсенді нысандарын қолданып, талқыланатын тақырыптарға пікірталастар, дөңгелек үстелдер, іскерлік ойындар, тәжірибелік сабақтар, оқу экскурсияларын және т.б.ұйымдастырған жөн. Ақпараттық және статистикалық материалдар, видеоматериалдар, оқу құралдарын, оқытудың техникалық құралдарын кеңінен пайдалану қажет. </w:t>
      </w:r>
    </w:p>
    <w:p w:rsidR="00C31102" w:rsidRDefault="00C31102" w:rsidP="00B0284E">
      <w:pPr>
        <w:shd w:val="clear" w:color="auto" w:fill="FFFFFF"/>
        <w:tabs>
          <w:tab w:val="left" w:pos="528"/>
        </w:tabs>
        <w:spacing w:after="0" w:line="240" w:lineRule="auto"/>
        <w:ind w:firstLine="709"/>
        <w:jc w:val="center"/>
        <w:rPr>
          <w:rFonts w:ascii="Times New Roman" w:eastAsia="Times New Roman" w:hAnsi="Times New Roman" w:cs="Times New Roman"/>
          <w:i/>
          <w:sz w:val="28"/>
          <w:szCs w:val="28"/>
          <w:lang w:val="kk-KZ" w:eastAsia="ru-RU"/>
        </w:rPr>
      </w:pPr>
    </w:p>
    <w:p w:rsidR="004C3C49" w:rsidRDefault="004C3C49" w:rsidP="00B0284E">
      <w:pPr>
        <w:shd w:val="clear" w:color="auto" w:fill="FFFFFF"/>
        <w:tabs>
          <w:tab w:val="left" w:pos="528"/>
        </w:tabs>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sz w:val="28"/>
          <w:szCs w:val="28"/>
          <w:lang w:val="kk-KZ" w:eastAsia="ru-RU"/>
        </w:rPr>
        <w:t>7.</w:t>
      </w:r>
      <w:r w:rsidR="00B41073" w:rsidRPr="00F174A9">
        <w:rPr>
          <w:rFonts w:ascii="Times New Roman" w:eastAsia="Times New Roman" w:hAnsi="Times New Roman" w:cs="Times New Roman"/>
          <w:b/>
          <w:i/>
          <w:iCs/>
          <w:sz w:val="28"/>
          <w:szCs w:val="28"/>
          <w:lang w:val="kk-KZ" w:eastAsia="ru-RU"/>
        </w:rPr>
        <w:t>Қаржыландыру</w:t>
      </w:r>
    </w:p>
    <w:p w:rsidR="00F174A9" w:rsidRPr="00F174A9" w:rsidRDefault="00F174A9" w:rsidP="00B0284E">
      <w:pPr>
        <w:shd w:val="clear" w:color="auto" w:fill="FFFFFF"/>
        <w:tabs>
          <w:tab w:val="left" w:pos="528"/>
        </w:tabs>
        <w:spacing w:after="0" w:line="240" w:lineRule="auto"/>
        <w:ind w:firstLine="709"/>
        <w:jc w:val="center"/>
        <w:rPr>
          <w:rFonts w:ascii="Times New Roman" w:eastAsia="Times New Roman" w:hAnsi="Times New Roman" w:cs="Times New Roman"/>
          <w:b/>
          <w:i/>
          <w:sz w:val="28"/>
          <w:szCs w:val="28"/>
          <w:lang w:val="kk-KZ" w:eastAsia="ru-RU"/>
        </w:rPr>
      </w:pPr>
    </w:p>
    <w:p w:rsidR="004C3C49" w:rsidRPr="00B0284E" w:rsidRDefault="00A75779"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Кәсіподақ оқуын ұйымдастыру мен өткізуге бөлінетін қаражат мөлшері жыл сайын анықталып, бекітіледі және кәсіподақ органдарының сметаларында көрсетіледі. Оқытуға бөлінетін қаражаттың ұсынылатын көлемі – жиналатын мүшелік жарналардың жалпы көлемінен кемінде </w:t>
      </w:r>
      <w:r w:rsidR="004C3C49" w:rsidRPr="00B0284E">
        <w:rPr>
          <w:rFonts w:ascii="Times New Roman" w:eastAsia="Times New Roman" w:hAnsi="Times New Roman" w:cs="Times New Roman"/>
          <w:sz w:val="28"/>
          <w:szCs w:val="28"/>
          <w:lang w:val="kk-KZ" w:eastAsia="ru-RU"/>
        </w:rPr>
        <w:t xml:space="preserve">10 %. </w:t>
      </w:r>
      <w:r w:rsidRPr="00B0284E">
        <w:rPr>
          <w:rFonts w:ascii="Times New Roman" w:eastAsia="Times New Roman" w:hAnsi="Times New Roman" w:cs="Times New Roman"/>
          <w:sz w:val="28"/>
          <w:szCs w:val="28"/>
          <w:lang w:val="kk-KZ" w:eastAsia="ru-RU"/>
        </w:rPr>
        <w:t>Ұжымдық шарттар ережелері арқылы жұмыс берушінің қаражатын өндірістік кеңес мүшелерін, еңбек қауіпсіздігі және еңбекті қорғау жөніндегі техникалық инспектор</w:t>
      </w:r>
      <w:r w:rsidR="00664184">
        <w:rPr>
          <w:rFonts w:ascii="Times New Roman" w:eastAsia="Times New Roman" w:hAnsi="Times New Roman" w:cs="Times New Roman"/>
          <w:sz w:val="28"/>
          <w:szCs w:val="28"/>
          <w:lang w:val="kk-KZ" w:eastAsia="ru-RU"/>
        </w:rPr>
        <w:t>л</w:t>
      </w:r>
      <w:r w:rsidRPr="00B0284E">
        <w:rPr>
          <w:rFonts w:ascii="Times New Roman" w:eastAsia="Times New Roman" w:hAnsi="Times New Roman" w:cs="Times New Roman"/>
          <w:sz w:val="28"/>
          <w:szCs w:val="28"/>
          <w:lang w:val="kk-KZ" w:eastAsia="ru-RU"/>
        </w:rPr>
        <w:t>арды оқытуға тарту мүмкін болады.</w:t>
      </w:r>
      <w:r w:rsidR="00C31102">
        <w:rPr>
          <w:rFonts w:ascii="Times New Roman" w:eastAsia="Times New Roman" w:hAnsi="Times New Roman" w:cs="Times New Roman"/>
          <w:sz w:val="28"/>
          <w:szCs w:val="28"/>
          <w:lang w:val="kk-KZ" w:eastAsia="ru-RU"/>
        </w:rPr>
        <w:t xml:space="preserve"> </w:t>
      </w:r>
    </w:p>
    <w:p w:rsidR="00C31102" w:rsidRDefault="00C31102" w:rsidP="00B0284E">
      <w:pPr>
        <w:shd w:val="clear" w:color="auto" w:fill="FFFFFF"/>
        <w:spacing w:after="0" w:line="240" w:lineRule="auto"/>
        <w:ind w:firstLine="709"/>
        <w:jc w:val="center"/>
        <w:rPr>
          <w:rFonts w:ascii="Times New Roman" w:eastAsia="Times New Roman" w:hAnsi="Times New Roman" w:cs="Times New Roman"/>
          <w:i/>
          <w:iCs/>
          <w:sz w:val="28"/>
          <w:szCs w:val="28"/>
          <w:lang w:val="kk-KZ" w:eastAsia="ru-RU"/>
        </w:rPr>
      </w:pPr>
    </w:p>
    <w:p w:rsidR="004C3C49" w:rsidRDefault="00B41073" w:rsidP="00B0284E">
      <w:pPr>
        <w:shd w:val="clear" w:color="auto" w:fill="FFFFFF"/>
        <w:spacing w:after="0" w:line="240" w:lineRule="auto"/>
        <w:ind w:firstLine="709"/>
        <w:jc w:val="center"/>
        <w:rPr>
          <w:rFonts w:ascii="Times New Roman" w:eastAsia="Times New Roman" w:hAnsi="Times New Roman" w:cs="Times New Roman"/>
          <w:b/>
          <w:i/>
          <w:iCs/>
          <w:sz w:val="28"/>
          <w:szCs w:val="28"/>
          <w:lang w:val="kk-KZ" w:eastAsia="ru-RU"/>
        </w:rPr>
      </w:pPr>
      <w:r w:rsidRPr="00F174A9">
        <w:rPr>
          <w:rFonts w:ascii="Times New Roman" w:eastAsia="Times New Roman" w:hAnsi="Times New Roman" w:cs="Times New Roman"/>
          <w:b/>
          <w:i/>
          <w:iCs/>
          <w:sz w:val="28"/>
          <w:szCs w:val="28"/>
          <w:lang w:val="kk-KZ" w:eastAsia="ru-RU"/>
        </w:rPr>
        <w:t>8.</w:t>
      </w:r>
      <w:r w:rsidR="00C31102" w:rsidRPr="00F174A9">
        <w:rPr>
          <w:rFonts w:ascii="Times New Roman" w:eastAsia="Times New Roman" w:hAnsi="Times New Roman" w:cs="Times New Roman"/>
          <w:b/>
          <w:i/>
          <w:iCs/>
          <w:sz w:val="28"/>
          <w:szCs w:val="28"/>
          <w:lang w:val="kk-KZ" w:eastAsia="ru-RU"/>
        </w:rPr>
        <w:t xml:space="preserve"> </w:t>
      </w:r>
      <w:r w:rsidRPr="00F174A9">
        <w:rPr>
          <w:rFonts w:ascii="Times New Roman" w:eastAsia="Times New Roman" w:hAnsi="Times New Roman" w:cs="Times New Roman"/>
          <w:b/>
          <w:i/>
          <w:iCs/>
          <w:sz w:val="28"/>
          <w:szCs w:val="28"/>
          <w:lang w:val="kk-KZ" w:eastAsia="ru-RU"/>
        </w:rPr>
        <w:t>Нәтижелер</w:t>
      </w:r>
    </w:p>
    <w:p w:rsidR="00F174A9" w:rsidRPr="00F174A9" w:rsidRDefault="00F174A9" w:rsidP="00B0284E">
      <w:pPr>
        <w:shd w:val="clear" w:color="auto" w:fill="FFFFFF"/>
        <w:spacing w:after="0" w:line="240" w:lineRule="auto"/>
        <w:ind w:firstLine="709"/>
        <w:jc w:val="center"/>
        <w:rPr>
          <w:rFonts w:ascii="Times New Roman" w:eastAsia="Times New Roman" w:hAnsi="Times New Roman" w:cs="Times New Roman"/>
          <w:b/>
          <w:i/>
          <w:sz w:val="28"/>
          <w:szCs w:val="28"/>
          <w:lang w:val="kk-KZ" w:eastAsia="ru-RU"/>
        </w:rPr>
      </w:pPr>
    </w:p>
    <w:p w:rsidR="00D145F0" w:rsidRPr="00B0284E" w:rsidRDefault="00D145F0"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Кәсіподақ оқуын өткізудің оң нәтижесі осы нұсқаулықтың бірінші бөлімінде айқындалған мақсаттар мен міндеттерге қол жеткізу</w:t>
      </w:r>
      <w:r w:rsidR="00C31102">
        <w:rPr>
          <w:rFonts w:ascii="Times New Roman" w:eastAsia="Times New Roman" w:hAnsi="Times New Roman" w:cs="Times New Roman"/>
          <w:sz w:val="28"/>
          <w:szCs w:val="28"/>
          <w:lang w:val="kk-KZ" w:eastAsia="ru-RU"/>
        </w:rPr>
        <w:t xml:space="preserve"> </w:t>
      </w:r>
      <w:r w:rsidRPr="00B0284E">
        <w:rPr>
          <w:rFonts w:ascii="Times New Roman" w:eastAsia="Times New Roman" w:hAnsi="Times New Roman" w:cs="Times New Roman"/>
          <w:sz w:val="28"/>
          <w:szCs w:val="28"/>
          <w:lang w:val="kk-KZ" w:eastAsia="ru-RU"/>
        </w:rPr>
        <w:t xml:space="preserve">болып табылады. </w:t>
      </w:r>
    </w:p>
    <w:p w:rsidR="00D145F0" w:rsidRPr="00B0284E" w:rsidRDefault="00D145F0" w:rsidP="00B028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0284E">
        <w:rPr>
          <w:rFonts w:ascii="Times New Roman" w:eastAsia="Times New Roman" w:hAnsi="Times New Roman" w:cs="Times New Roman"/>
          <w:sz w:val="28"/>
          <w:szCs w:val="28"/>
          <w:lang w:val="kk-KZ" w:eastAsia="ru-RU"/>
        </w:rPr>
        <w:t xml:space="preserve">Кәсіподақ оқуы бойынша жұмыс қорытындысы жыл сайын Атқару комитетінің </w:t>
      </w:r>
      <w:r w:rsidR="00664184">
        <w:rPr>
          <w:rFonts w:ascii="Times New Roman" w:eastAsia="Times New Roman" w:hAnsi="Times New Roman" w:cs="Times New Roman"/>
          <w:sz w:val="28"/>
          <w:szCs w:val="28"/>
          <w:lang w:val="kk-KZ" w:eastAsia="ru-RU"/>
        </w:rPr>
        <w:t>отырысында</w:t>
      </w:r>
      <w:r w:rsidRPr="00B0284E">
        <w:rPr>
          <w:rFonts w:ascii="Times New Roman" w:eastAsia="Times New Roman" w:hAnsi="Times New Roman" w:cs="Times New Roman"/>
          <w:sz w:val="28"/>
          <w:szCs w:val="28"/>
          <w:lang w:val="kk-KZ" w:eastAsia="ru-RU"/>
        </w:rPr>
        <w:t xml:space="preserve"> қаралып, түрлі деңгейлердегі кәсіподақ органдарының осы бағыттағы жұмысына баға беріледі, саладағы кәсіподақ білімінің жүйесін жетілдіру мен кемшіліктерін жою жөнінде нақты шаралар белгіленеді. </w:t>
      </w:r>
    </w:p>
    <w:p w:rsidR="004C3C49" w:rsidRPr="00B0284E" w:rsidRDefault="004C3C49" w:rsidP="00B0284E">
      <w:pPr>
        <w:shd w:val="clear" w:color="auto" w:fill="FFFFFF"/>
        <w:spacing w:after="0" w:line="240" w:lineRule="auto"/>
        <w:jc w:val="center"/>
        <w:rPr>
          <w:rFonts w:ascii="Times New Roman" w:eastAsia="Times New Roman" w:hAnsi="Times New Roman" w:cs="Times New Roman"/>
          <w:bCs/>
          <w:sz w:val="28"/>
          <w:szCs w:val="28"/>
          <w:lang w:val="kk-KZ" w:eastAsia="ru-RU"/>
        </w:rPr>
      </w:pPr>
    </w:p>
    <w:p w:rsidR="004C3C49" w:rsidRPr="00B0284E" w:rsidRDefault="004C3C49" w:rsidP="00B0284E">
      <w:pPr>
        <w:shd w:val="clear" w:color="auto" w:fill="FFFFFF"/>
        <w:spacing w:after="0" w:line="240" w:lineRule="auto"/>
        <w:jc w:val="center"/>
        <w:rPr>
          <w:rFonts w:ascii="Times New Roman" w:eastAsia="Times New Roman" w:hAnsi="Times New Roman" w:cs="Times New Roman"/>
          <w:bCs/>
          <w:sz w:val="28"/>
          <w:szCs w:val="28"/>
          <w:lang w:val="kk-KZ" w:eastAsia="ru-RU"/>
        </w:rPr>
      </w:pPr>
    </w:p>
    <w:p w:rsidR="00615475" w:rsidRPr="00B0284E" w:rsidRDefault="00615475" w:rsidP="00B0284E">
      <w:pPr>
        <w:spacing w:after="0" w:line="240" w:lineRule="auto"/>
        <w:rPr>
          <w:rFonts w:ascii="Times New Roman" w:eastAsia="Times New Roman" w:hAnsi="Times New Roman" w:cs="Times New Roman"/>
          <w:b/>
          <w:bCs/>
          <w:sz w:val="28"/>
          <w:szCs w:val="28"/>
          <w:lang w:val="kk-KZ" w:eastAsia="ru-RU"/>
        </w:rPr>
      </w:pPr>
      <w:r w:rsidRPr="00B0284E">
        <w:rPr>
          <w:rFonts w:ascii="Times New Roman" w:eastAsia="Times New Roman" w:hAnsi="Times New Roman" w:cs="Times New Roman"/>
          <w:b/>
          <w:bCs/>
          <w:sz w:val="28"/>
          <w:szCs w:val="28"/>
          <w:lang w:val="kk-KZ" w:eastAsia="ru-RU"/>
        </w:rPr>
        <w:br w:type="page"/>
      </w:r>
    </w:p>
    <w:p w:rsidR="00492C5C" w:rsidRPr="00B0284E" w:rsidRDefault="00492C5C" w:rsidP="00B0284E">
      <w:pPr>
        <w:pStyle w:val="western"/>
        <w:spacing w:before="0" w:beforeAutospacing="0"/>
        <w:ind w:firstLine="720"/>
        <w:contextualSpacing/>
        <w:jc w:val="center"/>
        <w:rPr>
          <w:sz w:val="28"/>
          <w:szCs w:val="28"/>
          <w:lang w:val="kk-KZ"/>
        </w:rPr>
      </w:pPr>
      <w:r w:rsidRPr="00B0284E">
        <w:rPr>
          <w:b/>
          <w:bCs/>
          <w:sz w:val="28"/>
          <w:szCs w:val="28"/>
          <w:lang w:val="kk-KZ"/>
        </w:rPr>
        <w:lastRenderedPageBreak/>
        <w:t xml:space="preserve">Оқытудың әр түрлі деңгейлерінде семинарлар өткізудің </w:t>
      </w:r>
    </w:p>
    <w:p w:rsidR="00492C5C" w:rsidRPr="00B0284E" w:rsidRDefault="00492C5C" w:rsidP="00B0284E">
      <w:pPr>
        <w:pStyle w:val="western"/>
        <w:spacing w:before="0" w:beforeAutospacing="0"/>
        <w:ind w:firstLine="720"/>
        <w:contextualSpacing/>
        <w:jc w:val="center"/>
        <w:rPr>
          <w:b/>
          <w:bCs/>
          <w:sz w:val="28"/>
          <w:szCs w:val="28"/>
        </w:rPr>
      </w:pPr>
      <w:r w:rsidRPr="00B0284E">
        <w:rPr>
          <w:b/>
          <w:bCs/>
          <w:sz w:val="28"/>
          <w:szCs w:val="28"/>
        </w:rPr>
        <w:t xml:space="preserve">ҮЛГІ ТАҚЫРЫПТАРЫ </w:t>
      </w:r>
    </w:p>
    <w:p w:rsidR="00492C5C" w:rsidRPr="00B0284E" w:rsidRDefault="00492C5C" w:rsidP="00B0284E">
      <w:pPr>
        <w:pStyle w:val="western"/>
        <w:spacing w:before="0" w:beforeAutospacing="0"/>
        <w:ind w:firstLine="720"/>
        <w:contextualSpacing/>
        <w:jc w:val="center"/>
        <w:rPr>
          <w:sz w:val="28"/>
          <w:szCs w:val="28"/>
        </w:rPr>
      </w:pPr>
    </w:p>
    <w:p w:rsidR="00492C5C"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eastAsia="Times New Roman" w:hAnsi="Times New Roman" w:cs="Times New Roman"/>
          <w:sz w:val="28"/>
          <w:szCs w:val="28"/>
          <w:lang w:val="kk-KZ" w:eastAsia="ru-RU"/>
        </w:rPr>
        <w:t xml:space="preserve">Саладағы кәсіподақ ұйымдарының ҚР «Педагог мәртебесі туралы» Заңының қабылдануымен байланысты міндеттері. </w:t>
      </w:r>
    </w:p>
    <w:p w:rsidR="002910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lang w:val="kk-KZ"/>
        </w:rPr>
        <w:t xml:space="preserve">Қазақстан Республикасының кәсіподақтар туралы заңнамасы. Қазақстан кәсіподақтарының ұйымдастырушылық құрылымы. </w:t>
      </w:r>
    </w:p>
    <w:p w:rsidR="002910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lang w:val="kk-KZ"/>
        </w:rPr>
        <w:t xml:space="preserve">Кәсіподақтар қазіргі заманғы қоғамда: басымдылық, стратегия және тактика. </w:t>
      </w:r>
    </w:p>
    <w:p w:rsidR="002910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lang w:val="kk-KZ"/>
        </w:rPr>
        <w:t>Әлеуметтік әріптестік – қоға</w:t>
      </w:r>
      <w:bookmarkStart w:id="0" w:name="_GoBack"/>
      <w:bookmarkEnd w:id="0"/>
      <w:r w:rsidRPr="00B0284E">
        <w:rPr>
          <w:rFonts w:ascii="Times New Roman" w:hAnsi="Times New Roman" w:cs="Times New Roman"/>
          <w:sz w:val="28"/>
          <w:szCs w:val="28"/>
          <w:lang w:val="kk-KZ"/>
        </w:rPr>
        <w:t xml:space="preserve">м дамуының ықпалды институты. </w:t>
      </w:r>
    </w:p>
    <w:p w:rsidR="002910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B0284E">
        <w:rPr>
          <w:rFonts w:ascii="Times New Roman" w:hAnsi="Times New Roman" w:cs="Times New Roman"/>
          <w:sz w:val="28"/>
          <w:szCs w:val="28"/>
        </w:rPr>
        <w:t>К</w:t>
      </w:r>
      <w:proofErr w:type="gramEnd"/>
      <w:r w:rsidRPr="00B0284E">
        <w:rPr>
          <w:rFonts w:ascii="Times New Roman" w:hAnsi="Times New Roman" w:cs="Times New Roman"/>
          <w:sz w:val="28"/>
          <w:szCs w:val="28"/>
        </w:rPr>
        <w:t xml:space="preserve">әсіподақ мүшелігіне </w:t>
      </w:r>
      <w:proofErr w:type="spellStart"/>
      <w:r w:rsidRPr="00B0284E">
        <w:rPr>
          <w:rFonts w:ascii="Times New Roman" w:hAnsi="Times New Roman" w:cs="Times New Roman"/>
          <w:sz w:val="28"/>
          <w:szCs w:val="28"/>
        </w:rPr>
        <w:t>ынталандыру</w:t>
      </w:r>
      <w:proofErr w:type="spellEnd"/>
      <w:r w:rsidRPr="00B0284E">
        <w:rPr>
          <w:rFonts w:ascii="Times New Roman" w:hAnsi="Times New Roman" w:cs="Times New Roman"/>
          <w:sz w:val="28"/>
          <w:szCs w:val="28"/>
        </w:rPr>
        <w:t xml:space="preserve">. </w:t>
      </w:r>
    </w:p>
    <w:p w:rsidR="002910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rPr>
        <w:t xml:space="preserve">Кәсіподақ </w:t>
      </w:r>
      <w:r w:rsidRPr="00B0284E">
        <w:rPr>
          <w:rFonts w:ascii="Times New Roman" w:hAnsi="Times New Roman" w:cs="Times New Roman"/>
          <w:sz w:val="28"/>
          <w:szCs w:val="28"/>
          <w:lang w:val="kk-KZ"/>
        </w:rPr>
        <w:t>Ж</w:t>
      </w:r>
      <w:r w:rsidRPr="00B0284E">
        <w:rPr>
          <w:rFonts w:ascii="Times New Roman" w:hAnsi="Times New Roman" w:cs="Times New Roman"/>
          <w:sz w:val="28"/>
          <w:szCs w:val="28"/>
        </w:rPr>
        <w:t xml:space="preserve">арғысы </w:t>
      </w:r>
      <w:r w:rsidR="00664184" w:rsidRPr="00B0284E">
        <w:rPr>
          <w:rFonts w:ascii="Times New Roman" w:hAnsi="Times New Roman" w:cs="Times New Roman"/>
          <w:sz w:val="28"/>
          <w:szCs w:val="28"/>
          <w:lang w:val="kk-KZ"/>
        </w:rPr>
        <w:t>–</w:t>
      </w:r>
      <w:r w:rsidRPr="00B0284E">
        <w:rPr>
          <w:rFonts w:ascii="Times New Roman" w:hAnsi="Times New Roman" w:cs="Times New Roman"/>
          <w:sz w:val="28"/>
          <w:szCs w:val="28"/>
        </w:rPr>
        <w:t xml:space="preserve"> кәсіподақ жұмысының </w:t>
      </w:r>
      <w:proofErr w:type="spellStart"/>
      <w:r w:rsidRPr="00B0284E">
        <w:rPr>
          <w:rFonts w:ascii="Times New Roman" w:hAnsi="Times New Roman" w:cs="Times New Roman"/>
          <w:sz w:val="28"/>
          <w:szCs w:val="28"/>
        </w:rPr>
        <w:t>негізгі</w:t>
      </w:r>
      <w:proofErr w:type="spellEnd"/>
      <w:r w:rsidRPr="00B0284E">
        <w:rPr>
          <w:rFonts w:ascii="Times New Roman" w:hAnsi="Times New Roman" w:cs="Times New Roman"/>
          <w:sz w:val="28"/>
          <w:szCs w:val="28"/>
        </w:rPr>
        <w:t xml:space="preserve"> құ</w:t>
      </w:r>
      <w:proofErr w:type="gramStart"/>
      <w:r w:rsidRPr="00B0284E">
        <w:rPr>
          <w:rFonts w:ascii="Times New Roman" w:hAnsi="Times New Roman" w:cs="Times New Roman"/>
          <w:sz w:val="28"/>
          <w:szCs w:val="28"/>
        </w:rPr>
        <w:t>жаты</w:t>
      </w:r>
      <w:proofErr w:type="gramEnd"/>
      <w:r w:rsidRPr="00B0284E">
        <w:rPr>
          <w:rFonts w:ascii="Times New Roman" w:hAnsi="Times New Roman" w:cs="Times New Roman"/>
          <w:sz w:val="28"/>
          <w:szCs w:val="28"/>
        </w:rPr>
        <w:t>.</w:t>
      </w:r>
    </w:p>
    <w:p w:rsidR="00B943C1"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rPr>
        <w:t xml:space="preserve">Қазақстан </w:t>
      </w:r>
      <w:proofErr w:type="spellStart"/>
      <w:r w:rsidRPr="00B0284E">
        <w:rPr>
          <w:rFonts w:ascii="Times New Roman" w:hAnsi="Times New Roman" w:cs="Times New Roman"/>
          <w:sz w:val="28"/>
          <w:szCs w:val="28"/>
        </w:rPr>
        <w:t>Республикасы</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білім</w:t>
      </w:r>
      <w:proofErr w:type="spellEnd"/>
      <w:r w:rsidRPr="00B0284E">
        <w:rPr>
          <w:rFonts w:ascii="Times New Roman" w:hAnsi="Times New Roman" w:cs="Times New Roman"/>
          <w:sz w:val="28"/>
          <w:szCs w:val="28"/>
        </w:rPr>
        <w:t xml:space="preserve"> және ғылым жүйесіндегі әл</w:t>
      </w:r>
      <w:r w:rsidR="00664184">
        <w:rPr>
          <w:rFonts w:ascii="Times New Roman" w:hAnsi="Times New Roman" w:cs="Times New Roman"/>
          <w:sz w:val="28"/>
          <w:szCs w:val="28"/>
        </w:rPr>
        <w:t>еуметтік ә</w:t>
      </w:r>
      <w:proofErr w:type="gramStart"/>
      <w:r w:rsidR="00664184">
        <w:rPr>
          <w:rFonts w:ascii="Times New Roman" w:hAnsi="Times New Roman" w:cs="Times New Roman"/>
          <w:sz w:val="28"/>
          <w:szCs w:val="28"/>
        </w:rPr>
        <w:t>р</w:t>
      </w:r>
      <w:proofErr w:type="gramEnd"/>
      <w:r w:rsidR="00664184">
        <w:rPr>
          <w:rFonts w:ascii="Times New Roman" w:hAnsi="Times New Roman" w:cs="Times New Roman"/>
          <w:sz w:val="28"/>
          <w:szCs w:val="28"/>
        </w:rPr>
        <w:t>іптестік тәжірибесі.</w:t>
      </w:r>
    </w:p>
    <w:p w:rsidR="00B943C1"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rFonts w:ascii="Times New Roman" w:hAnsi="Times New Roman" w:cs="Times New Roman"/>
          <w:sz w:val="28"/>
          <w:szCs w:val="28"/>
        </w:rPr>
        <w:t>Ұжымдық еңбек қ</w:t>
      </w:r>
      <w:r w:rsidR="00B943C1" w:rsidRPr="00B0284E">
        <w:rPr>
          <w:rFonts w:ascii="Times New Roman" w:hAnsi="Times New Roman" w:cs="Times New Roman"/>
          <w:sz w:val="28"/>
          <w:szCs w:val="28"/>
        </w:rPr>
        <w:t xml:space="preserve">атынастарын </w:t>
      </w:r>
      <w:proofErr w:type="spellStart"/>
      <w:r w:rsidR="00B943C1" w:rsidRPr="00B0284E">
        <w:rPr>
          <w:rFonts w:ascii="Times New Roman" w:hAnsi="Times New Roman" w:cs="Times New Roman"/>
          <w:sz w:val="28"/>
          <w:szCs w:val="28"/>
        </w:rPr>
        <w:t>реттеу</w:t>
      </w:r>
      <w:proofErr w:type="spellEnd"/>
      <w:r w:rsidR="00B943C1" w:rsidRPr="00B0284E">
        <w:rPr>
          <w:rFonts w:ascii="Times New Roman" w:hAnsi="Times New Roman" w:cs="Times New Roman"/>
          <w:sz w:val="28"/>
          <w:szCs w:val="28"/>
        </w:rPr>
        <w:t xml:space="preserve"> жүйесіндегі Б</w:t>
      </w:r>
      <w:r w:rsidRPr="00B0284E">
        <w:rPr>
          <w:rFonts w:ascii="Times New Roman" w:hAnsi="Times New Roman" w:cs="Times New Roman"/>
          <w:sz w:val="28"/>
          <w:szCs w:val="28"/>
        </w:rPr>
        <w:t xml:space="preserve">ас, салалық </w:t>
      </w:r>
      <w:proofErr w:type="spellStart"/>
      <w:r w:rsidRPr="00B0284E">
        <w:rPr>
          <w:rFonts w:ascii="Times New Roman" w:hAnsi="Times New Roman" w:cs="Times New Roman"/>
          <w:sz w:val="28"/>
          <w:szCs w:val="28"/>
        </w:rPr>
        <w:t>келісімдер</w:t>
      </w:r>
      <w:proofErr w:type="spellEnd"/>
      <w:r w:rsidRPr="00B0284E">
        <w:rPr>
          <w:rFonts w:ascii="Times New Roman" w:hAnsi="Times New Roman" w:cs="Times New Roman"/>
          <w:sz w:val="28"/>
          <w:szCs w:val="28"/>
        </w:rPr>
        <w:t xml:space="preserve">, ұжымдық </w:t>
      </w:r>
      <w:proofErr w:type="spellStart"/>
      <w:r w:rsidRPr="00B0284E">
        <w:rPr>
          <w:rFonts w:ascii="Times New Roman" w:hAnsi="Times New Roman" w:cs="Times New Roman"/>
          <w:sz w:val="28"/>
          <w:szCs w:val="28"/>
        </w:rPr>
        <w:t>шарттар</w:t>
      </w:r>
      <w:proofErr w:type="spellEnd"/>
      <w:r w:rsidRPr="00B0284E">
        <w:rPr>
          <w:rFonts w:ascii="Times New Roman" w:hAnsi="Times New Roman" w:cs="Times New Roman"/>
          <w:sz w:val="28"/>
          <w:szCs w:val="28"/>
        </w:rPr>
        <w:t xml:space="preserve">. </w:t>
      </w:r>
    </w:p>
    <w:p w:rsidR="006450A2"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0284E">
        <w:rPr>
          <w:sz w:val="28"/>
          <w:szCs w:val="28"/>
        </w:rPr>
        <w:t xml:space="preserve"> </w:t>
      </w:r>
      <w:r w:rsidRPr="00B0284E">
        <w:rPr>
          <w:rFonts w:ascii="Times New Roman" w:hAnsi="Times New Roman" w:cs="Times New Roman"/>
          <w:sz w:val="28"/>
          <w:szCs w:val="28"/>
        </w:rPr>
        <w:t xml:space="preserve">Салалық </w:t>
      </w:r>
      <w:proofErr w:type="spellStart"/>
      <w:r w:rsidRPr="00B0284E">
        <w:rPr>
          <w:rFonts w:ascii="Times New Roman" w:hAnsi="Times New Roman" w:cs="Times New Roman"/>
          <w:sz w:val="28"/>
          <w:szCs w:val="28"/>
        </w:rPr>
        <w:t>келісі</w:t>
      </w:r>
      <w:proofErr w:type="gramStart"/>
      <w:r w:rsidRPr="00B0284E">
        <w:rPr>
          <w:rFonts w:ascii="Times New Roman" w:hAnsi="Times New Roman" w:cs="Times New Roman"/>
          <w:sz w:val="28"/>
          <w:szCs w:val="28"/>
        </w:rPr>
        <w:t>м</w:t>
      </w:r>
      <w:proofErr w:type="spellEnd"/>
      <w:proofErr w:type="gramEnd"/>
      <w:r w:rsidRPr="00B0284E">
        <w:rPr>
          <w:rFonts w:ascii="Times New Roman" w:hAnsi="Times New Roman" w:cs="Times New Roman"/>
          <w:sz w:val="28"/>
          <w:szCs w:val="28"/>
        </w:rPr>
        <w:t xml:space="preserve"> мен ұжымдық </w:t>
      </w:r>
      <w:proofErr w:type="spellStart"/>
      <w:r w:rsidRPr="00B0284E">
        <w:rPr>
          <w:rFonts w:ascii="Times New Roman" w:hAnsi="Times New Roman" w:cs="Times New Roman"/>
          <w:sz w:val="28"/>
          <w:szCs w:val="28"/>
        </w:rPr>
        <w:t>шарттарды</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жасау</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кезінде</w:t>
      </w:r>
      <w:proofErr w:type="spellEnd"/>
      <w:r w:rsidRPr="00B0284E">
        <w:rPr>
          <w:rFonts w:ascii="Times New Roman" w:hAnsi="Times New Roman" w:cs="Times New Roman"/>
          <w:sz w:val="28"/>
          <w:szCs w:val="28"/>
        </w:rPr>
        <w:t xml:space="preserve"> келіссөздер жүргізу: стратегия </w:t>
      </w:r>
      <w:r w:rsidR="00B943C1" w:rsidRPr="00B0284E">
        <w:rPr>
          <w:rFonts w:ascii="Times New Roman" w:hAnsi="Times New Roman" w:cs="Times New Roman"/>
          <w:sz w:val="28"/>
          <w:szCs w:val="28"/>
          <w:lang w:val="kk-KZ"/>
        </w:rPr>
        <w:t xml:space="preserve">және </w:t>
      </w:r>
      <w:r w:rsidRPr="00B0284E">
        <w:rPr>
          <w:rFonts w:ascii="Times New Roman" w:hAnsi="Times New Roman" w:cs="Times New Roman"/>
          <w:sz w:val="28"/>
          <w:szCs w:val="28"/>
        </w:rPr>
        <w:t xml:space="preserve">тактика. </w:t>
      </w:r>
    </w:p>
    <w:p w:rsidR="00117C8E" w:rsidRPr="00B0284E" w:rsidRDefault="00492C5C" w:rsidP="00B0284E">
      <w:pPr>
        <w:widowControl w:val="0"/>
        <w:numPr>
          <w:ilvl w:val="0"/>
          <w:numId w:val="5"/>
        </w:numPr>
        <w:shd w:val="clear" w:color="auto" w:fill="FFFFFF"/>
        <w:tabs>
          <w:tab w:val="clear" w:pos="720"/>
          <w:tab w:val="num" w:pos="0"/>
          <w:tab w:val="left" w:pos="55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B0284E">
        <w:rPr>
          <w:rFonts w:ascii="Times New Roman" w:hAnsi="Times New Roman" w:cs="Times New Roman"/>
          <w:sz w:val="28"/>
          <w:szCs w:val="28"/>
        </w:rPr>
        <w:t>Жеке</w:t>
      </w:r>
      <w:proofErr w:type="spellEnd"/>
      <w:r w:rsidRPr="00B0284E">
        <w:rPr>
          <w:rFonts w:ascii="Times New Roman" w:hAnsi="Times New Roman" w:cs="Times New Roman"/>
          <w:sz w:val="28"/>
          <w:szCs w:val="28"/>
        </w:rPr>
        <w:t xml:space="preserve"> еңбек </w:t>
      </w:r>
      <w:proofErr w:type="spellStart"/>
      <w:r w:rsidRPr="00B0284E">
        <w:rPr>
          <w:rFonts w:ascii="Times New Roman" w:hAnsi="Times New Roman" w:cs="Times New Roman"/>
          <w:sz w:val="28"/>
          <w:szCs w:val="28"/>
        </w:rPr>
        <w:t>дауларын</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шешу</w:t>
      </w:r>
      <w:proofErr w:type="spellEnd"/>
      <w:r w:rsidRPr="00B0284E">
        <w:rPr>
          <w:rFonts w:ascii="Times New Roman" w:hAnsi="Times New Roman" w:cs="Times New Roman"/>
          <w:sz w:val="28"/>
          <w:szCs w:val="28"/>
        </w:rPr>
        <w:t xml:space="preserve"> тәртібі. </w:t>
      </w:r>
    </w:p>
    <w:p w:rsidR="00117C8E"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sz w:val="28"/>
          <w:szCs w:val="28"/>
        </w:rPr>
      </w:pPr>
      <w:r w:rsidRPr="00B0284E">
        <w:rPr>
          <w:rFonts w:ascii="Times New Roman" w:hAnsi="Times New Roman" w:cs="Times New Roman"/>
          <w:sz w:val="28"/>
          <w:szCs w:val="28"/>
        </w:rPr>
        <w:t>11.</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rPr>
        <w:t xml:space="preserve">Ұжымдық еңбек </w:t>
      </w:r>
      <w:proofErr w:type="spellStart"/>
      <w:r w:rsidRPr="00B0284E">
        <w:rPr>
          <w:rFonts w:ascii="Times New Roman" w:hAnsi="Times New Roman" w:cs="Times New Roman"/>
          <w:sz w:val="28"/>
          <w:szCs w:val="28"/>
        </w:rPr>
        <w:t>дауларын</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шешу</w:t>
      </w:r>
      <w:proofErr w:type="spellEnd"/>
      <w:r w:rsidRPr="00B0284E">
        <w:rPr>
          <w:rFonts w:ascii="Times New Roman" w:hAnsi="Times New Roman" w:cs="Times New Roman"/>
          <w:sz w:val="28"/>
          <w:szCs w:val="28"/>
        </w:rPr>
        <w:t xml:space="preserve"> тәртібі</w:t>
      </w:r>
      <w:r w:rsidRPr="00B0284E">
        <w:rPr>
          <w:sz w:val="28"/>
          <w:szCs w:val="28"/>
        </w:rPr>
        <w:t xml:space="preserve">. </w:t>
      </w:r>
    </w:p>
    <w:p w:rsidR="00821091"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0284E">
        <w:rPr>
          <w:rFonts w:ascii="Times New Roman" w:hAnsi="Times New Roman" w:cs="Times New Roman"/>
          <w:sz w:val="28"/>
          <w:szCs w:val="28"/>
        </w:rPr>
        <w:t xml:space="preserve">12. Еңбекті қорғау жөніндегі жұмысты ұйымдастыруда салалық </w:t>
      </w:r>
      <w:proofErr w:type="spellStart"/>
      <w:r w:rsidRPr="00B0284E">
        <w:rPr>
          <w:rFonts w:ascii="Times New Roman" w:hAnsi="Times New Roman" w:cs="Times New Roman"/>
          <w:sz w:val="28"/>
          <w:szCs w:val="28"/>
        </w:rPr>
        <w:t>келісім</w:t>
      </w:r>
      <w:proofErr w:type="spellEnd"/>
      <w:r w:rsidRPr="00B0284E">
        <w:rPr>
          <w:rFonts w:ascii="Times New Roman" w:hAnsi="Times New Roman" w:cs="Times New Roman"/>
          <w:sz w:val="28"/>
          <w:szCs w:val="28"/>
          <w:lang w:val="kk-KZ"/>
        </w:rPr>
        <w:t>дер</w:t>
      </w:r>
      <w:r w:rsidRPr="00B0284E">
        <w:rPr>
          <w:rFonts w:ascii="Times New Roman" w:hAnsi="Times New Roman" w:cs="Times New Roman"/>
          <w:sz w:val="28"/>
          <w:szCs w:val="28"/>
        </w:rPr>
        <w:t xml:space="preserve"> мен ұжымдық шарттардың </w:t>
      </w:r>
      <w:proofErr w:type="gramStart"/>
      <w:r w:rsidRPr="00B0284E">
        <w:rPr>
          <w:rFonts w:ascii="Times New Roman" w:hAnsi="Times New Roman" w:cs="Times New Roman"/>
          <w:sz w:val="28"/>
          <w:szCs w:val="28"/>
        </w:rPr>
        <w:t>р</w:t>
      </w:r>
      <w:proofErr w:type="gramEnd"/>
      <w:r w:rsidRPr="00B0284E">
        <w:rPr>
          <w:rFonts w:ascii="Times New Roman" w:hAnsi="Times New Roman" w:cs="Times New Roman"/>
          <w:sz w:val="28"/>
          <w:szCs w:val="28"/>
        </w:rPr>
        <w:t xml:space="preserve">өлі. </w:t>
      </w:r>
    </w:p>
    <w:p w:rsidR="00821091" w:rsidRPr="00B0284E" w:rsidRDefault="00821091"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0284E">
        <w:rPr>
          <w:rFonts w:ascii="Times New Roman" w:hAnsi="Times New Roman" w:cs="Times New Roman"/>
          <w:sz w:val="28"/>
          <w:szCs w:val="28"/>
          <w:lang w:val="kk-KZ"/>
        </w:rPr>
        <w:t xml:space="preserve">13. </w:t>
      </w:r>
      <w:r w:rsidRPr="00B0284E">
        <w:rPr>
          <w:rFonts w:ascii="Times New Roman" w:eastAsia="Times New Roman" w:hAnsi="Times New Roman" w:cs="Times New Roman"/>
          <w:sz w:val="28"/>
          <w:szCs w:val="28"/>
          <w:lang w:val="kk-KZ" w:eastAsia="ru-RU"/>
        </w:rPr>
        <w:t>ҚР Еңбек кодексі</w:t>
      </w:r>
      <w:r w:rsidRPr="00B0284E">
        <w:rPr>
          <w:rFonts w:ascii="Times New Roman" w:eastAsia="Times New Roman" w:hAnsi="Times New Roman" w:cs="Times New Roman"/>
          <w:sz w:val="28"/>
          <w:szCs w:val="28"/>
          <w:lang w:eastAsia="ru-RU"/>
        </w:rPr>
        <w:t xml:space="preserve">. </w:t>
      </w:r>
      <w:r w:rsidRPr="00B0284E">
        <w:rPr>
          <w:rFonts w:ascii="Times New Roman" w:hAnsi="Times New Roman" w:cs="Times New Roman"/>
          <w:sz w:val="28"/>
          <w:szCs w:val="28"/>
        </w:rPr>
        <w:t>Жұмыс берушілердің</w:t>
      </w:r>
      <w:r w:rsidR="00492C5C" w:rsidRPr="00B0284E">
        <w:rPr>
          <w:rFonts w:ascii="Times New Roman" w:hAnsi="Times New Roman" w:cs="Times New Roman"/>
          <w:sz w:val="28"/>
          <w:szCs w:val="28"/>
        </w:rPr>
        <w:t xml:space="preserve"> еңбек заңнамасын қадағалау</w:t>
      </w:r>
      <w:r w:rsidR="00492C5C" w:rsidRPr="00B0284E">
        <w:rPr>
          <w:rFonts w:ascii="Times New Roman" w:hAnsi="Times New Roman" w:cs="Times New Roman"/>
          <w:sz w:val="28"/>
          <w:szCs w:val="28"/>
          <w:lang w:val="kk-KZ"/>
        </w:rPr>
        <w:t>ға</w:t>
      </w:r>
      <w:r w:rsidRPr="00B0284E">
        <w:rPr>
          <w:rFonts w:ascii="Times New Roman" w:hAnsi="Times New Roman" w:cs="Times New Roman"/>
          <w:sz w:val="28"/>
          <w:szCs w:val="28"/>
        </w:rPr>
        <w:t xml:space="preserve"> </w:t>
      </w:r>
      <w:proofErr w:type="gramStart"/>
      <w:r w:rsidRPr="00B0284E">
        <w:rPr>
          <w:rFonts w:ascii="Times New Roman" w:hAnsi="Times New Roman" w:cs="Times New Roman"/>
          <w:sz w:val="28"/>
          <w:szCs w:val="28"/>
        </w:rPr>
        <w:t>к</w:t>
      </w:r>
      <w:proofErr w:type="gramEnd"/>
      <w:r w:rsidRPr="00B0284E">
        <w:rPr>
          <w:rFonts w:ascii="Times New Roman" w:hAnsi="Times New Roman" w:cs="Times New Roman"/>
          <w:sz w:val="28"/>
          <w:szCs w:val="28"/>
        </w:rPr>
        <w:t xml:space="preserve">әсіподақтың қоғамдық бақылауды </w:t>
      </w:r>
      <w:r w:rsidR="00492C5C" w:rsidRPr="00B0284E">
        <w:rPr>
          <w:rFonts w:ascii="Times New Roman" w:hAnsi="Times New Roman" w:cs="Times New Roman"/>
          <w:sz w:val="28"/>
          <w:szCs w:val="28"/>
        </w:rPr>
        <w:t xml:space="preserve">жүзеге </w:t>
      </w:r>
      <w:proofErr w:type="spellStart"/>
      <w:r w:rsidR="00492C5C" w:rsidRPr="00B0284E">
        <w:rPr>
          <w:rFonts w:ascii="Times New Roman" w:hAnsi="Times New Roman" w:cs="Times New Roman"/>
          <w:sz w:val="28"/>
          <w:szCs w:val="28"/>
        </w:rPr>
        <w:t>асыру</w:t>
      </w:r>
      <w:proofErr w:type="spellEnd"/>
      <w:r w:rsidR="00492C5C" w:rsidRPr="00B0284E">
        <w:rPr>
          <w:rFonts w:ascii="Times New Roman" w:hAnsi="Times New Roman" w:cs="Times New Roman"/>
          <w:sz w:val="28"/>
          <w:szCs w:val="28"/>
        </w:rPr>
        <w:t xml:space="preserve"> түрлері мен тәртібі. </w:t>
      </w:r>
    </w:p>
    <w:p w:rsidR="00BA7127" w:rsidRPr="00B0284E" w:rsidRDefault="00821091"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 xml:space="preserve">14. </w:t>
      </w:r>
      <w:r w:rsidR="00492C5C" w:rsidRPr="00B0284E">
        <w:rPr>
          <w:rFonts w:ascii="Times New Roman" w:hAnsi="Times New Roman" w:cs="Times New Roman"/>
          <w:sz w:val="28"/>
          <w:szCs w:val="28"/>
        </w:rPr>
        <w:t xml:space="preserve">Еңбек қауіпсіздігі </w:t>
      </w:r>
      <w:proofErr w:type="spellStart"/>
      <w:r w:rsidR="00492C5C" w:rsidRPr="00B0284E">
        <w:rPr>
          <w:rFonts w:ascii="Times New Roman" w:hAnsi="Times New Roman" w:cs="Times New Roman"/>
          <w:sz w:val="28"/>
          <w:szCs w:val="28"/>
        </w:rPr>
        <w:t>саласында</w:t>
      </w:r>
      <w:proofErr w:type="spellEnd"/>
      <w:r w:rsidR="00492C5C" w:rsidRPr="00B0284E">
        <w:rPr>
          <w:rFonts w:ascii="Times New Roman" w:hAnsi="Times New Roman" w:cs="Times New Roman"/>
          <w:sz w:val="28"/>
          <w:szCs w:val="28"/>
        </w:rPr>
        <w:t xml:space="preserve"> қызметкерлердің құқықтарын қорғау жөніндегі кәс</w:t>
      </w:r>
      <w:r w:rsidRPr="00B0284E">
        <w:rPr>
          <w:rFonts w:ascii="Times New Roman" w:hAnsi="Times New Roman" w:cs="Times New Roman"/>
          <w:sz w:val="28"/>
          <w:szCs w:val="28"/>
        </w:rPr>
        <w:t>іподақт</w:t>
      </w:r>
      <w:r w:rsidR="00492C5C" w:rsidRPr="00B0284E">
        <w:rPr>
          <w:rFonts w:ascii="Times New Roman" w:hAnsi="Times New Roman" w:cs="Times New Roman"/>
          <w:sz w:val="28"/>
          <w:szCs w:val="28"/>
        </w:rPr>
        <w:t xml:space="preserve">ың </w:t>
      </w:r>
      <w:proofErr w:type="spellStart"/>
      <w:r w:rsidR="00492C5C" w:rsidRPr="00B0284E">
        <w:rPr>
          <w:rFonts w:ascii="Times New Roman" w:hAnsi="Times New Roman" w:cs="Times New Roman"/>
          <w:sz w:val="28"/>
          <w:szCs w:val="28"/>
        </w:rPr>
        <w:t>міндеттері</w:t>
      </w:r>
      <w:proofErr w:type="spellEnd"/>
      <w:r w:rsidR="00492C5C" w:rsidRPr="00B0284E">
        <w:rPr>
          <w:rFonts w:ascii="Times New Roman" w:hAnsi="Times New Roman" w:cs="Times New Roman"/>
          <w:sz w:val="28"/>
          <w:szCs w:val="28"/>
        </w:rPr>
        <w:t xml:space="preserve">. </w:t>
      </w:r>
      <w:r w:rsidRPr="00B0284E">
        <w:rPr>
          <w:rFonts w:ascii="Times New Roman" w:hAnsi="Times New Roman" w:cs="Times New Roman"/>
          <w:sz w:val="28"/>
          <w:szCs w:val="28"/>
        </w:rPr>
        <w:t xml:space="preserve">Еңбек қауіпсіздігі </w:t>
      </w:r>
      <w:r w:rsidRPr="00B0284E">
        <w:rPr>
          <w:rFonts w:ascii="Times New Roman" w:hAnsi="Times New Roman" w:cs="Times New Roman"/>
          <w:sz w:val="28"/>
          <w:szCs w:val="28"/>
          <w:lang w:val="kk-KZ"/>
        </w:rPr>
        <w:t>жөніндегі өнді</w:t>
      </w:r>
      <w:proofErr w:type="gramStart"/>
      <w:r w:rsidRPr="00B0284E">
        <w:rPr>
          <w:rFonts w:ascii="Times New Roman" w:hAnsi="Times New Roman" w:cs="Times New Roman"/>
          <w:sz w:val="28"/>
          <w:szCs w:val="28"/>
          <w:lang w:val="kk-KZ"/>
        </w:rPr>
        <w:t>р</w:t>
      </w:r>
      <w:proofErr w:type="gramEnd"/>
      <w:r w:rsidRPr="00B0284E">
        <w:rPr>
          <w:rFonts w:ascii="Times New Roman" w:hAnsi="Times New Roman" w:cs="Times New Roman"/>
          <w:sz w:val="28"/>
          <w:szCs w:val="28"/>
          <w:lang w:val="kk-KZ"/>
        </w:rPr>
        <w:t xml:space="preserve">істік кеңестер мен техникалық инспекция қызметі. </w:t>
      </w:r>
    </w:p>
    <w:p w:rsidR="00A436D9" w:rsidRPr="00B0284E" w:rsidRDefault="00BA7127"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15.</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Бюджет саласы қызметкерлеріне еңбек</w:t>
      </w:r>
      <w:r w:rsidR="00492C5C" w:rsidRPr="00B0284E">
        <w:rPr>
          <w:rFonts w:ascii="Times New Roman" w:hAnsi="Times New Roman" w:cs="Times New Roman"/>
          <w:sz w:val="28"/>
          <w:szCs w:val="28"/>
          <w:lang w:val="kk-KZ"/>
        </w:rPr>
        <w:t xml:space="preserve">ақы </w:t>
      </w:r>
      <w:r w:rsidRPr="00B0284E">
        <w:rPr>
          <w:rFonts w:ascii="Times New Roman" w:hAnsi="Times New Roman" w:cs="Times New Roman"/>
          <w:sz w:val="28"/>
          <w:szCs w:val="28"/>
          <w:lang w:val="kk-KZ"/>
        </w:rPr>
        <w:t>төлеу жүйесі. Педагог қызметкерлерге еңбекақы</w:t>
      </w:r>
      <w:r w:rsidR="00492C5C" w:rsidRPr="00B0284E">
        <w:rPr>
          <w:rFonts w:ascii="Times New Roman" w:hAnsi="Times New Roman" w:cs="Times New Roman"/>
          <w:sz w:val="28"/>
          <w:szCs w:val="28"/>
          <w:lang w:val="kk-KZ"/>
        </w:rPr>
        <w:t xml:space="preserve"> төлеу </w:t>
      </w:r>
      <w:r w:rsidR="00A436D9" w:rsidRPr="00B0284E">
        <w:rPr>
          <w:rFonts w:ascii="Times New Roman" w:hAnsi="Times New Roman" w:cs="Times New Roman"/>
          <w:sz w:val="28"/>
          <w:szCs w:val="28"/>
          <w:lang w:val="kk-KZ"/>
        </w:rPr>
        <w:t xml:space="preserve">жүйесіндегі жаңашылдық. </w:t>
      </w:r>
    </w:p>
    <w:p w:rsidR="00CD011A"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16. Қазақстан Республикасы азаматтары</w:t>
      </w:r>
      <w:r w:rsidR="00A436D9" w:rsidRPr="00B0284E">
        <w:rPr>
          <w:rFonts w:ascii="Times New Roman" w:hAnsi="Times New Roman" w:cs="Times New Roman"/>
          <w:sz w:val="28"/>
          <w:szCs w:val="28"/>
          <w:lang w:val="kk-KZ"/>
        </w:rPr>
        <w:t xml:space="preserve">н зейнетақылық қамтамасыз ету </w:t>
      </w:r>
      <w:r w:rsidRPr="00B0284E">
        <w:rPr>
          <w:rFonts w:ascii="Times New Roman" w:hAnsi="Times New Roman" w:cs="Times New Roman"/>
          <w:sz w:val="28"/>
          <w:szCs w:val="28"/>
          <w:lang w:val="kk-KZ"/>
        </w:rPr>
        <w:t xml:space="preserve">Тұжырымдамасы. </w:t>
      </w:r>
    </w:p>
    <w:p w:rsidR="00CD011A"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17.</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Еңбек нарығы, </w:t>
      </w:r>
      <w:r w:rsidR="00664184">
        <w:rPr>
          <w:rFonts w:ascii="Times New Roman" w:hAnsi="Times New Roman" w:cs="Times New Roman"/>
          <w:sz w:val="28"/>
          <w:szCs w:val="28"/>
          <w:lang w:val="kk-KZ"/>
        </w:rPr>
        <w:t xml:space="preserve">жұмыстан </w:t>
      </w:r>
      <w:r w:rsidRPr="00B0284E">
        <w:rPr>
          <w:rFonts w:ascii="Times New Roman" w:hAnsi="Times New Roman" w:cs="Times New Roman"/>
          <w:sz w:val="28"/>
          <w:szCs w:val="28"/>
          <w:lang w:val="kk-KZ"/>
        </w:rPr>
        <w:t xml:space="preserve">босатылатын қызметкерлерді әлеуметтік қорғау </w:t>
      </w:r>
      <w:r w:rsidR="00CD011A" w:rsidRPr="00B0284E">
        <w:rPr>
          <w:rFonts w:ascii="Times New Roman" w:hAnsi="Times New Roman" w:cs="Times New Roman"/>
          <w:sz w:val="28"/>
          <w:szCs w:val="28"/>
          <w:lang w:val="kk-KZ"/>
        </w:rPr>
        <w:t>шаралары.</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18.</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Кәсіподақ органдарының жастармен жұмыс жөніндегі міндеттері.</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19.</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Кәсіподақтағы қаржы жұмысының </w:t>
      </w:r>
      <w:r w:rsidR="005E5048" w:rsidRPr="00B0284E">
        <w:rPr>
          <w:rFonts w:ascii="Times New Roman" w:hAnsi="Times New Roman" w:cs="Times New Roman"/>
          <w:sz w:val="28"/>
          <w:szCs w:val="28"/>
          <w:lang w:val="kk-KZ"/>
        </w:rPr>
        <w:t>мәселелері.</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20.</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Кәсіподақтағы бақылау-тексеру жұмысын жетілдіру. </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0284E">
        <w:rPr>
          <w:rFonts w:ascii="Times New Roman" w:hAnsi="Times New Roman" w:cs="Times New Roman"/>
          <w:sz w:val="28"/>
          <w:szCs w:val="28"/>
        </w:rPr>
        <w:t>21.</w:t>
      </w:r>
      <w:r w:rsidR="00664184">
        <w:rPr>
          <w:rFonts w:ascii="Times New Roman" w:hAnsi="Times New Roman" w:cs="Times New Roman"/>
          <w:sz w:val="28"/>
          <w:szCs w:val="28"/>
          <w:lang w:val="kk-KZ"/>
        </w:rPr>
        <w:t xml:space="preserve"> </w:t>
      </w:r>
      <w:proofErr w:type="gramStart"/>
      <w:r w:rsidRPr="00B0284E">
        <w:rPr>
          <w:rFonts w:ascii="Times New Roman" w:hAnsi="Times New Roman" w:cs="Times New Roman"/>
          <w:sz w:val="28"/>
          <w:szCs w:val="28"/>
        </w:rPr>
        <w:t>К</w:t>
      </w:r>
      <w:proofErr w:type="gramEnd"/>
      <w:r w:rsidRPr="00B0284E">
        <w:rPr>
          <w:rFonts w:ascii="Times New Roman" w:hAnsi="Times New Roman" w:cs="Times New Roman"/>
          <w:sz w:val="28"/>
          <w:szCs w:val="28"/>
        </w:rPr>
        <w:t xml:space="preserve">әсіподақ </w:t>
      </w:r>
      <w:proofErr w:type="spellStart"/>
      <w:r w:rsidRPr="00B0284E">
        <w:rPr>
          <w:rFonts w:ascii="Times New Roman" w:hAnsi="Times New Roman" w:cs="Times New Roman"/>
          <w:sz w:val="28"/>
          <w:szCs w:val="28"/>
        </w:rPr>
        <w:t>жиналыстары</w:t>
      </w:r>
      <w:proofErr w:type="spellEnd"/>
      <w:r w:rsidRPr="00B0284E">
        <w:rPr>
          <w:rFonts w:ascii="Times New Roman" w:hAnsi="Times New Roman" w:cs="Times New Roman"/>
          <w:sz w:val="28"/>
          <w:szCs w:val="28"/>
        </w:rPr>
        <w:t xml:space="preserve"> мен </w:t>
      </w:r>
      <w:proofErr w:type="spellStart"/>
      <w:r w:rsidRPr="00B0284E">
        <w:rPr>
          <w:rFonts w:ascii="Times New Roman" w:hAnsi="Times New Roman" w:cs="Times New Roman"/>
          <w:sz w:val="28"/>
          <w:szCs w:val="28"/>
        </w:rPr>
        <w:t>конференцияларын</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дайындау</w:t>
      </w:r>
      <w:proofErr w:type="spellEnd"/>
      <w:r w:rsidRPr="00B0284E">
        <w:rPr>
          <w:rFonts w:ascii="Times New Roman" w:hAnsi="Times New Roman" w:cs="Times New Roman"/>
          <w:sz w:val="28"/>
          <w:szCs w:val="28"/>
        </w:rPr>
        <w:t xml:space="preserve"> және өткізу </w:t>
      </w:r>
      <w:proofErr w:type="spellStart"/>
      <w:r w:rsidRPr="00B0284E">
        <w:rPr>
          <w:rFonts w:ascii="Times New Roman" w:hAnsi="Times New Roman" w:cs="Times New Roman"/>
          <w:sz w:val="28"/>
          <w:szCs w:val="28"/>
        </w:rPr>
        <w:t>технологиясы</w:t>
      </w:r>
      <w:proofErr w:type="spellEnd"/>
      <w:r w:rsidRPr="00B0284E">
        <w:rPr>
          <w:rFonts w:ascii="Times New Roman" w:hAnsi="Times New Roman" w:cs="Times New Roman"/>
          <w:sz w:val="28"/>
          <w:szCs w:val="28"/>
        </w:rPr>
        <w:t xml:space="preserve">. </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0284E">
        <w:rPr>
          <w:rFonts w:ascii="Times New Roman" w:hAnsi="Times New Roman" w:cs="Times New Roman"/>
          <w:sz w:val="28"/>
          <w:szCs w:val="28"/>
        </w:rPr>
        <w:t>22.</w:t>
      </w:r>
      <w:r w:rsidR="00664184">
        <w:rPr>
          <w:rFonts w:ascii="Times New Roman" w:hAnsi="Times New Roman" w:cs="Times New Roman"/>
          <w:sz w:val="28"/>
          <w:szCs w:val="28"/>
          <w:lang w:val="kk-KZ"/>
        </w:rPr>
        <w:t xml:space="preserve"> </w:t>
      </w:r>
      <w:proofErr w:type="gramStart"/>
      <w:r w:rsidRPr="00B0284E">
        <w:rPr>
          <w:rFonts w:ascii="Times New Roman" w:hAnsi="Times New Roman" w:cs="Times New Roman"/>
          <w:sz w:val="28"/>
          <w:szCs w:val="28"/>
        </w:rPr>
        <w:t>К</w:t>
      </w:r>
      <w:proofErr w:type="gramEnd"/>
      <w:r w:rsidRPr="00B0284E">
        <w:rPr>
          <w:rFonts w:ascii="Times New Roman" w:hAnsi="Times New Roman" w:cs="Times New Roman"/>
          <w:sz w:val="28"/>
          <w:szCs w:val="28"/>
        </w:rPr>
        <w:t xml:space="preserve">әсіподақ ұйымдарындағы </w:t>
      </w:r>
      <w:proofErr w:type="spellStart"/>
      <w:r w:rsidRPr="00B0284E">
        <w:rPr>
          <w:rFonts w:ascii="Times New Roman" w:hAnsi="Times New Roman" w:cs="Times New Roman"/>
          <w:sz w:val="28"/>
          <w:szCs w:val="28"/>
        </w:rPr>
        <w:t>іс</w:t>
      </w:r>
      <w:proofErr w:type="spellEnd"/>
      <w:r w:rsidRPr="00B0284E">
        <w:rPr>
          <w:rFonts w:ascii="Times New Roman" w:hAnsi="Times New Roman" w:cs="Times New Roman"/>
          <w:sz w:val="28"/>
          <w:szCs w:val="28"/>
        </w:rPr>
        <w:t xml:space="preserve"> </w:t>
      </w:r>
      <w:r w:rsidR="00664184">
        <w:rPr>
          <w:rFonts w:ascii="Times New Roman" w:hAnsi="Times New Roman" w:cs="Times New Roman"/>
          <w:sz w:val="28"/>
          <w:szCs w:val="28"/>
          <w:lang w:val="kk-KZ"/>
        </w:rPr>
        <w:t xml:space="preserve">қағаздарын </w:t>
      </w:r>
      <w:r w:rsidRPr="00B0284E">
        <w:rPr>
          <w:rFonts w:ascii="Times New Roman" w:hAnsi="Times New Roman" w:cs="Times New Roman"/>
          <w:sz w:val="28"/>
          <w:szCs w:val="28"/>
        </w:rPr>
        <w:t xml:space="preserve">жүргізу және статистикалық </w:t>
      </w:r>
      <w:proofErr w:type="spellStart"/>
      <w:r w:rsidRPr="00B0284E">
        <w:rPr>
          <w:rFonts w:ascii="Times New Roman" w:hAnsi="Times New Roman" w:cs="Times New Roman"/>
          <w:sz w:val="28"/>
          <w:szCs w:val="28"/>
        </w:rPr>
        <w:t>есеп</w:t>
      </w:r>
      <w:proofErr w:type="spellEnd"/>
      <w:r w:rsidRPr="00B0284E">
        <w:rPr>
          <w:rFonts w:ascii="Times New Roman" w:hAnsi="Times New Roman" w:cs="Times New Roman"/>
          <w:sz w:val="28"/>
          <w:szCs w:val="28"/>
        </w:rPr>
        <w:t xml:space="preserve">. </w:t>
      </w:r>
    </w:p>
    <w:p w:rsidR="005E5048"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0284E">
        <w:rPr>
          <w:rFonts w:ascii="Times New Roman" w:hAnsi="Times New Roman" w:cs="Times New Roman"/>
          <w:sz w:val="28"/>
          <w:szCs w:val="28"/>
        </w:rPr>
        <w:t>23.</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rPr>
        <w:t xml:space="preserve">Кәсіподақ құжаттарын </w:t>
      </w:r>
      <w:proofErr w:type="gramStart"/>
      <w:r w:rsidRPr="00B0284E">
        <w:rPr>
          <w:rFonts w:ascii="Times New Roman" w:hAnsi="Times New Roman" w:cs="Times New Roman"/>
          <w:sz w:val="28"/>
          <w:szCs w:val="28"/>
          <w:lang w:val="kk-KZ"/>
        </w:rPr>
        <w:t>р</w:t>
      </w:r>
      <w:proofErr w:type="gramEnd"/>
      <w:r w:rsidR="00664184">
        <w:rPr>
          <w:rFonts w:ascii="Times New Roman" w:hAnsi="Times New Roman" w:cs="Times New Roman"/>
          <w:sz w:val="28"/>
          <w:szCs w:val="28"/>
          <w:lang w:val="kk-KZ"/>
        </w:rPr>
        <w:t>ә</w:t>
      </w:r>
      <w:r w:rsidRPr="00B0284E">
        <w:rPr>
          <w:rFonts w:ascii="Times New Roman" w:hAnsi="Times New Roman" w:cs="Times New Roman"/>
          <w:sz w:val="28"/>
          <w:szCs w:val="28"/>
          <w:lang w:val="kk-KZ"/>
        </w:rPr>
        <w:t>сімдеу</w:t>
      </w:r>
      <w:r w:rsidRPr="00B0284E">
        <w:rPr>
          <w:rFonts w:ascii="Times New Roman" w:hAnsi="Times New Roman" w:cs="Times New Roman"/>
          <w:sz w:val="28"/>
          <w:szCs w:val="28"/>
        </w:rPr>
        <w:t xml:space="preserve"> тәртібі және кәсіподақ мүшелерін </w:t>
      </w:r>
      <w:proofErr w:type="spellStart"/>
      <w:r w:rsidRPr="00B0284E">
        <w:rPr>
          <w:rFonts w:ascii="Times New Roman" w:hAnsi="Times New Roman" w:cs="Times New Roman"/>
          <w:sz w:val="28"/>
          <w:szCs w:val="28"/>
        </w:rPr>
        <w:t>есепке</w:t>
      </w:r>
      <w:proofErr w:type="spellEnd"/>
      <w:r w:rsidRPr="00B0284E">
        <w:rPr>
          <w:rFonts w:ascii="Times New Roman" w:hAnsi="Times New Roman" w:cs="Times New Roman"/>
          <w:sz w:val="28"/>
          <w:szCs w:val="28"/>
        </w:rPr>
        <w:t xml:space="preserve"> </w:t>
      </w:r>
      <w:proofErr w:type="spellStart"/>
      <w:r w:rsidRPr="00B0284E">
        <w:rPr>
          <w:rFonts w:ascii="Times New Roman" w:hAnsi="Times New Roman" w:cs="Times New Roman"/>
          <w:sz w:val="28"/>
          <w:szCs w:val="28"/>
        </w:rPr>
        <w:t>алуды</w:t>
      </w:r>
      <w:proofErr w:type="spellEnd"/>
      <w:r w:rsidRPr="00B0284E">
        <w:rPr>
          <w:rFonts w:ascii="Times New Roman" w:hAnsi="Times New Roman" w:cs="Times New Roman"/>
          <w:sz w:val="28"/>
          <w:szCs w:val="28"/>
        </w:rPr>
        <w:t xml:space="preserve"> жүргізу. </w:t>
      </w:r>
    </w:p>
    <w:p w:rsidR="00492C5C" w:rsidRPr="00B0284E" w:rsidRDefault="00492C5C" w:rsidP="00B0284E">
      <w:pPr>
        <w:widowControl w:val="0"/>
        <w:shd w:val="clear" w:color="auto" w:fill="FFFFFF"/>
        <w:tabs>
          <w:tab w:val="num" w:pos="0"/>
          <w:tab w:val="left" w:pos="557"/>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sz w:val="28"/>
          <w:szCs w:val="28"/>
          <w:lang w:val="kk-KZ"/>
        </w:rPr>
        <w:t>24.</w:t>
      </w:r>
      <w:r w:rsidR="00664184">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Бастауыш кәсіподақ ұйымдарында есеп берулер мен сайлауларды өткізу тәртібі. </w:t>
      </w:r>
    </w:p>
    <w:p w:rsidR="00492C5C" w:rsidRPr="00B0284E" w:rsidRDefault="00492C5C" w:rsidP="00B0284E">
      <w:pPr>
        <w:shd w:val="clear" w:color="auto" w:fill="FFFFFF"/>
        <w:spacing w:after="0" w:line="240" w:lineRule="auto"/>
        <w:jc w:val="center"/>
        <w:rPr>
          <w:rFonts w:ascii="Times New Roman" w:eastAsia="Times New Roman" w:hAnsi="Times New Roman" w:cs="Times New Roman"/>
          <w:b/>
          <w:bCs/>
          <w:sz w:val="28"/>
          <w:szCs w:val="28"/>
          <w:lang w:val="kk-KZ" w:eastAsia="ru-RU"/>
        </w:rPr>
      </w:pPr>
    </w:p>
    <w:p w:rsidR="00252D0B" w:rsidRPr="00B0284E" w:rsidRDefault="00252D0B" w:rsidP="00B0284E">
      <w:pPr>
        <w:pStyle w:val="western"/>
        <w:spacing w:before="0" w:beforeAutospacing="0"/>
        <w:jc w:val="center"/>
        <w:rPr>
          <w:sz w:val="28"/>
          <w:szCs w:val="28"/>
          <w:lang w:val="kk-KZ"/>
        </w:rPr>
      </w:pPr>
      <w:r w:rsidRPr="00B0284E">
        <w:rPr>
          <w:b/>
          <w:bCs/>
          <w:sz w:val="28"/>
          <w:szCs w:val="28"/>
          <w:lang w:val="kk-KZ"/>
        </w:rPr>
        <w:lastRenderedPageBreak/>
        <w:t>«ҚАЗАҚСТАНДЫҚ САЛАЛЫҚ БІЛІМ ЖӘНЕ ҒЫЛЫМ ҚЫЗМЕТКЕРЛЕРІНІҢ КӘСІПТІК ОДАҒЫ» ҚБ КӘСІПОДАҚ ОРГАНДАРЫ АППАРАТТАРЫНЫҢ МАМАНДАРЫ, КӘСІПОДАҚ АКТИВІ, КӘСІПОДАҚ ҰЙЫМДАРЫНЫҢ ТӨРАҒАЛАРЫ ҮШІН ОҚУ БАҒДАРЛАМАЛАРЫ</w:t>
      </w:r>
    </w:p>
    <w:p w:rsidR="00252D0B" w:rsidRPr="00B0284E" w:rsidRDefault="00252D0B" w:rsidP="00B0284E">
      <w:pPr>
        <w:pStyle w:val="western"/>
        <w:spacing w:before="0" w:beforeAutospacing="0"/>
        <w:contextualSpacing/>
        <w:rPr>
          <w:b/>
          <w:bCs/>
          <w:sz w:val="28"/>
          <w:szCs w:val="28"/>
          <w:lang w:val="kk-KZ"/>
        </w:rPr>
      </w:pPr>
    </w:p>
    <w:p w:rsidR="00252D0B" w:rsidRPr="00B0284E" w:rsidRDefault="00252D0B" w:rsidP="00B0284E">
      <w:pPr>
        <w:pStyle w:val="western"/>
        <w:numPr>
          <w:ilvl w:val="0"/>
          <w:numId w:val="6"/>
        </w:numPr>
        <w:spacing w:before="0" w:beforeAutospacing="0"/>
        <w:contextualSpacing/>
        <w:jc w:val="center"/>
        <w:rPr>
          <w:sz w:val="28"/>
          <w:szCs w:val="28"/>
        </w:rPr>
      </w:pPr>
      <w:r w:rsidRPr="00B0284E">
        <w:rPr>
          <w:b/>
          <w:bCs/>
          <w:sz w:val="28"/>
          <w:szCs w:val="28"/>
        </w:rPr>
        <w:t>«</w:t>
      </w:r>
      <w:proofErr w:type="gramStart"/>
      <w:r w:rsidRPr="00B0284E">
        <w:rPr>
          <w:b/>
          <w:bCs/>
          <w:sz w:val="28"/>
          <w:szCs w:val="28"/>
        </w:rPr>
        <w:t>К</w:t>
      </w:r>
      <w:proofErr w:type="gramEnd"/>
      <w:r w:rsidRPr="00B0284E">
        <w:rPr>
          <w:b/>
          <w:bCs/>
          <w:sz w:val="28"/>
          <w:szCs w:val="28"/>
        </w:rPr>
        <w:t>ӘСІПОДАҚ ҚЫЗМЕТІНІҢ НЕГІЗДЕРІ»</w:t>
      </w:r>
    </w:p>
    <w:p w:rsidR="00252D0B" w:rsidRPr="00B0284E" w:rsidRDefault="00252D0B" w:rsidP="00B0284E">
      <w:pPr>
        <w:pStyle w:val="western"/>
        <w:spacing w:before="0" w:beforeAutospacing="0"/>
        <w:ind w:firstLine="708"/>
        <w:contextualSpacing/>
        <w:jc w:val="both"/>
        <w:rPr>
          <w:sz w:val="28"/>
          <w:szCs w:val="28"/>
        </w:rPr>
      </w:pPr>
      <w:r w:rsidRPr="00B0284E">
        <w:rPr>
          <w:b/>
          <w:bCs/>
          <w:sz w:val="28"/>
          <w:szCs w:val="28"/>
        </w:rPr>
        <w:t xml:space="preserve">Мақсаты: </w:t>
      </w:r>
      <w:proofErr w:type="gramStart"/>
      <w:r w:rsidRPr="00B0284E">
        <w:rPr>
          <w:sz w:val="28"/>
          <w:szCs w:val="28"/>
        </w:rPr>
        <w:t>К</w:t>
      </w:r>
      <w:proofErr w:type="gramEnd"/>
      <w:r w:rsidRPr="00B0284E">
        <w:rPr>
          <w:sz w:val="28"/>
          <w:szCs w:val="28"/>
        </w:rPr>
        <w:t xml:space="preserve">әсіподақ қызметінің өзгеше </w:t>
      </w:r>
      <w:proofErr w:type="spellStart"/>
      <w:r w:rsidRPr="00B0284E">
        <w:rPr>
          <w:sz w:val="28"/>
          <w:szCs w:val="28"/>
        </w:rPr>
        <w:t>ерекшеліктері</w:t>
      </w:r>
      <w:proofErr w:type="spellEnd"/>
      <w:r w:rsidRPr="00B0284E">
        <w:rPr>
          <w:sz w:val="28"/>
          <w:szCs w:val="28"/>
        </w:rPr>
        <w:t xml:space="preserve">, </w:t>
      </w:r>
      <w:proofErr w:type="spellStart"/>
      <w:r w:rsidRPr="00B0284E">
        <w:rPr>
          <w:sz w:val="28"/>
          <w:szCs w:val="28"/>
        </w:rPr>
        <w:t>бастауыш</w:t>
      </w:r>
      <w:proofErr w:type="spellEnd"/>
      <w:r w:rsidRPr="00B0284E">
        <w:rPr>
          <w:sz w:val="28"/>
          <w:szCs w:val="28"/>
        </w:rPr>
        <w:t xml:space="preserve"> кәсіподақ ұйымдарының, олардың комитеттерінің </w:t>
      </w:r>
      <w:proofErr w:type="spellStart"/>
      <w:r w:rsidRPr="00B0284E">
        <w:rPr>
          <w:sz w:val="28"/>
          <w:szCs w:val="28"/>
        </w:rPr>
        <w:t>негізгі</w:t>
      </w:r>
      <w:proofErr w:type="spellEnd"/>
      <w:r w:rsidRPr="00B0284E">
        <w:rPr>
          <w:sz w:val="28"/>
          <w:szCs w:val="28"/>
        </w:rPr>
        <w:t xml:space="preserve"> жұмыс бағыттары </w:t>
      </w:r>
      <w:proofErr w:type="spellStart"/>
      <w:r w:rsidRPr="00B0284E">
        <w:rPr>
          <w:sz w:val="28"/>
          <w:szCs w:val="28"/>
        </w:rPr>
        <w:t>туралы</w:t>
      </w:r>
      <w:proofErr w:type="spellEnd"/>
      <w:r w:rsidRPr="00B0284E">
        <w:rPr>
          <w:sz w:val="28"/>
          <w:szCs w:val="28"/>
        </w:rPr>
        <w:t xml:space="preserve"> </w:t>
      </w:r>
      <w:proofErr w:type="spellStart"/>
      <w:r w:rsidRPr="00B0284E">
        <w:rPr>
          <w:sz w:val="28"/>
          <w:szCs w:val="28"/>
        </w:rPr>
        <w:t>білім</w:t>
      </w:r>
      <w:proofErr w:type="spellEnd"/>
      <w:r w:rsidRPr="00B0284E">
        <w:rPr>
          <w:sz w:val="28"/>
          <w:szCs w:val="28"/>
        </w:rPr>
        <w:t xml:space="preserve"> беру. </w:t>
      </w:r>
    </w:p>
    <w:p w:rsidR="00252D0B" w:rsidRPr="00B0284E" w:rsidRDefault="00252D0B" w:rsidP="00B0284E">
      <w:pPr>
        <w:pStyle w:val="western"/>
        <w:spacing w:before="0" w:beforeAutospacing="0"/>
        <w:ind w:firstLine="708"/>
        <w:contextualSpacing/>
        <w:jc w:val="both"/>
        <w:rPr>
          <w:sz w:val="28"/>
          <w:szCs w:val="28"/>
        </w:rPr>
      </w:pPr>
      <w:r w:rsidRPr="00B0284E">
        <w:rPr>
          <w:b/>
          <w:bCs/>
          <w:sz w:val="28"/>
          <w:szCs w:val="28"/>
        </w:rPr>
        <w:t xml:space="preserve">Тыңдаушылар </w:t>
      </w:r>
      <w:proofErr w:type="spellStart"/>
      <w:r w:rsidRPr="00B0284E">
        <w:rPr>
          <w:b/>
          <w:bCs/>
          <w:sz w:val="28"/>
          <w:szCs w:val="28"/>
        </w:rPr>
        <w:t>санаты</w:t>
      </w:r>
      <w:proofErr w:type="spellEnd"/>
      <w:r w:rsidRPr="00B0284E">
        <w:rPr>
          <w:b/>
          <w:bCs/>
          <w:sz w:val="28"/>
          <w:szCs w:val="28"/>
        </w:rPr>
        <w:t xml:space="preserve">: </w:t>
      </w:r>
      <w:proofErr w:type="spellStart"/>
      <w:r w:rsidRPr="00B0284E">
        <w:rPr>
          <w:sz w:val="28"/>
          <w:szCs w:val="28"/>
        </w:rPr>
        <w:t>бастауыш</w:t>
      </w:r>
      <w:proofErr w:type="spellEnd"/>
      <w:r w:rsidRPr="00B0284E">
        <w:rPr>
          <w:sz w:val="28"/>
          <w:szCs w:val="28"/>
        </w:rPr>
        <w:t xml:space="preserve"> </w:t>
      </w:r>
      <w:proofErr w:type="gramStart"/>
      <w:r w:rsidRPr="00B0284E">
        <w:rPr>
          <w:sz w:val="28"/>
          <w:szCs w:val="28"/>
        </w:rPr>
        <w:t>к</w:t>
      </w:r>
      <w:proofErr w:type="gramEnd"/>
      <w:r w:rsidRPr="00B0284E">
        <w:rPr>
          <w:sz w:val="28"/>
          <w:szCs w:val="28"/>
        </w:rPr>
        <w:t xml:space="preserve">әсіподақ ұйымдарының қайта сайланған төрағалары. </w:t>
      </w:r>
    </w:p>
    <w:p w:rsidR="00C31102" w:rsidRDefault="00C31102" w:rsidP="00B0284E">
      <w:pPr>
        <w:pStyle w:val="western"/>
        <w:spacing w:before="0" w:beforeAutospacing="0"/>
        <w:jc w:val="center"/>
        <w:rPr>
          <w:b/>
          <w:bCs/>
          <w:sz w:val="28"/>
          <w:szCs w:val="28"/>
        </w:rPr>
      </w:pPr>
    </w:p>
    <w:p w:rsidR="004C3C49" w:rsidRPr="00B0284E" w:rsidRDefault="00252D0B" w:rsidP="00B0284E">
      <w:pPr>
        <w:pStyle w:val="western"/>
        <w:spacing w:before="0" w:beforeAutospacing="0"/>
        <w:jc w:val="center"/>
        <w:rPr>
          <w:b/>
          <w:bCs/>
          <w:sz w:val="28"/>
          <w:szCs w:val="28"/>
          <w:lang w:val="kk-KZ"/>
        </w:rPr>
      </w:pPr>
      <w:r w:rsidRPr="00B0284E">
        <w:rPr>
          <w:b/>
          <w:bCs/>
          <w:sz w:val="28"/>
          <w:szCs w:val="28"/>
        </w:rPr>
        <w:t>ОҚ</w:t>
      </w:r>
      <w:proofErr w:type="gramStart"/>
      <w:r w:rsidRPr="00B0284E">
        <w:rPr>
          <w:b/>
          <w:bCs/>
          <w:sz w:val="28"/>
          <w:szCs w:val="28"/>
        </w:rPr>
        <w:t>У-ТА</w:t>
      </w:r>
      <w:proofErr w:type="gramEnd"/>
      <w:r w:rsidRPr="00B0284E">
        <w:rPr>
          <w:b/>
          <w:bCs/>
          <w:sz w:val="28"/>
          <w:szCs w:val="28"/>
        </w:rPr>
        <w:t xml:space="preserve">ҚЫРЫПТЫҚ ЖОСПАРЫ </w:t>
      </w:r>
    </w:p>
    <w:p w:rsidR="004C3C49" w:rsidRPr="00B0284E" w:rsidRDefault="004C3C49" w:rsidP="00B0284E">
      <w:pPr>
        <w:spacing w:after="0" w:line="240" w:lineRule="auto"/>
        <w:jc w:val="center"/>
        <w:rPr>
          <w:rFonts w:ascii="Times New Roman" w:eastAsia="Times New Roman" w:hAnsi="Times New Roman" w:cs="Times New Roman"/>
          <w:sz w:val="28"/>
          <w:szCs w:val="28"/>
          <w:lang w:eastAsia="ru-RU"/>
        </w:rPr>
      </w:pPr>
    </w:p>
    <w:tbl>
      <w:tblPr>
        <w:tblW w:w="9781" w:type="dxa"/>
        <w:tblInd w:w="55" w:type="dxa"/>
        <w:tblLayout w:type="fixed"/>
        <w:tblCellMar>
          <w:top w:w="55" w:type="dxa"/>
          <w:left w:w="55" w:type="dxa"/>
          <w:bottom w:w="55" w:type="dxa"/>
          <w:right w:w="55" w:type="dxa"/>
        </w:tblCellMar>
        <w:tblLook w:val="0000"/>
      </w:tblPr>
      <w:tblGrid>
        <w:gridCol w:w="740"/>
        <w:gridCol w:w="5214"/>
        <w:gridCol w:w="1276"/>
        <w:gridCol w:w="1134"/>
        <w:gridCol w:w="1417"/>
      </w:tblGrid>
      <w:tr w:rsidR="004C3C49" w:rsidRPr="00C31102" w:rsidTr="00C31102">
        <w:tc>
          <w:tcPr>
            <w:tcW w:w="740" w:type="dxa"/>
            <w:vMerge w:val="restart"/>
            <w:tcBorders>
              <w:top w:val="single" w:sz="1" w:space="0" w:color="000000"/>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c>
          <w:tcPr>
            <w:tcW w:w="5214" w:type="dxa"/>
            <w:vMerge w:val="restart"/>
            <w:tcBorders>
              <w:top w:val="single" w:sz="1" w:space="0" w:color="000000"/>
              <w:left w:val="single" w:sz="1" w:space="0" w:color="000000"/>
              <w:bottom w:val="single" w:sz="1" w:space="0" w:color="000000"/>
            </w:tcBorders>
          </w:tcPr>
          <w:p w:rsidR="004C3C49" w:rsidRPr="00C31102" w:rsidRDefault="00252D0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Бөлімдер мазмұны</w:t>
            </w:r>
          </w:p>
        </w:tc>
        <w:tc>
          <w:tcPr>
            <w:tcW w:w="3827" w:type="dxa"/>
            <w:gridSpan w:val="3"/>
            <w:tcBorders>
              <w:top w:val="single" w:sz="1" w:space="0" w:color="000000"/>
              <w:left w:val="single" w:sz="1" w:space="0" w:color="000000"/>
              <w:bottom w:val="single" w:sz="1" w:space="0" w:color="000000"/>
              <w:right w:val="single" w:sz="1" w:space="0" w:color="000000"/>
            </w:tcBorders>
          </w:tcPr>
          <w:p w:rsidR="004C3C49" w:rsidRPr="00C31102" w:rsidRDefault="00252D0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Сағаттар саны</w:t>
            </w:r>
          </w:p>
        </w:tc>
      </w:tr>
      <w:tr w:rsidR="004C3C49" w:rsidRPr="00C31102" w:rsidTr="00C31102">
        <w:tc>
          <w:tcPr>
            <w:tcW w:w="740" w:type="dxa"/>
            <w:vMerge/>
            <w:tcBorders>
              <w:top w:val="single" w:sz="1" w:space="0" w:color="000000"/>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214" w:type="dxa"/>
            <w:vMerge/>
            <w:tcBorders>
              <w:top w:val="single" w:sz="1" w:space="0" w:color="000000"/>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276" w:type="dxa"/>
            <w:tcBorders>
              <w:left w:val="single" w:sz="1" w:space="0" w:color="000000"/>
              <w:bottom w:val="single" w:sz="1" w:space="0" w:color="000000"/>
            </w:tcBorders>
          </w:tcPr>
          <w:p w:rsidR="004C3C49" w:rsidRPr="00C31102" w:rsidRDefault="00252D0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барлығы</w:t>
            </w:r>
          </w:p>
        </w:tc>
        <w:tc>
          <w:tcPr>
            <w:tcW w:w="1134" w:type="dxa"/>
            <w:tcBorders>
              <w:left w:val="single" w:sz="1" w:space="0" w:color="000000"/>
              <w:bottom w:val="single" w:sz="1" w:space="0" w:color="000000"/>
            </w:tcBorders>
          </w:tcPr>
          <w:p w:rsidR="004C3C49" w:rsidRPr="00C31102" w:rsidRDefault="00252D0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дәрістер</w:t>
            </w:r>
          </w:p>
        </w:tc>
        <w:tc>
          <w:tcPr>
            <w:tcW w:w="1417" w:type="dxa"/>
            <w:tcBorders>
              <w:left w:val="single" w:sz="1" w:space="0" w:color="000000"/>
              <w:bottom w:val="single" w:sz="1" w:space="0" w:color="000000"/>
              <w:right w:val="single" w:sz="1" w:space="0" w:color="000000"/>
            </w:tcBorders>
          </w:tcPr>
          <w:p w:rsidR="004C3C49" w:rsidRPr="00C31102" w:rsidRDefault="00252D0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тәжірибелік сабақтар</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w:t>
            </w:r>
          </w:p>
        </w:tc>
        <w:tc>
          <w:tcPr>
            <w:tcW w:w="5214" w:type="dxa"/>
            <w:tcBorders>
              <w:left w:val="single" w:sz="1" w:space="0" w:color="000000"/>
              <w:bottom w:val="single" w:sz="1" w:space="0" w:color="000000"/>
            </w:tcBorders>
          </w:tcPr>
          <w:p w:rsidR="004C3C49" w:rsidRPr="00C31102" w:rsidRDefault="008D5D4A" w:rsidP="00B0284E">
            <w:pPr>
              <w:pStyle w:val="afa"/>
              <w:snapToGrid w:val="0"/>
              <w:jc w:val="both"/>
              <w:rPr>
                <w:rFonts w:ascii="Times New Roman" w:hAnsi="Times New Roman"/>
                <w:sz w:val="24"/>
                <w:lang w:val="kk-KZ"/>
              </w:rPr>
            </w:pPr>
            <w:r w:rsidRPr="00C31102">
              <w:rPr>
                <w:rFonts w:ascii="Times New Roman" w:hAnsi="Times New Roman"/>
                <w:sz w:val="24"/>
                <w:lang w:val="kk-KZ"/>
              </w:rPr>
              <w:t>ҚР</w:t>
            </w:r>
            <w:r w:rsidR="003311BF" w:rsidRPr="00C31102">
              <w:rPr>
                <w:rFonts w:ascii="Times New Roman" w:hAnsi="Times New Roman"/>
                <w:sz w:val="24"/>
                <w:lang w:val="kk-KZ"/>
              </w:rPr>
              <w:t xml:space="preserve"> </w:t>
            </w:r>
            <w:r w:rsidRPr="00C31102">
              <w:rPr>
                <w:rFonts w:ascii="Times New Roman" w:hAnsi="Times New Roman"/>
                <w:sz w:val="24"/>
                <w:lang w:val="kk-KZ"/>
              </w:rPr>
              <w:t>«Кәсіптік одақтар туралы» Заңы тұрғысында кәсіподақ қызметінің негізгі бағыттары.</w:t>
            </w:r>
            <w:r w:rsidR="00C31102">
              <w:rPr>
                <w:rFonts w:ascii="Times New Roman" w:hAnsi="Times New Roman"/>
                <w:sz w:val="24"/>
                <w:lang w:val="kk-KZ"/>
              </w:rPr>
              <w:t xml:space="preserve"> </w:t>
            </w:r>
            <w:r w:rsidR="003311BF" w:rsidRPr="00C31102">
              <w:rPr>
                <w:rFonts w:ascii="Times New Roman" w:hAnsi="Times New Roman"/>
                <w:sz w:val="24"/>
                <w:lang w:val="kk-KZ"/>
              </w:rPr>
              <w:t xml:space="preserve">Кәсіподақтар туралы заңнамаға өзгерістер мен толықтырулар. </w:t>
            </w:r>
            <w:r w:rsidRPr="00C31102">
              <w:rPr>
                <w:rFonts w:ascii="Times New Roman" w:hAnsi="Times New Roman"/>
                <w:sz w:val="24"/>
                <w:lang w:val="kk-KZ"/>
              </w:rPr>
              <w:t>Қазақстан Республикасындағы кәсіподақтардың ұйымдастырушылық құрылымы.</w:t>
            </w:r>
            <w:r w:rsidR="00C31102">
              <w:rPr>
                <w:rFonts w:ascii="Times New Roman" w:hAnsi="Times New Roman"/>
                <w:sz w:val="24"/>
                <w:lang w:val="kk-KZ"/>
              </w:rPr>
              <w:t xml:space="preserve"> </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5214" w:type="dxa"/>
            <w:tcBorders>
              <w:left w:val="single" w:sz="1" w:space="0" w:color="000000"/>
              <w:bottom w:val="single" w:sz="1" w:space="0" w:color="000000"/>
            </w:tcBorders>
          </w:tcPr>
          <w:p w:rsidR="004C3C49" w:rsidRPr="00C31102" w:rsidRDefault="00B24E33" w:rsidP="00B0284E">
            <w:pPr>
              <w:widowControl w:val="0"/>
              <w:suppressLineNumbers/>
              <w:suppressAutoHyphens/>
              <w:snapToGrid w:val="0"/>
              <w:spacing w:after="0" w:line="240" w:lineRule="auto"/>
              <w:jc w:val="both"/>
              <w:rPr>
                <w:rFonts w:ascii="Times New Roman" w:hAnsi="Times New Roman"/>
                <w:sz w:val="24"/>
                <w:szCs w:val="24"/>
                <w:lang w:val="kk-KZ"/>
              </w:rPr>
            </w:pPr>
            <w:r w:rsidRPr="00C31102">
              <w:rPr>
                <w:rFonts w:ascii="Times New Roman" w:hAnsi="Times New Roman"/>
                <w:sz w:val="24"/>
                <w:szCs w:val="24"/>
                <w:lang w:val="kk-KZ"/>
              </w:rPr>
              <w:t>Салалық кәсіподақ – жұмыс мақсаттары, міндеттері, бағыттары. Кәсіподақ қызметінің 2019-2024 жылдарға арналған бағдарламасы. Кәсіподақтардың аумақтық бірлестіктері: қызметтерінің мақсаттары, міндеттері, бағыттары.</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w:t>
            </w:r>
          </w:p>
        </w:tc>
        <w:tc>
          <w:tcPr>
            <w:tcW w:w="5214" w:type="dxa"/>
            <w:tcBorders>
              <w:left w:val="single" w:sz="1" w:space="0" w:color="000000"/>
              <w:bottom w:val="single" w:sz="1" w:space="0" w:color="000000"/>
            </w:tcBorders>
          </w:tcPr>
          <w:p w:rsidR="004C3C49" w:rsidRPr="00C31102" w:rsidRDefault="006D3DB3" w:rsidP="00B0284E">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val="kk-KZ"/>
              </w:rPr>
            </w:pPr>
            <w:r w:rsidRPr="00C31102">
              <w:rPr>
                <w:rFonts w:ascii="Times New Roman" w:hAnsi="Times New Roman"/>
                <w:sz w:val="24"/>
                <w:szCs w:val="24"/>
                <w:lang w:val="kk-KZ"/>
              </w:rPr>
              <w:t>Кәсіподақтар қызметінің құқықтық негіздері. Кәсіподақтардың қызметкерлердің еңбек және әлеуметтік құқықтарын қорғаудағы рөлі.</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5214" w:type="dxa"/>
            <w:tcBorders>
              <w:left w:val="single" w:sz="1" w:space="0" w:color="000000"/>
              <w:bottom w:val="single" w:sz="1" w:space="0" w:color="000000"/>
            </w:tcBorders>
          </w:tcPr>
          <w:p w:rsidR="004C3C49" w:rsidRPr="00C31102" w:rsidRDefault="00281F37" w:rsidP="00B0284E">
            <w:pPr>
              <w:widowControl w:val="0"/>
              <w:suppressLineNumbers/>
              <w:suppressAutoHyphens/>
              <w:snapToGrid w:val="0"/>
              <w:spacing w:after="0" w:line="240" w:lineRule="auto"/>
              <w:rPr>
                <w:rFonts w:ascii="Times New Roman" w:hAnsi="Times New Roman"/>
                <w:sz w:val="24"/>
                <w:szCs w:val="24"/>
                <w:lang w:val="kk-KZ"/>
              </w:rPr>
            </w:pPr>
            <w:r w:rsidRPr="00C31102">
              <w:rPr>
                <w:rFonts w:ascii="Times New Roman" w:hAnsi="Times New Roman"/>
                <w:sz w:val="24"/>
                <w:szCs w:val="24"/>
                <w:lang w:val="kk-KZ"/>
              </w:rPr>
              <w:t xml:space="preserve">Кәсіподақтардың жұмыс берушілермен өзара іс-әрекеті. Ұжымдық шарт - ұйымдастыру деңгейіндегі әлеуметтік әріптестіктің негізгі құжаты. </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5</w:t>
            </w:r>
          </w:p>
        </w:tc>
        <w:tc>
          <w:tcPr>
            <w:tcW w:w="5214" w:type="dxa"/>
            <w:tcBorders>
              <w:left w:val="single" w:sz="1" w:space="0" w:color="000000"/>
              <w:bottom w:val="single" w:sz="1" w:space="0" w:color="000000"/>
            </w:tcBorders>
          </w:tcPr>
          <w:p w:rsidR="004C3C49" w:rsidRPr="00C31102" w:rsidRDefault="00281F37"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C31102">
              <w:rPr>
                <w:rFonts w:ascii="Times New Roman" w:hAnsi="Times New Roman"/>
                <w:sz w:val="24"/>
                <w:szCs w:val="24"/>
                <w:lang w:val="kk-KZ"/>
              </w:rPr>
              <w:t>Ұйымдастырушылық жұмыстың негізгі бағыттары.</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6</w:t>
            </w:r>
          </w:p>
        </w:tc>
        <w:tc>
          <w:tcPr>
            <w:tcW w:w="5214" w:type="dxa"/>
            <w:tcBorders>
              <w:left w:val="single" w:sz="1" w:space="0" w:color="000000"/>
              <w:bottom w:val="single" w:sz="1" w:space="0" w:color="000000"/>
            </w:tcBorders>
          </w:tcPr>
          <w:p w:rsidR="004C3C49" w:rsidRPr="00C31102" w:rsidRDefault="00C42699"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C31102">
              <w:rPr>
                <w:rFonts w:ascii="Times New Roman" w:hAnsi="Times New Roman"/>
                <w:sz w:val="24"/>
                <w:szCs w:val="24"/>
                <w:lang w:val="kk-KZ"/>
              </w:rPr>
              <w:t xml:space="preserve">Кәсіподақ мүшелігіне және кәсіподақ белсенділігін ынталандыру. </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7</w:t>
            </w:r>
          </w:p>
        </w:tc>
        <w:tc>
          <w:tcPr>
            <w:tcW w:w="5214" w:type="dxa"/>
            <w:tcBorders>
              <w:left w:val="single" w:sz="1" w:space="0" w:color="000000"/>
              <w:bottom w:val="single" w:sz="1" w:space="0" w:color="000000"/>
            </w:tcBorders>
          </w:tcPr>
          <w:p w:rsidR="004C3C49" w:rsidRPr="00C31102" w:rsidRDefault="00DD3F18"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C31102">
              <w:rPr>
                <w:rFonts w:ascii="Times New Roman" w:hAnsi="Times New Roman"/>
                <w:sz w:val="24"/>
                <w:szCs w:val="24"/>
                <w:lang w:val="kk-KZ"/>
              </w:rPr>
              <w:t>Кәсіподақ ұйымындағы ақпараттық жұмыс.</w:t>
            </w:r>
            <w:r w:rsidR="00C31102">
              <w:rPr>
                <w:rFonts w:ascii="Times New Roman" w:hAnsi="Times New Roman"/>
                <w:sz w:val="24"/>
                <w:szCs w:val="24"/>
                <w:lang w:val="kk-KZ"/>
              </w:rPr>
              <w:t xml:space="preserve"> </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2</w:t>
            </w:r>
          </w:p>
        </w:tc>
      </w:tr>
      <w:tr w:rsidR="00DD3F18" w:rsidRPr="00C31102" w:rsidTr="00C31102">
        <w:tc>
          <w:tcPr>
            <w:tcW w:w="740" w:type="dxa"/>
            <w:tcBorders>
              <w:left w:val="single" w:sz="1" w:space="0" w:color="000000"/>
              <w:bottom w:val="single" w:sz="1" w:space="0" w:color="000000"/>
            </w:tcBorders>
          </w:tcPr>
          <w:p w:rsidR="00DD3F18" w:rsidRPr="00C31102"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8</w:t>
            </w:r>
          </w:p>
        </w:tc>
        <w:tc>
          <w:tcPr>
            <w:tcW w:w="5214" w:type="dxa"/>
            <w:tcBorders>
              <w:left w:val="single" w:sz="1" w:space="0" w:color="000000"/>
              <w:bottom w:val="single" w:sz="1" w:space="0" w:color="000000"/>
            </w:tcBorders>
          </w:tcPr>
          <w:p w:rsidR="00DD3F18" w:rsidRPr="00C31102" w:rsidRDefault="00DD3F18" w:rsidP="00B0284E">
            <w:pPr>
              <w:pStyle w:val="afa"/>
              <w:snapToGrid w:val="0"/>
              <w:jc w:val="both"/>
              <w:rPr>
                <w:rFonts w:ascii="Times New Roman" w:hAnsi="Times New Roman"/>
                <w:sz w:val="24"/>
              </w:rPr>
            </w:pPr>
            <w:r w:rsidRPr="00C31102">
              <w:rPr>
                <w:rFonts w:ascii="Times New Roman" w:hAnsi="Times New Roman"/>
                <w:sz w:val="24"/>
                <w:lang w:val="kk-KZ"/>
              </w:rPr>
              <w:t xml:space="preserve">Бастауыш кәсіподақ ұйымындағы іс </w:t>
            </w:r>
            <w:r w:rsidR="0062609A">
              <w:rPr>
                <w:rFonts w:ascii="Times New Roman" w:hAnsi="Times New Roman"/>
                <w:sz w:val="24"/>
                <w:lang w:val="kk-KZ"/>
              </w:rPr>
              <w:t xml:space="preserve">қағаздарын </w:t>
            </w:r>
            <w:r w:rsidRPr="00C31102">
              <w:rPr>
                <w:rFonts w:ascii="Times New Roman" w:hAnsi="Times New Roman"/>
                <w:sz w:val="24"/>
                <w:lang w:val="kk-KZ"/>
              </w:rPr>
              <w:t xml:space="preserve">жүргізу. </w:t>
            </w:r>
          </w:p>
        </w:tc>
        <w:tc>
          <w:tcPr>
            <w:tcW w:w="1276" w:type="dxa"/>
            <w:tcBorders>
              <w:left w:val="single" w:sz="1" w:space="0" w:color="000000"/>
              <w:bottom w:val="single" w:sz="1" w:space="0" w:color="000000"/>
            </w:tcBorders>
          </w:tcPr>
          <w:p w:rsidR="00DD3F18" w:rsidRPr="00C31102"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DD3F18" w:rsidRPr="00C31102"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417" w:type="dxa"/>
            <w:tcBorders>
              <w:left w:val="single" w:sz="1" w:space="0" w:color="000000"/>
              <w:bottom w:val="single" w:sz="1" w:space="0" w:color="000000"/>
              <w:right w:val="single" w:sz="1" w:space="0" w:color="000000"/>
            </w:tcBorders>
          </w:tcPr>
          <w:p w:rsidR="00DD3F18" w:rsidRPr="00C31102"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p w:rsidR="00DD3F18" w:rsidRPr="00C31102"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9</w:t>
            </w:r>
          </w:p>
        </w:tc>
        <w:tc>
          <w:tcPr>
            <w:tcW w:w="5214" w:type="dxa"/>
            <w:tcBorders>
              <w:left w:val="single" w:sz="1" w:space="0" w:color="000000"/>
              <w:bottom w:val="single" w:sz="1" w:space="0" w:color="000000"/>
            </w:tcBorders>
          </w:tcPr>
          <w:p w:rsidR="004C3C49" w:rsidRPr="00C31102" w:rsidRDefault="00DD3F18"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C31102">
              <w:rPr>
                <w:rFonts w:ascii="Times New Roman" w:hAnsi="Times New Roman"/>
                <w:sz w:val="24"/>
                <w:szCs w:val="24"/>
                <w:lang w:val="kk-KZ"/>
              </w:rPr>
              <w:t>Кәсіподақ лидерінің</w:t>
            </w:r>
            <w:r w:rsidR="0062609A">
              <w:rPr>
                <w:rFonts w:ascii="Times New Roman" w:hAnsi="Times New Roman"/>
                <w:sz w:val="24"/>
                <w:szCs w:val="24"/>
                <w:lang w:val="kk-KZ"/>
              </w:rPr>
              <w:t xml:space="preserve"> (көшбасшысының)</w:t>
            </w:r>
            <w:r w:rsidRPr="00C31102">
              <w:rPr>
                <w:rFonts w:ascii="Times New Roman" w:hAnsi="Times New Roman"/>
                <w:sz w:val="24"/>
                <w:szCs w:val="24"/>
                <w:lang w:val="kk-KZ"/>
              </w:rPr>
              <w:t xml:space="preserve"> имиджі.</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10</w:t>
            </w:r>
          </w:p>
        </w:tc>
        <w:tc>
          <w:tcPr>
            <w:tcW w:w="5214" w:type="dxa"/>
            <w:tcBorders>
              <w:left w:val="single" w:sz="1" w:space="0" w:color="000000"/>
              <w:bottom w:val="single" w:sz="1" w:space="0" w:color="000000"/>
            </w:tcBorders>
          </w:tcPr>
          <w:p w:rsidR="004C3C49" w:rsidRPr="00C31102" w:rsidRDefault="00DD3F18"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C31102">
              <w:rPr>
                <w:rFonts w:ascii="Times New Roman" w:hAnsi="Times New Roman"/>
                <w:sz w:val="24"/>
                <w:szCs w:val="24"/>
                <w:lang w:val="kk-KZ"/>
              </w:rPr>
              <w:t>Кәсіподақтардың билік органдарымен және саяси партиялармен өзара іс-әрекеті.</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lastRenderedPageBreak/>
              <w:t>11</w:t>
            </w:r>
          </w:p>
        </w:tc>
        <w:tc>
          <w:tcPr>
            <w:tcW w:w="5214" w:type="dxa"/>
            <w:tcBorders>
              <w:left w:val="single" w:sz="1" w:space="0" w:color="000000"/>
              <w:bottom w:val="single" w:sz="1" w:space="0" w:color="000000"/>
            </w:tcBorders>
          </w:tcPr>
          <w:p w:rsidR="00DD3F18" w:rsidRPr="00C31102" w:rsidRDefault="00DD3F18"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lang w:val="kk-KZ"/>
              </w:rPr>
            </w:pPr>
            <w:r w:rsidRPr="00C31102">
              <w:rPr>
                <w:rFonts w:ascii="Times New Roman" w:eastAsia="Lucida Sans Unicode" w:hAnsi="Times New Roman" w:cs="Times New Roman"/>
                <w:kern w:val="1"/>
                <w:sz w:val="24"/>
                <w:szCs w:val="24"/>
                <w:lang w:val="kk-KZ"/>
              </w:rPr>
              <w:t>Қорытындылау.</w:t>
            </w:r>
          </w:p>
        </w:tc>
        <w:tc>
          <w:tcPr>
            <w:tcW w:w="1276"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1</w:t>
            </w:r>
          </w:p>
        </w:tc>
      </w:tr>
      <w:tr w:rsidR="004C3C49" w:rsidRPr="00C31102" w:rsidTr="00C31102">
        <w:tc>
          <w:tcPr>
            <w:tcW w:w="740"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214" w:type="dxa"/>
            <w:tcBorders>
              <w:left w:val="single" w:sz="1" w:space="0" w:color="000000"/>
              <w:bottom w:val="single" w:sz="1" w:space="0" w:color="000000"/>
            </w:tcBorders>
          </w:tcPr>
          <w:p w:rsidR="004C3C49" w:rsidRPr="00C31102" w:rsidRDefault="00DD3F18" w:rsidP="00B0284E">
            <w:pPr>
              <w:widowControl w:val="0"/>
              <w:suppressLineNumbers/>
              <w:suppressAutoHyphens/>
              <w:snapToGrid w:val="0"/>
              <w:spacing w:after="0" w:line="240" w:lineRule="auto"/>
              <w:jc w:val="right"/>
              <w:rPr>
                <w:rFonts w:ascii="Times New Roman" w:eastAsia="Lucida Sans Unicode" w:hAnsi="Times New Roman" w:cs="Times New Roman"/>
                <w:b/>
                <w:kern w:val="1"/>
                <w:sz w:val="24"/>
                <w:szCs w:val="24"/>
                <w:lang w:val="kk-KZ"/>
              </w:rPr>
            </w:pPr>
            <w:r w:rsidRPr="00C31102">
              <w:rPr>
                <w:rFonts w:ascii="Times New Roman" w:eastAsia="Lucida Sans Unicode" w:hAnsi="Times New Roman" w:cs="Times New Roman"/>
                <w:b/>
                <w:kern w:val="1"/>
                <w:sz w:val="24"/>
                <w:szCs w:val="24"/>
                <w:lang w:val="kk-KZ"/>
              </w:rPr>
              <w:t>БАРЛЫҒЫ</w:t>
            </w:r>
          </w:p>
        </w:tc>
        <w:tc>
          <w:tcPr>
            <w:tcW w:w="1276" w:type="dxa"/>
            <w:tcBorders>
              <w:left w:val="single" w:sz="1" w:space="0" w:color="000000"/>
              <w:bottom w:val="single" w:sz="1" w:space="0" w:color="000000"/>
            </w:tcBorders>
          </w:tcPr>
          <w:p w:rsidR="00DD3F18"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C31102">
              <w:rPr>
                <w:rFonts w:ascii="Times New Roman" w:eastAsia="Lucida Sans Unicode" w:hAnsi="Times New Roman" w:cs="Times New Roman"/>
                <w:b/>
                <w:bCs/>
                <w:kern w:val="1"/>
                <w:sz w:val="24"/>
                <w:szCs w:val="24"/>
              </w:rPr>
              <w:t>36</w:t>
            </w:r>
          </w:p>
        </w:tc>
        <w:tc>
          <w:tcPr>
            <w:tcW w:w="1134" w:type="dxa"/>
            <w:tcBorders>
              <w:left w:val="single" w:sz="1" w:space="0" w:color="000000"/>
              <w:bottom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31</w:t>
            </w:r>
          </w:p>
        </w:tc>
        <w:tc>
          <w:tcPr>
            <w:tcW w:w="1417" w:type="dxa"/>
            <w:tcBorders>
              <w:left w:val="single" w:sz="1" w:space="0" w:color="000000"/>
              <w:bottom w:val="single" w:sz="1" w:space="0" w:color="000000"/>
              <w:right w:val="single" w:sz="1" w:space="0" w:color="000000"/>
            </w:tcBorders>
          </w:tcPr>
          <w:p w:rsidR="004C3C49" w:rsidRPr="00C31102"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C31102">
              <w:rPr>
                <w:rFonts w:ascii="Times New Roman" w:eastAsia="Lucida Sans Unicode" w:hAnsi="Times New Roman" w:cs="Times New Roman"/>
                <w:kern w:val="1"/>
                <w:sz w:val="24"/>
                <w:szCs w:val="24"/>
              </w:rPr>
              <w:t>5</w:t>
            </w:r>
          </w:p>
        </w:tc>
      </w:tr>
    </w:tbl>
    <w:p w:rsidR="004C3C49" w:rsidRPr="00B0284E" w:rsidRDefault="004C3C49" w:rsidP="00B0284E">
      <w:pPr>
        <w:spacing w:after="0" w:line="240" w:lineRule="auto"/>
        <w:jc w:val="center"/>
        <w:rPr>
          <w:rFonts w:ascii="Times New Roman" w:eastAsia="Times New Roman" w:hAnsi="Times New Roman" w:cs="Times New Roman"/>
          <w:sz w:val="28"/>
          <w:szCs w:val="28"/>
          <w:lang w:eastAsia="ru-RU"/>
        </w:rPr>
      </w:pPr>
    </w:p>
    <w:p w:rsidR="00DD3F18" w:rsidRPr="00B0284E" w:rsidRDefault="00DD3F18"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1.2.</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«ЖАС</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КӘСІПОДАҚ</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ЛИДЕРІНІҢ</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МЕКТЕБІ»</w:t>
      </w:r>
    </w:p>
    <w:p w:rsidR="00DD3F18" w:rsidRDefault="00DD3F18"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Жас кәсіподақ белсенділерін, жастар кеңесінің (комиссияларының, комитеттерінің) мүшелерін оқыту бағдарламасы</w:t>
      </w:r>
    </w:p>
    <w:p w:rsidR="00B0284E" w:rsidRPr="00B0284E" w:rsidRDefault="00B0284E" w:rsidP="00B0284E">
      <w:pPr>
        <w:spacing w:after="0" w:line="240" w:lineRule="auto"/>
        <w:jc w:val="center"/>
        <w:rPr>
          <w:rFonts w:ascii="Times New Roman" w:hAnsi="Times New Roman" w:cs="Times New Roman"/>
          <w:b/>
          <w:bCs/>
          <w:sz w:val="28"/>
          <w:szCs w:val="28"/>
          <w:lang w:val="kk-KZ"/>
        </w:rPr>
      </w:pPr>
    </w:p>
    <w:p w:rsidR="00DD3F18" w:rsidRPr="00B0284E" w:rsidRDefault="00DD3F18" w:rsidP="00B0284E">
      <w:pPr>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Мақсаты</w:t>
      </w:r>
      <w:r w:rsidRPr="00B0284E">
        <w:rPr>
          <w:rFonts w:ascii="Times New Roman" w:hAnsi="Times New Roman" w:cs="Times New Roman"/>
          <w:sz w:val="28"/>
          <w:szCs w:val="28"/>
          <w:lang w:val="kk-KZ"/>
        </w:rPr>
        <w:t xml:space="preserve">: жас кәсіподақ белсенділерін алғашқы даярлық. Жастардың белсенді көзқарасын қалыптастыру, жас мамандарды кәсіподақ қызметіне тарту. </w:t>
      </w:r>
    </w:p>
    <w:p w:rsidR="00DD3F18" w:rsidRPr="00B0284E" w:rsidRDefault="00DD3F18" w:rsidP="00B0284E">
      <w:pPr>
        <w:spacing w:after="0" w:line="240" w:lineRule="auto"/>
        <w:ind w:firstLine="709"/>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жас кәсіподақ белсенділері (30 жасқа дейін)</w:t>
      </w:r>
    </w:p>
    <w:p w:rsidR="00B0284E" w:rsidRDefault="00B0284E" w:rsidP="00B0284E">
      <w:pPr>
        <w:spacing w:after="0" w:line="240" w:lineRule="auto"/>
        <w:ind w:right="-855"/>
        <w:jc w:val="center"/>
        <w:rPr>
          <w:rFonts w:ascii="Times New Roman" w:hAnsi="Times New Roman" w:cs="Times New Roman"/>
          <w:b/>
          <w:bCs/>
          <w:sz w:val="28"/>
          <w:szCs w:val="28"/>
          <w:lang w:val="kk-KZ"/>
        </w:rPr>
      </w:pPr>
    </w:p>
    <w:p w:rsidR="004C3C49" w:rsidRPr="00B0284E" w:rsidRDefault="00DD3F18"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55" w:type="dxa"/>
        <w:tblLayout w:type="fixed"/>
        <w:tblCellMar>
          <w:top w:w="55" w:type="dxa"/>
          <w:left w:w="55" w:type="dxa"/>
          <w:bottom w:w="55" w:type="dxa"/>
          <w:right w:w="55" w:type="dxa"/>
        </w:tblCellMar>
        <w:tblLook w:val="0000"/>
      </w:tblPr>
      <w:tblGrid>
        <w:gridCol w:w="740"/>
        <w:gridCol w:w="5356"/>
        <w:gridCol w:w="1134"/>
        <w:gridCol w:w="1134"/>
        <w:gridCol w:w="1417"/>
      </w:tblGrid>
      <w:tr w:rsidR="00DD3F18" w:rsidRPr="006F2B78" w:rsidTr="006F2B78">
        <w:tc>
          <w:tcPr>
            <w:tcW w:w="740" w:type="dxa"/>
            <w:vMerge w:val="restart"/>
            <w:tcBorders>
              <w:top w:val="single" w:sz="1" w:space="0" w:color="000000"/>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c>
          <w:tcPr>
            <w:tcW w:w="5356" w:type="dxa"/>
            <w:vMerge w:val="restart"/>
            <w:tcBorders>
              <w:top w:val="single" w:sz="1" w:space="0" w:color="000000"/>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1" w:space="0" w:color="000000"/>
              <w:left w:val="single" w:sz="1" w:space="0" w:color="000000"/>
              <w:bottom w:val="single" w:sz="1" w:space="0" w:color="000000"/>
              <w:right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DD3F18" w:rsidRPr="006F2B78" w:rsidTr="006F2B78">
        <w:tc>
          <w:tcPr>
            <w:tcW w:w="740" w:type="dxa"/>
            <w:vMerge/>
            <w:tcBorders>
              <w:top w:val="single" w:sz="1" w:space="0" w:color="000000"/>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56" w:type="dxa"/>
            <w:vMerge/>
            <w:tcBorders>
              <w:top w:val="single" w:sz="1" w:space="0" w:color="000000"/>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134" w:type="dxa"/>
            <w:tcBorders>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1" w:space="0" w:color="000000"/>
              <w:bottom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1" w:space="0" w:color="000000"/>
              <w:bottom w:val="single" w:sz="1" w:space="0" w:color="000000"/>
              <w:right w:val="single" w:sz="1" w:space="0" w:color="000000"/>
            </w:tcBorders>
          </w:tcPr>
          <w:p w:rsidR="00DD3F18" w:rsidRPr="006F2B78" w:rsidRDefault="00DD3F1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30359B" w:rsidRPr="006F2B78" w:rsidTr="006F2B78">
        <w:tc>
          <w:tcPr>
            <w:tcW w:w="740"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5356" w:type="dxa"/>
            <w:tcBorders>
              <w:left w:val="single" w:sz="1" w:space="0" w:color="000000"/>
              <w:bottom w:val="single" w:sz="1" w:space="0" w:color="000000"/>
            </w:tcBorders>
          </w:tcPr>
          <w:p w:rsidR="0030359B" w:rsidRPr="006F2B78" w:rsidRDefault="0030359B" w:rsidP="00B0284E">
            <w:pPr>
              <w:pStyle w:val="afa"/>
              <w:snapToGrid w:val="0"/>
              <w:jc w:val="both"/>
              <w:rPr>
                <w:rFonts w:ascii="Times New Roman" w:hAnsi="Times New Roman"/>
                <w:sz w:val="24"/>
              </w:rPr>
            </w:pPr>
            <w:r w:rsidRPr="006F2B78">
              <w:rPr>
                <w:rFonts w:ascii="Times New Roman" w:hAnsi="Times New Roman"/>
                <w:sz w:val="24"/>
                <w:lang w:val="kk-KZ"/>
              </w:rPr>
              <w:t xml:space="preserve">Қазақстан Республикасының жастар саясаты. Негізгі мақсаттары мен бағыттары. </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5</w:t>
            </w:r>
          </w:p>
        </w:tc>
        <w:tc>
          <w:tcPr>
            <w:tcW w:w="1417" w:type="dxa"/>
            <w:tcBorders>
              <w:left w:val="single" w:sz="1" w:space="0" w:color="000000"/>
              <w:bottom w:val="single" w:sz="1" w:space="0" w:color="000000"/>
              <w:right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30359B" w:rsidRPr="006F2B78" w:rsidTr="006F2B78">
        <w:tc>
          <w:tcPr>
            <w:tcW w:w="740"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5356" w:type="dxa"/>
            <w:tcBorders>
              <w:left w:val="single" w:sz="1" w:space="0" w:color="000000"/>
              <w:bottom w:val="single" w:sz="1" w:space="0" w:color="000000"/>
            </w:tcBorders>
          </w:tcPr>
          <w:p w:rsidR="0030359B" w:rsidRPr="006F2B78" w:rsidRDefault="0030359B" w:rsidP="00B0284E">
            <w:pPr>
              <w:pStyle w:val="afa"/>
              <w:snapToGrid w:val="0"/>
              <w:jc w:val="both"/>
              <w:rPr>
                <w:rFonts w:ascii="Times New Roman" w:hAnsi="Times New Roman"/>
                <w:sz w:val="24"/>
                <w:lang w:val="kk-KZ"/>
              </w:rPr>
            </w:pPr>
            <w:r w:rsidRPr="006F2B78">
              <w:rPr>
                <w:rFonts w:ascii="Times New Roman" w:hAnsi="Times New Roman"/>
                <w:sz w:val="24"/>
                <w:lang w:val="kk-KZ"/>
              </w:rPr>
              <w:t>Жастардың мүдделері. Өмірлік мақсаттарын қою технологиясы.</w:t>
            </w:r>
            <w:r w:rsidR="00C31102" w:rsidRPr="006F2B78">
              <w:rPr>
                <w:rFonts w:ascii="Times New Roman" w:hAnsi="Times New Roman"/>
                <w:sz w:val="24"/>
                <w:lang w:val="kk-KZ"/>
              </w:rPr>
              <w:t xml:space="preserve"> </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1417" w:type="dxa"/>
            <w:tcBorders>
              <w:left w:val="single" w:sz="1" w:space="0" w:color="000000"/>
              <w:bottom w:val="single" w:sz="1" w:space="0" w:color="000000"/>
              <w:right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r>
      <w:tr w:rsidR="004C3C49" w:rsidRPr="006F2B78" w:rsidTr="006F2B78">
        <w:tc>
          <w:tcPr>
            <w:tcW w:w="740"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5356" w:type="dxa"/>
            <w:tcBorders>
              <w:left w:val="single" w:sz="1" w:space="0" w:color="000000"/>
              <w:bottom w:val="single" w:sz="1" w:space="0" w:color="000000"/>
            </w:tcBorders>
          </w:tcPr>
          <w:p w:rsidR="004C3C49" w:rsidRPr="006F2B78" w:rsidRDefault="0030359B" w:rsidP="00B0284E">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val="kk-KZ"/>
              </w:rPr>
            </w:pPr>
            <w:r w:rsidRPr="006F2B78">
              <w:rPr>
                <w:rFonts w:ascii="Times New Roman" w:hAnsi="Times New Roman"/>
                <w:sz w:val="24"/>
                <w:szCs w:val="24"/>
                <w:lang w:val="kk-KZ"/>
              </w:rPr>
              <w:t xml:space="preserve">Ұжымдық шарт – ұйымдағы жастар саясатын жүзеге асыру құралы. </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4C3C49" w:rsidRPr="006F2B78" w:rsidTr="006F2B78">
        <w:tc>
          <w:tcPr>
            <w:tcW w:w="740"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c>
          <w:tcPr>
            <w:tcW w:w="5356" w:type="dxa"/>
            <w:tcBorders>
              <w:left w:val="single" w:sz="1" w:space="0" w:color="000000"/>
              <w:bottom w:val="single" w:sz="1" w:space="0" w:color="000000"/>
            </w:tcBorders>
          </w:tcPr>
          <w:p w:rsidR="004C3C49" w:rsidRPr="006F2B78" w:rsidRDefault="0030359B" w:rsidP="00B0284E">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lang w:val="kk-KZ"/>
              </w:rPr>
            </w:pPr>
            <w:r w:rsidRPr="006F2B78">
              <w:rPr>
                <w:rFonts w:ascii="Times New Roman" w:hAnsi="Times New Roman"/>
                <w:sz w:val="24"/>
                <w:szCs w:val="24"/>
                <w:lang w:val="kk-KZ"/>
              </w:rPr>
              <w:t xml:space="preserve">Кәсіподақ ұйымдарының жастар кеңестері (комиссиялары) - жұмыс мақсаттары, міндеттері, негізгі бағыттары. </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r>
      <w:tr w:rsidR="004C3C49" w:rsidRPr="006F2B78" w:rsidTr="006F2B78">
        <w:tc>
          <w:tcPr>
            <w:tcW w:w="740"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5</w:t>
            </w:r>
          </w:p>
        </w:tc>
        <w:tc>
          <w:tcPr>
            <w:tcW w:w="5356" w:type="dxa"/>
            <w:tcBorders>
              <w:left w:val="single" w:sz="1" w:space="0" w:color="000000"/>
              <w:bottom w:val="single" w:sz="1" w:space="0" w:color="000000"/>
            </w:tcBorders>
          </w:tcPr>
          <w:p w:rsidR="004C3C49" w:rsidRPr="006F2B78" w:rsidRDefault="0030359B"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lang w:val="kk-KZ"/>
              </w:rPr>
            </w:pPr>
            <w:r w:rsidRPr="006F2B78">
              <w:rPr>
                <w:rFonts w:ascii="Times New Roman" w:hAnsi="Times New Roman"/>
                <w:sz w:val="24"/>
                <w:szCs w:val="24"/>
                <w:lang w:val="kk-KZ"/>
              </w:rPr>
              <w:t xml:space="preserve">Жұмыстың жаңа түрлері мен әдістері, жас кәсіподақ лидерінің қызметіндегі ақпараттық технологиялар. </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r>
      <w:tr w:rsidR="004C3C49" w:rsidRPr="006F2B78" w:rsidTr="006F2B78">
        <w:tc>
          <w:tcPr>
            <w:tcW w:w="740"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5356" w:type="dxa"/>
            <w:tcBorders>
              <w:left w:val="single" w:sz="1" w:space="0" w:color="000000"/>
              <w:bottom w:val="single" w:sz="1" w:space="0" w:color="000000"/>
            </w:tcBorders>
          </w:tcPr>
          <w:p w:rsidR="004C3C49" w:rsidRPr="006F2B78" w:rsidRDefault="0030359B"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Жобалар қызметі.</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r>
      <w:tr w:rsidR="0030359B" w:rsidRPr="006F2B78" w:rsidTr="006F2B78">
        <w:tc>
          <w:tcPr>
            <w:tcW w:w="740"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7</w:t>
            </w:r>
          </w:p>
        </w:tc>
        <w:tc>
          <w:tcPr>
            <w:tcW w:w="5356" w:type="dxa"/>
            <w:tcBorders>
              <w:left w:val="single" w:sz="1" w:space="0" w:color="000000"/>
              <w:bottom w:val="single" w:sz="1" w:space="0" w:color="000000"/>
            </w:tcBorders>
          </w:tcPr>
          <w:p w:rsidR="0030359B" w:rsidRPr="006F2B78" w:rsidRDefault="0030359B" w:rsidP="00B0284E">
            <w:pPr>
              <w:pStyle w:val="afa"/>
              <w:snapToGrid w:val="0"/>
              <w:rPr>
                <w:rFonts w:ascii="Times New Roman" w:hAnsi="Times New Roman"/>
                <w:sz w:val="24"/>
                <w:lang w:val="kk-KZ"/>
              </w:rPr>
            </w:pPr>
            <w:r w:rsidRPr="006F2B78">
              <w:rPr>
                <w:rFonts w:ascii="Times New Roman" w:hAnsi="Times New Roman"/>
                <w:sz w:val="24"/>
                <w:lang w:val="kk-KZ"/>
              </w:rPr>
              <w:t xml:space="preserve">Жас кәсіподақ лидеріне тәжірибелік психология көмегі. </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r>
      <w:tr w:rsidR="0030359B" w:rsidRPr="006F2B78" w:rsidTr="006F2B78">
        <w:tc>
          <w:tcPr>
            <w:tcW w:w="740"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8</w:t>
            </w:r>
          </w:p>
        </w:tc>
        <w:tc>
          <w:tcPr>
            <w:tcW w:w="5356" w:type="dxa"/>
            <w:tcBorders>
              <w:left w:val="single" w:sz="1" w:space="0" w:color="000000"/>
              <w:bottom w:val="single" w:sz="1" w:space="0" w:color="000000"/>
            </w:tcBorders>
          </w:tcPr>
          <w:p w:rsidR="0030359B" w:rsidRPr="006F2B78" w:rsidRDefault="0030359B" w:rsidP="00B0284E">
            <w:pPr>
              <w:pStyle w:val="afa"/>
              <w:snapToGrid w:val="0"/>
              <w:rPr>
                <w:rFonts w:ascii="Times New Roman" w:hAnsi="Times New Roman"/>
                <w:sz w:val="24"/>
                <w:lang w:val="kk-KZ"/>
              </w:rPr>
            </w:pPr>
            <w:r w:rsidRPr="006F2B78">
              <w:rPr>
                <w:rFonts w:ascii="Times New Roman" w:hAnsi="Times New Roman"/>
                <w:sz w:val="24"/>
                <w:lang w:val="kk-KZ"/>
              </w:rPr>
              <w:t xml:space="preserve">Жобаларды қорғау. </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417" w:type="dxa"/>
            <w:tcBorders>
              <w:left w:val="single" w:sz="1" w:space="0" w:color="000000"/>
              <w:bottom w:val="single" w:sz="1" w:space="0" w:color="000000"/>
              <w:right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r>
      <w:tr w:rsidR="0030359B" w:rsidRPr="006F2B78" w:rsidTr="006F2B78">
        <w:tc>
          <w:tcPr>
            <w:tcW w:w="740"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56" w:type="dxa"/>
            <w:tcBorders>
              <w:left w:val="single" w:sz="1" w:space="0" w:color="000000"/>
              <w:bottom w:val="single" w:sz="1" w:space="0" w:color="000000"/>
            </w:tcBorders>
          </w:tcPr>
          <w:p w:rsidR="0030359B" w:rsidRPr="006F2B78" w:rsidRDefault="0030359B" w:rsidP="00B0284E">
            <w:pPr>
              <w:pStyle w:val="afa"/>
              <w:snapToGrid w:val="0"/>
              <w:rPr>
                <w:rFonts w:ascii="Times New Roman" w:hAnsi="Times New Roman"/>
                <w:b/>
                <w:bCs/>
                <w:iCs/>
                <w:sz w:val="24"/>
                <w:lang w:val="kk-KZ"/>
              </w:rPr>
            </w:pPr>
            <w:r w:rsidRPr="006F2B78">
              <w:rPr>
                <w:rFonts w:ascii="Times New Roman" w:hAnsi="Times New Roman"/>
                <w:b/>
                <w:bCs/>
                <w:iCs/>
                <w:sz w:val="24"/>
                <w:lang w:val="kk-KZ"/>
              </w:rPr>
              <w:t>БАРЛЫҒЫ</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42</w:t>
            </w:r>
          </w:p>
        </w:tc>
        <w:tc>
          <w:tcPr>
            <w:tcW w:w="1134" w:type="dxa"/>
            <w:tcBorders>
              <w:left w:val="single" w:sz="1" w:space="0" w:color="000000"/>
              <w:bottom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19</w:t>
            </w:r>
          </w:p>
        </w:tc>
        <w:tc>
          <w:tcPr>
            <w:tcW w:w="1417" w:type="dxa"/>
            <w:tcBorders>
              <w:left w:val="single" w:sz="1" w:space="0" w:color="000000"/>
              <w:bottom w:val="single" w:sz="1" w:space="0" w:color="000000"/>
              <w:right w:val="single" w:sz="1"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23</w:t>
            </w:r>
          </w:p>
        </w:tc>
      </w:tr>
    </w:tbl>
    <w:p w:rsidR="006F2B78" w:rsidRDefault="006F2B78" w:rsidP="00B0284E">
      <w:pPr>
        <w:spacing w:after="0" w:line="240" w:lineRule="auto"/>
        <w:jc w:val="center"/>
        <w:rPr>
          <w:rFonts w:ascii="Times New Roman" w:hAnsi="Times New Roman" w:cs="Times New Roman"/>
          <w:b/>
          <w:bCs/>
          <w:sz w:val="28"/>
          <w:szCs w:val="28"/>
          <w:lang w:val="kk-KZ" w:eastAsia="yi-Hebr" w:bidi="yi-Hebr"/>
        </w:rPr>
      </w:pPr>
    </w:p>
    <w:p w:rsidR="0030359B" w:rsidRPr="00B0284E" w:rsidRDefault="0030359B" w:rsidP="00B0284E">
      <w:pPr>
        <w:spacing w:after="0" w:line="240" w:lineRule="auto"/>
        <w:jc w:val="center"/>
        <w:rPr>
          <w:rFonts w:ascii="Times New Roman" w:hAnsi="Times New Roman" w:cs="Times New Roman"/>
          <w:b/>
          <w:bCs/>
          <w:sz w:val="28"/>
          <w:szCs w:val="28"/>
          <w:lang w:val="kk-KZ" w:eastAsia="yi-Hebr" w:bidi="yi-Hebr"/>
        </w:rPr>
      </w:pPr>
      <w:r w:rsidRPr="00B0284E">
        <w:rPr>
          <w:rFonts w:ascii="Times New Roman" w:hAnsi="Times New Roman" w:cs="Times New Roman"/>
          <w:b/>
          <w:bCs/>
          <w:sz w:val="28"/>
          <w:szCs w:val="28"/>
          <w:lang w:val="kk-KZ" w:eastAsia="yi-Hebr" w:bidi="yi-Hebr"/>
        </w:rPr>
        <w:t>1.3.</w:t>
      </w:r>
      <w:r w:rsidR="00C31102">
        <w:rPr>
          <w:rFonts w:ascii="Times New Roman" w:hAnsi="Times New Roman" w:cs="Times New Roman"/>
          <w:b/>
          <w:bCs/>
          <w:sz w:val="28"/>
          <w:szCs w:val="28"/>
          <w:lang w:val="kk-KZ" w:eastAsia="yi-Hebr" w:bidi="yi-Hebr"/>
        </w:rPr>
        <w:t xml:space="preserve"> </w:t>
      </w:r>
      <w:r w:rsidRPr="00B0284E">
        <w:rPr>
          <w:rFonts w:ascii="Times New Roman" w:hAnsi="Times New Roman" w:cs="Times New Roman"/>
          <w:b/>
          <w:bCs/>
          <w:sz w:val="28"/>
          <w:szCs w:val="28"/>
          <w:lang w:val="kk-KZ" w:eastAsia="yi-Hebr" w:bidi="yi-Hebr"/>
        </w:rPr>
        <w:t>«ЖАСТАРМЕН</w:t>
      </w:r>
      <w:r w:rsidR="00C31102">
        <w:rPr>
          <w:rFonts w:ascii="Times New Roman" w:hAnsi="Times New Roman" w:cs="Times New Roman"/>
          <w:b/>
          <w:bCs/>
          <w:sz w:val="28"/>
          <w:szCs w:val="28"/>
          <w:lang w:val="kk-KZ" w:eastAsia="yi-Hebr" w:bidi="yi-Hebr"/>
        </w:rPr>
        <w:t xml:space="preserve"> </w:t>
      </w:r>
      <w:r w:rsidRPr="00B0284E">
        <w:rPr>
          <w:rFonts w:ascii="Times New Roman" w:hAnsi="Times New Roman" w:cs="Times New Roman"/>
          <w:b/>
          <w:bCs/>
          <w:sz w:val="28"/>
          <w:szCs w:val="28"/>
          <w:lang w:val="kk-KZ" w:eastAsia="yi-Hebr" w:bidi="yi-Hebr"/>
        </w:rPr>
        <w:t>ЖҰМЫС</w:t>
      </w:r>
      <w:r w:rsidR="00C31102">
        <w:rPr>
          <w:rFonts w:ascii="Times New Roman" w:hAnsi="Times New Roman" w:cs="Times New Roman"/>
          <w:b/>
          <w:bCs/>
          <w:sz w:val="28"/>
          <w:szCs w:val="28"/>
          <w:lang w:val="kk-KZ" w:eastAsia="yi-Hebr" w:bidi="yi-Hebr"/>
        </w:rPr>
        <w:t xml:space="preserve"> </w:t>
      </w:r>
      <w:r w:rsidRPr="00B0284E">
        <w:rPr>
          <w:rFonts w:ascii="Times New Roman" w:hAnsi="Times New Roman" w:cs="Times New Roman"/>
          <w:b/>
          <w:bCs/>
          <w:sz w:val="28"/>
          <w:szCs w:val="28"/>
          <w:lang w:val="kk-KZ" w:eastAsia="yi-Hebr" w:bidi="yi-Hebr"/>
        </w:rPr>
        <w:t>НЕГІЗДЕРІ»</w:t>
      </w:r>
    </w:p>
    <w:p w:rsidR="0030359B" w:rsidRPr="00B0284E" w:rsidRDefault="0030359B"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sz w:val="28"/>
          <w:szCs w:val="28"/>
          <w:lang w:val="kk-KZ"/>
        </w:rPr>
        <w:t>Мақсаты</w:t>
      </w:r>
      <w:r w:rsidRPr="00B0284E">
        <w:rPr>
          <w:rFonts w:ascii="Times New Roman" w:hAnsi="Times New Roman" w:cs="Times New Roman"/>
          <w:sz w:val="28"/>
          <w:szCs w:val="28"/>
          <w:lang w:val="kk-KZ"/>
        </w:rPr>
        <w:t xml:space="preserve">: жастармен тиімді жұмысты ұйымдастыру дағдыларын дамыту. </w:t>
      </w:r>
    </w:p>
    <w:p w:rsidR="0030359B" w:rsidRDefault="0030359B"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кәсіподақ ұйымдарының төрағалары, жастармен жұмыс жөніндегі мамандар.</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30359B"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387"/>
        <w:gridCol w:w="1134"/>
        <w:gridCol w:w="1134"/>
        <w:gridCol w:w="1417"/>
      </w:tblGrid>
      <w:tr w:rsidR="0030359B" w:rsidRPr="006F2B78" w:rsidTr="006F2B78">
        <w:tc>
          <w:tcPr>
            <w:tcW w:w="709" w:type="dxa"/>
            <w:vMerge w:val="restart"/>
            <w:tcBorders>
              <w:top w:val="single" w:sz="4" w:space="0" w:color="000000"/>
              <w:left w:val="single" w:sz="4" w:space="0" w:color="000000"/>
              <w:bottom w:val="single" w:sz="4" w:space="0" w:color="000000"/>
            </w:tcBorders>
            <w:vAlign w:val="center"/>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5387" w:type="dxa"/>
            <w:vMerge w:val="restart"/>
            <w:tcBorders>
              <w:top w:val="single" w:sz="4" w:space="0" w:color="000000"/>
              <w:left w:val="single" w:sz="4" w:space="0" w:color="000000"/>
              <w:bottom w:val="single" w:sz="4"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4" w:space="0" w:color="000000"/>
              <w:left w:val="single" w:sz="4" w:space="0" w:color="000000"/>
              <w:bottom w:val="single" w:sz="4" w:space="0" w:color="000000"/>
              <w:right w:val="single" w:sz="4"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30359B" w:rsidRPr="006F2B78" w:rsidTr="006F2B78">
        <w:trPr>
          <w:trHeight w:val="355"/>
        </w:trPr>
        <w:tc>
          <w:tcPr>
            <w:tcW w:w="709" w:type="dxa"/>
            <w:vMerge/>
            <w:tcBorders>
              <w:top w:val="single" w:sz="4" w:space="0" w:color="000000"/>
              <w:left w:val="single" w:sz="4" w:space="0" w:color="000000"/>
              <w:bottom w:val="single" w:sz="4" w:space="0" w:color="000000"/>
            </w:tcBorders>
            <w:vAlign w:val="center"/>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387" w:type="dxa"/>
            <w:vMerge/>
            <w:tcBorders>
              <w:top w:val="single" w:sz="4" w:space="0" w:color="000000"/>
              <w:left w:val="single" w:sz="4" w:space="0" w:color="000000"/>
              <w:bottom w:val="single" w:sz="4" w:space="0" w:color="000000"/>
            </w:tcBorders>
            <w:vAlign w:val="center"/>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4" w:space="0" w:color="000000"/>
              <w:bottom w:val="single" w:sz="4" w:space="0" w:color="000000"/>
              <w:right w:val="single" w:sz="4" w:space="0" w:color="000000"/>
            </w:tcBorders>
          </w:tcPr>
          <w:p w:rsidR="0030359B" w:rsidRPr="006F2B78" w:rsidRDefault="0030359B"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val="en-US" w:eastAsia="ar-SA"/>
              </w:rPr>
            </w:pPr>
            <w:r w:rsidRPr="006F2B78">
              <w:rPr>
                <w:rFonts w:ascii="Times New Roman" w:eastAsia="Times New Roman" w:hAnsi="Times New Roman" w:cs="Times New Roman"/>
                <w:b/>
                <w:bCs/>
                <w:kern w:val="1"/>
                <w:sz w:val="24"/>
                <w:szCs w:val="24"/>
                <w:lang w:val="en-US" w:eastAsia="ar-SA"/>
              </w:rPr>
              <w:t>1</w:t>
            </w:r>
          </w:p>
        </w:tc>
        <w:tc>
          <w:tcPr>
            <w:tcW w:w="5387" w:type="dxa"/>
            <w:tcBorders>
              <w:left w:val="single" w:sz="4" w:space="0" w:color="000000"/>
              <w:bottom w:val="single" w:sz="4" w:space="0" w:color="000000"/>
            </w:tcBorders>
          </w:tcPr>
          <w:p w:rsidR="0030359B" w:rsidRPr="006F2B78" w:rsidRDefault="0030359B" w:rsidP="0062609A">
            <w:pPr>
              <w:pStyle w:val="af2"/>
              <w:snapToGrid w:val="0"/>
              <w:spacing w:after="0"/>
              <w:ind w:left="34"/>
              <w:rPr>
                <w:b/>
                <w:bCs/>
                <w:lang w:val="kk-KZ"/>
              </w:rPr>
            </w:pPr>
            <w:r w:rsidRPr="006F2B78">
              <w:rPr>
                <w:b/>
                <w:bCs/>
                <w:lang w:val="kk-KZ"/>
              </w:rPr>
              <w:t>Қазіргі заманғы жастар саясатының шеңбері</w:t>
            </w:r>
          </w:p>
          <w:p w:rsidR="004C3C49" w:rsidRPr="006F2B78" w:rsidRDefault="004C3C49" w:rsidP="00B0284E">
            <w:pPr>
              <w:snapToGrid w:val="0"/>
              <w:spacing w:after="0" w:line="240" w:lineRule="auto"/>
              <w:ind w:left="283"/>
              <w:rPr>
                <w:rFonts w:ascii="Times New Roman" w:eastAsia="Times New Roman" w:hAnsi="Times New Roman" w:cs="Times New Roman"/>
                <w:b/>
                <w:bCs/>
                <w:sz w:val="24"/>
                <w:szCs w:val="24"/>
                <w:lang w:eastAsia="ru-RU"/>
              </w:rPr>
            </w:pP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5</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r>
      <w:tr w:rsidR="0030359B"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lastRenderedPageBreak/>
              <w:t>1.1</w:t>
            </w:r>
          </w:p>
        </w:tc>
        <w:tc>
          <w:tcPr>
            <w:tcW w:w="5387" w:type="dxa"/>
            <w:tcBorders>
              <w:left w:val="single" w:sz="4" w:space="0" w:color="000000"/>
              <w:bottom w:val="single" w:sz="4" w:space="0" w:color="000000"/>
            </w:tcBorders>
          </w:tcPr>
          <w:p w:rsidR="00075D7A" w:rsidRPr="006F2B78" w:rsidRDefault="0030359B" w:rsidP="00075D7A">
            <w:pPr>
              <w:pStyle w:val="af2"/>
              <w:snapToGrid w:val="0"/>
              <w:spacing w:after="0"/>
              <w:ind w:left="0"/>
              <w:jc w:val="both"/>
              <w:rPr>
                <w:lang w:val="kk-KZ" w:eastAsia="ar-SA"/>
              </w:rPr>
            </w:pPr>
            <w:r w:rsidRPr="006F2B78">
              <w:rPr>
                <w:lang w:val="kk-KZ" w:eastAsia="ar-SA"/>
              </w:rPr>
              <w:t>Қазақстан Республикасындағы</w:t>
            </w:r>
          </w:p>
          <w:p w:rsidR="0030359B" w:rsidRPr="006F2B78" w:rsidRDefault="0030359B" w:rsidP="00075D7A">
            <w:pPr>
              <w:pStyle w:val="af2"/>
              <w:snapToGrid w:val="0"/>
              <w:spacing w:after="0"/>
              <w:ind w:left="0"/>
              <w:jc w:val="both"/>
              <w:rPr>
                <w:lang w:val="kk-KZ" w:eastAsia="ar-SA"/>
              </w:rPr>
            </w:pPr>
            <w:r w:rsidRPr="006F2B78">
              <w:rPr>
                <w:lang w:val="kk-KZ" w:eastAsia="ar-SA"/>
              </w:rPr>
              <w:t xml:space="preserve">мемлекеттік жастар саясаты. Мақсаттары, міндеттері және қаражат көзі. </w:t>
            </w:r>
          </w:p>
        </w:tc>
        <w:tc>
          <w:tcPr>
            <w:tcW w:w="1134"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417" w:type="dxa"/>
            <w:tcBorders>
              <w:left w:val="single" w:sz="4" w:space="0" w:color="000000"/>
              <w:bottom w:val="single" w:sz="4" w:space="0" w:color="000000"/>
              <w:right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30359B"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1.2.</w:t>
            </w:r>
          </w:p>
        </w:tc>
        <w:tc>
          <w:tcPr>
            <w:tcW w:w="5387" w:type="dxa"/>
            <w:tcBorders>
              <w:left w:val="single" w:sz="4" w:space="0" w:color="000000"/>
              <w:bottom w:val="single" w:sz="4" w:space="0" w:color="000000"/>
            </w:tcBorders>
          </w:tcPr>
          <w:p w:rsidR="0030359B" w:rsidRPr="006F2B78" w:rsidRDefault="0030359B" w:rsidP="00075D7A">
            <w:pPr>
              <w:pStyle w:val="af2"/>
              <w:snapToGrid w:val="0"/>
              <w:spacing w:after="0"/>
              <w:ind w:left="34"/>
              <w:rPr>
                <w:lang w:eastAsia="ar-SA"/>
              </w:rPr>
            </w:pPr>
            <w:r w:rsidRPr="006F2B78">
              <w:rPr>
                <w:lang w:val="kk-KZ" w:eastAsia="ar-SA"/>
              </w:rPr>
              <w:t xml:space="preserve">Саладағы, аймақтағы жастар саясаты. </w:t>
            </w:r>
          </w:p>
        </w:tc>
        <w:tc>
          <w:tcPr>
            <w:tcW w:w="1134"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30359B" w:rsidRPr="006F2B78" w:rsidRDefault="0030359B"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2</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b/>
                <w:bCs/>
                <w:sz w:val="24"/>
                <w:szCs w:val="24"/>
                <w:lang w:val="kk-KZ"/>
              </w:rPr>
            </w:pPr>
            <w:r w:rsidRPr="006F2B78">
              <w:rPr>
                <w:rFonts w:ascii="Times New Roman" w:hAnsi="Times New Roman" w:cs="Times New Roman"/>
                <w:b/>
                <w:bCs/>
                <w:sz w:val="24"/>
                <w:szCs w:val="24"/>
                <w:lang w:val="kk-KZ"/>
              </w:rPr>
              <w:t xml:space="preserve">Жастармен жұмыстың негізгі принциптері мен тәсілдері. </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6</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2.1</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bCs/>
                <w:sz w:val="24"/>
                <w:szCs w:val="24"/>
              </w:rPr>
            </w:pPr>
            <w:r w:rsidRPr="006F2B78">
              <w:rPr>
                <w:rFonts w:ascii="Times New Roman" w:hAnsi="Times New Roman" w:cs="Times New Roman"/>
                <w:bCs/>
                <w:sz w:val="24"/>
                <w:szCs w:val="24"/>
                <w:lang w:val="kk-KZ"/>
              </w:rPr>
              <w:t>Жастар жұмысының негізгі принциптері</w:t>
            </w:r>
            <w:r w:rsidRPr="006F2B78">
              <w:rPr>
                <w:rFonts w:ascii="Times New Roman" w:hAnsi="Times New Roman" w:cs="Times New Roman"/>
                <w:bCs/>
                <w:sz w:val="24"/>
                <w:szCs w:val="24"/>
              </w:rPr>
              <w:t>.</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2.2</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bCs/>
                <w:sz w:val="24"/>
                <w:szCs w:val="24"/>
              </w:rPr>
            </w:pPr>
            <w:r w:rsidRPr="006F2B78">
              <w:rPr>
                <w:rFonts w:ascii="Times New Roman" w:hAnsi="Times New Roman" w:cs="Times New Roman"/>
                <w:bCs/>
                <w:sz w:val="24"/>
                <w:szCs w:val="24"/>
                <w:lang w:val="kk-KZ"/>
              </w:rPr>
              <w:t xml:space="preserve">Жастармен жұмыс бағдарламасын жүзеге асырудың негізгі тәсілдері. </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3</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b/>
                <w:bCs/>
                <w:sz w:val="24"/>
                <w:szCs w:val="24"/>
                <w:lang w:val="kk-KZ"/>
              </w:rPr>
            </w:pPr>
            <w:r w:rsidRPr="006F2B78">
              <w:rPr>
                <w:rFonts w:ascii="Times New Roman" w:hAnsi="Times New Roman" w:cs="Times New Roman"/>
                <w:b/>
                <w:bCs/>
                <w:sz w:val="24"/>
                <w:szCs w:val="24"/>
                <w:lang w:val="kk-KZ"/>
              </w:rPr>
              <w:t xml:space="preserve">Жастармен жұмысты жоспарлау және талдау. </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4</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3.1</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color w:val="000000"/>
                <w:sz w:val="24"/>
                <w:szCs w:val="24"/>
              </w:rPr>
            </w:pPr>
            <w:r w:rsidRPr="006F2B78">
              <w:rPr>
                <w:rFonts w:ascii="Times New Roman" w:hAnsi="Times New Roman" w:cs="Times New Roman"/>
                <w:sz w:val="24"/>
                <w:szCs w:val="24"/>
                <w:lang w:val="kk-KZ"/>
              </w:rPr>
              <w:t xml:space="preserve">Жастар жұмысының технологиясы. Жастармен жұмысты талдау және өзіндік баға беру. </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4</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4.</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jc w:val="both"/>
              <w:rPr>
                <w:rFonts w:ascii="Times New Roman" w:hAnsi="Times New Roman" w:cs="Times New Roman"/>
                <w:b/>
                <w:bCs/>
                <w:sz w:val="24"/>
                <w:szCs w:val="24"/>
              </w:rPr>
            </w:pPr>
            <w:r w:rsidRPr="006F2B78">
              <w:rPr>
                <w:rFonts w:ascii="Times New Roman" w:hAnsi="Times New Roman" w:cs="Times New Roman"/>
                <w:b/>
                <w:bCs/>
                <w:sz w:val="24"/>
                <w:szCs w:val="24"/>
                <w:lang w:val="kk-KZ"/>
              </w:rPr>
              <w:t xml:space="preserve">Жастармен жұмыстың қызметтік мазмұны. </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8</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4.1</w:t>
            </w:r>
          </w:p>
        </w:tc>
        <w:tc>
          <w:tcPr>
            <w:tcW w:w="5387" w:type="dxa"/>
            <w:tcBorders>
              <w:left w:val="single" w:sz="4" w:space="0" w:color="000000"/>
              <w:bottom w:val="single" w:sz="4" w:space="0" w:color="000000"/>
            </w:tcBorders>
          </w:tcPr>
          <w:p w:rsidR="00844187" w:rsidRPr="006F2B78" w:rsidRDefault="00844187" w:rsidP="00B0284E">
            <w:pPr>
              <w:snapToGrid w:val="0"/>
              <w:spacing w:after="0" w:line="240" w:lineRule="auto"/>
              <w:rPr>
                <w:rFonts w:ascii="Times New Roman" w:hAnsi="Times New Roman" w:cs="Times New Roman"/>
                <w:sz w:val="24"/>
                <w:szCs w:val="24"/>
              </w:rPr>
            </w:pPr>
            <w:r w:rsidRPr="006F2B78">
              <w:rPr>
                <w:rFonts w:ascii="Times New Roman" w:hAnsi="Times New Roman" w:cs="Times New Roman"/>
                <w:sz w:val="24"/>
                <w:szCs w:val="24"/>
                <w:lang w:val="kk-KZ"/>
              </w:rPr>
              <w:t>Жастармен жұмыс жасайтын белсендінің негізгі қызметтері.</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4.2.</w:t>
            </w:r>
          </w:p>
        </w:tc>
        <w:tc>
          <w:tcPr>
            <w:tcW w:w="5387" w:type="dxa"/>
            <w:tcBorders>
              <w:left w:val="single" w:sz="4" w:space="0" w:color="000000"/>
              <w:bottom w:val="single" w:sz="4" w:space="0" w:color="000000"/>
            </w:tcBorders>
          </w:tcPr>
          <w:p w:rsidR="00844187" w:rsidRPr="006F2B78" w:rsidRDefault="00844187" w:rsidP="00B0284E">
            <w:pPr>
              <w:overflowPunct w:val="0"/>
              <w:snapToGrid w:val="0"/>
              <w:spacing w:after="0" w:line="240" w:lineRule="auto"/>
              <w:rPr>
                <w:rFonts w:ascii="Times New Roman" w:hAnsi="Times New Roman" w:cs="Times New Roman"/>
                <w:bCs/>
                <w:sz w:val="24"/>
                <w:szCs w:val="24"/>
                <w:lang w:val="kk-KZ"/>
              </w:rPr>
            </w:pPr>
            <w:r w:rsidRPr="006F2B78">
              <w:rPr>
                <w:rFonts w:ascii="Times New Roman" w:hAnsi="Times New Roman" w:cs="Times New Roman"/>
                <w:bCs/>
                <w:sz w:val="24"/>
                <w:szCs w:val="24"/>
                <w:lang w:val="kk-KZ"/>
              </w:rPr>
              <w:t>Жастармен жұмыс бағдарламасын және жоспарларды дайындауда бағдарламалық-мақсаттық әдісті қолдану.</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ind w:left="-78" w:right="-3"/>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387" w:type="dxa"/>
            <w:tcBorders>
              <w:left w:val="single" w:sz="4" w:space="0" w:color="000000"/>
              <w:bottom w:val="single" w:sz="4" w:space="0" w:color="000000"/>
            </w:tcBorders>
          </w:tcPr>
          <w:p w:rsidR="00844187" w:rsidRPr="006F2B78" w:rsidRDefault="00844187" w:rsidP="0062609A">
            <w:pPr>
              <w:pStyle w:val="afb"/>
              <w:snapToGrid w:val="0"/>
              <w:spacing w:before="0" w:after="0"/>
              <w:ind w:firstLine="34"/>
              <w:rPr>
                <w:rFonts w:ascii="Times New Roman" w:hAnsi="Times New Roman"/>
                <w:b/>
                <w:bCs/>
                <w:sz w:val="24"/>
                <w:szCs w:val="24"/>
                <w:lang w:val="kk-KZ" w:eastAsia="ar-SA"/>
              </w:rPr>
            </w:pPr>
            <w:r w:rsidRPr="006F2B78">
              <w:rPr>
                <w:rFonts w:ascii="Times New Roman" w:hAnsi="Times New Roman"/>
                <w:b/>
                <w:bCs/>
                <w:sz w:val="24"/>
                <w:szCs w:val="24"/>
                <w:lang w:val="kk-KZ" w:eastAsia="ar-SA"/>
              </w:rPr>
              <w:t>Жобаларды қорғау</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r>
      <w:tr w:rsidR="00844187"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387" w:type="dxa"/>
            <w:tcBorders>
              <w:left w:val="single" w:sz="4" w:space="0" w:color="000000"/>
              <w:bottom w:val="single" w:sz="4" w:space="0" w:color="000000"/>
            </w:tcBorders>
          </w:tcPr>
          <w:p w:rsidR="00844187" w:rsidRPr="006F2B78" w:rsidRDefault="00844187" w:rsidP="0062609A">
            <w:pPr>
              <w:pStyle w:val="afb"/>
              <w:snapToGrid w:val="0"/>
              <w:spacing w:before="0" w:after="0"/>
              <w:ind w:firstLine="34"/>
              <w:rPr>
                <w:rFonts w:ascii="Times New Roman" w:hAnsi="Times New Roman"/>
                <w:b/>
                <w:bCs/>
                <w:sz w:val="24"/>
                <w:szCs w:val="24"/>
                <w:lang w:eastAsia="ar-SA"/>
              </w:rPr>
            </w:pPr>
            <w:r w:rsidRPr="006F2B78">
              <w:rPr>
                <w:rFonts w:ascii="Times New Roman" w:hAnsi="Times New Roman"/>
                <w:b/>
                <w:bCs/>
                <w:sz w:val="24"/>
                <w:szCs w:val="24"/>
                <w:lang w:val="kk-KZ" w:eastAsia="ar-SA"/>
              </w:rPr>
              <w:t>БАРЛЫҒЫ</w:t>
            </w:r>
            <w:r w:rsidRPr="006F2B78">
              <w:rPr>
                <w:rFonts w:ascii="Times New Roman" w:hAnsi="Times New Roman"/>
                <w:b/>
                <w:bCs/>
                <w:sz w:val="24"/>
                <w:szCs w:val="24"/>
                <w:lang w:eastAsia="ar-SA"/>
              </w:rPr>
              <w:t>:</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27</w:t>
            </w:r>
          </w:p>
        </w:tc>
        <w:tc>
          <w:tcPr>
            <w:tcW w:w="1134" w:type="dxa"/>
            <w:tcBorders>
              <w:left w:val="single" w:sz="4" w:space="0" w:color="000000"/>
              <w:bottom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16</w:t>
            </w:r>
          </w:p>
        </w:tc>
        <w:tc>
          <w:tcPr>
            <w:tcW w:w="1417" w:type="dxa"/>
            <w:tcBorders>
              <w:left w:val="single" w:sz="4" w:space="0" w:color="000000"/>
              <w:bottom w:val="single" w:sz="4" w:space="0" w:color="000000"/>
              <w:right w:val="single" w:sz="4" w:space="0" w:color="000000"/>
            </w:tcBorders>
          </w:tcPr>
          <w:p w:rsidR="00844187" w:rsidRPr="006F2B78" w:rsidRDefault="008441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11</w:t>
            </w:r>
          </w:p>
        </w:tc>
      </w:tr>
    </w:tbl>
    <w:p w:rsidR="00EB7618" w:rsidRPr="00B0284E" w:rsidRDefault="00EB7618" w:rsidP="00B0284E">
      <w:pPr>
        <w:spacing w:after="0" w:line="240" w:lineRule="auto"/>
        <w:rPr>
          <w:rFonts w:ascii="Times New Roman" w:eastAsia="Times New Roman" w:hAnsi="Times New Roman" w:cs="Times New Roman"/>
          <w:sz w:val="28"/>
          <w:szCs w:val="28"/>
          <w:lang w:eastAsia="ru-RU"/>
        </w:rPr>
      </w:pPr>
    </w:p>
    <w:p w:rsidR="00DD335E" w:rsidRPr="00B0284E" w:rsidRDefault="00DD335E" w:rsidP="00B0284E">
      <w:pPr>
        <w:numPr>
          <w:ilvl w:val="1"/>
          <w:numId w:val="4"/>
        </w:numPr>
        <w:spacing w:after="0" w:line="240" w:lineRule="auto"/>
        <w:jc w:val="center"/>
        <w:rPr>
          <w:rFonts w:ascii="Times New Roman" w:hAnsi="Times New Roman" w:cs="Times New Roman"/>
          <w:b/>
          <w:bCs/>
          <w:sz w:val="28"/>
          <w:szCs w:val="28"/>
        </w:rPr>
      </w:pPr>
      <w:r w:rsidRPr="00B0284E">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en-US"/>
        </w:rPr>
        <w:t>C</w:t>
      </w:r>
      <w:r w:rsidRPr="00B0284E">
        <w:rPr>
          <w:rFonts w:ascii="Times New Roman" w:hAnsi="Times New Roman" w:cs="Times New Roman"/>
          <w:b/>
          <w:bCs/>
          <w:sz w:val="28"/>
          <w:szCs w:val="28"/>
          <w:lang w:val="kk-KZ"/>
        </w:rPr>
        <w:t>ТУДЕНТТІК ЖАСТАР</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КӘСІПОДАҚ АКТИВІН</w:t>
      </w:r>
    </w:p>
    <w:p w:rsidR="00DD335E" w:rsidRDefault="00DD335E" w:rsidP="00B0284E">
      <w:pPr>
        <w:spacing w:after="0" w:line="240" w:lineRule="auto"/>
        <w:ind w:left="600"/>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ОҚЫТУДЫҢ</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БАҒДАРЛАМАСЫ</w:t>
      </w:r>
    </w:p>
    <w:p w:rsidR="00075D7A" w:rsidRPr="00B0284E" w:rsidRDefault="00075D7A" w:rsidP="00B0284E">
      <w:pPr>
        <w:spacing w:after="0" w:line="240" w:lineRule="auto"/>
        <w:ind w:left="600"/>
        <w:jc w:val="center"/>
        <w:rPr>
          <w:rFonts w:ascii="Times New Roman" w:hAnsi="Times New Roman" w:cs="Times New Roman"/>
          <w:b/>
          <w:bCs/>
          <w:sz w:val="28"/>
          <w:szCs w:val="28"/>
        </w:rPr>
      </w:pPr>
    </w:p>
    <w:p w:rsidR="00DD335E" w:rsidRPr="00B0284E" w:rsidRDefault="00DD335E" w:rsidP="00B0284E">
      <w:pPr>
        <w:spacing w:after="0" w:line="240" w:lineRule="auto"/>
        <w:ind w:firstLine="600"/>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кәсіподақтың маңызы мен қызметі туралы студент жастардың түсінігін кеңейту, жастарды кәсіподаққа тарту.</w:t>
      </w:r>
      <w:r w:rsidR="00C31102">
        <w:rPr>
          <w:rFonts w:ascii="Times New Roman" w:hAnsi="Times New Roman" w:cs="Times New Roman"/>
          <w:b/>
          <w:bCs/>
          <w:sz w:val="28"/>
          <w:szCs w:val="28"/>
          <w:lang w:val="kk-KZ"/>
        </w:rPr>
        <w:t xml:space="preserve"> </w:t>
      </w:r>
    </w:p>
    <w:p w:rsidR="00DD335E" w:rsidRDefault="00DD335E" w:rsidP="00B0284E">
      <w:pPr>
        <w:spacing w:after="0" w:line="240" w:lineRule="auto"/>
        <w:ind w:firstLine="600"/>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ЖОО мен техникалық және кәсіби білім </w:t>
      </w:r>
      <w:r w:rsidR="0062609A">
        <w:rPr>
          <w:rFonts w:ascii="Times New Roman" w:hAnsi="Times New Roman" w:cs="Times New Roman"/>
          <w:sz w:val="28"/>
          <w:szCs w:val="28"/>
          <w:lang w:val="kk-KZ"/>
        </w:rPr>
        <w:t xml:space="preserve">беру </w:t>
      </w:r>
      <w:r w:rsidRPr="00B0284E">
        <w:rPr>
          <w:rFonts w:ascii="Times New Roman" w:hAnsi="Times New Roman" w:cs="Times New Roman"/>
          <w:sz w:val="28"/>
          <w:szCs w:val="28"/>
          <w:lang w:val="kk-KZ"/>
        </w:rPr>
        <w:t>ұйымдарының білім алушылары.</w:t>
      </w:r>
      <w:r w:rsidR="00C31102">
        <w:rPr>
          <w:rFonts w:ascii="Times New Roman" w:hAnsi="Times New Roman" w:cs="Times New Roman"/>
          <w:sz w:val="28"/>
          <w:szCs w:val="28"/>
          <w:lang w:val="kk-KZ"/>
        </w:rPr>
        <w:t xml:space="preserve"> </w:t>
      </w:r>
    </w:p>
    <w:p w:rsidR="00075D7A" w:rsidRPr="00B0284E" w:rsidRDefault="00075D7A" w:rsidP="00B0284E">
      <w:pPr>
        <w:spacing w:after="0" w:line="240" w:lineRule="auto"/>
        <w:ind w:firstLine="600"/>
        <w:jc w:val="both"/>
        <w:rPr>
          <w:rFonts w:ascii="Times New Roman" w:hAnsi="Times New Roman" w:cs="Times New Roman"/>
          <w:color w:val="FF0000"/>
          <w:sz w:val="28"/>
          <w:szCs w:val="28"/>
          <w:lang w:val="kk-KZ"/>
        </w:rPr>
      </w:pPr>
    </w:p>
    <w:p w:rsidR="0062609A" w:rsidRDefault="00DD335E"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ОҚУ-ТАҚЫРЫПТЫҚ ЖОСПАРЫ</w:t>
      </w:r>
    </w:p>
    <w:p w:rsidR="004C3C49" w:rsidRPr="00B0284E" w:rsidRDefault="00DD335E"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 </w:t>
      </w:r>
    </w:p>
    <w:tbl>
      <w:tblPr>
        <w:tblW w:w="9781" w:type="dxa"/>
        <w:tblInd w:w="55" w:type="dxa"/>
        <w:tblLayout w:type="fixed"/>
        <w:tblCellMar>
          <w:top w:w="55" w:type="dxa"/>
          <w:left w:w="55" w:type="dxa"/>
          <w:bottom w:w="55" w:type="dxa"/>
          <w:right w:w="55" w:type="dxa"/>
        </w:tblCellMar>
        <w:tblLook w:val="0000"/>
      </w:tblPr>
      <w:tblGrid>
        <w:gridCol w:w="740"/>
        <w:gridCol w:w="5356"/>
        <w:gridCol w:w="1134"/>
        <w:gridCol w:w="1134"/>
        <w:gridCol w:w="1417"/>
      </w:tblGrid>
      <w:tr w:rsidR="00DD335E" w:rsidRPr="006F2B78" w:rsidTr="006F2B78">
        <w:tc>
          <w:tcPr>
            <w:tcW w:w="740" w:type="dxa"/>
            <w:vMerge w:val="restart"/>
            <w:tcBorders>
              <w:top w:val="single" w:sz="1" w:space="0" w:color="000000"/>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c>
          <w:tcPr>
            <w:tcW w:w="5356" w:type="dxa"/>
            <w:vMerge w:val="restart"/>
            <w:tcBorders>
              <w:top w:val="single" w:sz="1" w:space="0" w:color="000000"/>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1" w:space="0" w:color="000000"/>
              <w:left w:val="single" w:sz="1" w:space="0" w:color="000000"/>
              <w:bottom w:val="single" w:sz="1" w:space="0" w:color="000000"/>
              <w:right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DD335E" w:rsidRPr="006F2B78" w:rsidTr="006F2B78">
        <w:tc>
          <w:tcPr>
            <w:tcW w:w="740" w:type="dxa"/>
            <w:vMerge/>
            <w:tcBorders>
              <w:top w:val="single" w:sz="1" w:space="0" w:color="000000"/>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56" w:type="dxa"/>
            <w:vMerge/>
            <w:tcBorders>
              <w:top w:val="single" w:sz="1" w:space="0" w:color="000000"/>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134" w:type="dxa"/>
            <w:tcBorders>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1" w:space="0" w:color="000000"/>
              <w:bottom w:val="single" w:sz="1" w:space="0" w:color="000000"/>
              <w:right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DD335E" w:rsidRPr="006F2B78" w:rsidTr="006F2B78">
        <w:tc>
          <w:tcPr>
            <w:tcW w:w="740" w:type="dxa"/>
            <w:tcBorders>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5356" w:type="dxa"/>
            <w:tcBorders>
              <w:left w:val="single" w:sz="1" w:space="0" w:color="000000"/>
              <w:bottom w:val="single" w:sz="1" w:space="0" w:color="000000"/>
            </w:tcBorders>
          </w:tcPr>
          <w:p w:rsidR="00DD335E" w:rsidRPr="006F2B78" w:rsidRDefault="00DD335E" w:rsidP="00B0284E">
            <w:pPr>
              <w:pStyle w:val="afb"/>
              <w:snapToGrid w:val="0"/>
              <w:spacing w:before="0" w:after="0"/>
              <w:ind w:firstLine="0"/>
              <w:rPr>
                <w:rFonts w:ascii="Times New Roman" w:hAnsi="Times New Roman"/>
                <w:sz w:val="24"/>
                <w:szCs w:val="24"/>
                <w:lang w:eastAsia="ar-SA"/>
              </w:rPr>
            </w:pPr>
            <w:r w:rsidRPr="006F2B78">
              <w:rPr>
                <w:rFonts w:ascii="Times New Roman" w:hAnsi="Times New Roman"/>
                <w:sz w:val="24"/>
                <w:szCs w:val="24"/>
                <w:lang w:val="kk-KZ" w:eastAsia="ar-SA"/>
              </w:rPr>
              <w:t xml:space="preserve">Қазақстан Республикасындағы мемлекеттік жастар саясаты. </w:t>
            </w:r>
          </w:p>
        </w:tc>
        <w:tc>
          <w:tcPr>
            <w:tcW w:w="1134" w:type="dxa"/>
            <w:tcBorders>
              <w:left w:val="single" w:sz="1" w:space="0" w:color="000000"/>
              <w:bottom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134" w:type="dxa"/>
            <w:tcBorders>
              <w:left w:val="single" w:sz="1" w:space="0" w:color="000000"/>
              <w:bottom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1" w:space="0" w:color="000000"/>
              <w:bottom w:val="single" w:sz="1" w:space="0" w:color="000000"/>
              <w:right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DD335E" w:rsidRPr="006F2B78" w:rsidTr="006F2B78">
        <w:tc>
          <w:tcPr>
            <w:tcW w:w="740" w:type="dxa"/>
            <w:tcBorders>
              <w:left w:val="single" w:sz="1" w:space="0" w:color="000000"/>
              <w:bottom w:val="single" w:sz="1" w:space="0" w:color="000000"/>
            </w:tcBorders>
          </w:tcPr>
          <w:p w:rsidR="00DD335E" w:rsidRPr="006F2B78" w:rsidRDefault="00DD335E"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5356" w:type="dxa"/>
            <w:tcBorders>
              <w:left w:val="single" w:sz="1" w:space="0" w:color="000000"/>
              <w:bottom w:val="single" w:sz="1" w:space="0" w:color="000000"/>
            </w:tcBorders>
          </w:tcPr>
          <w:p w:rsidR="00DD335E" w:rsidRPr="006F2B78" w:rsidRDefault="00DD335E" w:rsidP="00B0284E">
            <w:pPr>
              <w:pStyle w:val="afb"/>
              <w:snapToGrid w:val="0"/>
              <w:spacing w:before="0" w:after="0"/>
              <w:ind w:firstLine="0"/>
              <w:rPr>
                <w:rFonts w:ascii="Times New Roman" w:hAnsi="Times New Roman"/>
                <w:sz w:val="24"/>
                <w:szCs w:val="24"/>
                <w:lang w:eastAsia="ar-SA"/>
              </w:rPr>
            </w:pPr>
            <w:r w:rsidRPr="006F2B78">
              <w:rPr>
                <w:rFonts w:ascii="Times New Roman" w:hAnsi="Times New Roman"/>
                <w:sz w:val="24"/>
                <w:szCs w:val="24"/>
                <w:lang w:val="kk-KZ" w:eastAsia="ar-SA"/>
              </w:rPr>
              <w:t>Кәсіподақтардың жастар саясаты.</w:t>
            </w:r>
            <w:r w:rsidRPr="006F2B78">
              <w:rPr>
                <w:rFonts w:ascii="Times New Roman" w:hAnsi="Times New Roman"/>
                <w:sz w:val="24"/>
                <w:szCs w:val="24"/>
                <w:lang w:eastAsia="ar-SA"/>
              </w:rPr>
              <w:t xml:space="preserve"> </w:t>
            </w:r>
          </w:p>
        </w:tc>
        <w:tc>
          <w:tcPr>
            <w:tcW w:w="1134" w:type="dxa"/>
            <w:tcBorders>
              <w:left w:val="single" w:sz="1" w:space="0" w:color="000000"/>
              <w:bottom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134" w:type="dxa"/>
            <w:tcBorders>
              <w:left w:val="single" w:sz="1" w:space="0" w:color="000000"/>
              <w:bottom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1" w:space="0" w:color="000000"/>
              <w:bottom w:val="single" w:sz="1" w:space="0" w:color="000000"/>
              <w:right w:val="single" w:sz="1" w:space="0" w:color="000000"/>
            </w:tcBorders>
          </w:tcPr>
          <w:p w:rsidR="00DD335E" w:rsidRPr="006F2B78" w:rsidRDefault="00DD335E"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2A02A8" w:rsidRPr="006F2B78" w:rsidTr="006F2B78">
        <w:tc>
          <w:tcPr>
            <w:tcW w:w="740" w:type="dxa"/>
            <w:tcBorders>
              <w:left w:val="single" w:sz="1" w:space="0" w:color="000000"/>
              <w:bottom w:val="single" w:sz="1" w:space="0" w:color="000000"/>
            </w:tcBorders>
          </w:tcPr>
          <w:p w:rsidR="002A02A8" w:rsidRPr="006F2B78" w:rsidRDefault="002A02A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5356" w:type="dxa"/>
            <w:tcBorders>
              <w:left w:val="single" w:sz="1" w:space="0" w:color="000000"/>
              <w:bottom w:val="single" w:sz="1" w:space="0" w:color="000000"/>
            </w:tcBorders>
          </w:tcPr>
          <w:p w:rsidR="002A02A8" w:rsidRPr="006F2B78" w:rsidRDefault="002A02A8" w:rsidP="00B0284E">
            <w:pPr>
              <w:pStyle w:val="afb"/>
              <w:snapToGrid w:val="0"/>
              <w:spacing w:before="0" w:after="0"/>
              <w:ind w:firstLine="0"/>
              <w:jc w:val="both"/>
              <w:rPr>
                <w:rFonts w:ascii="Times New Roman" w:hAnsi="Times New Roman"/>
                <w:sz w:val="24"/>
                <w:szCs w:val="24"/>
                <w:lang w:eastAsia="ar-SA"/>
              </w:rPr>
            </w:pPr>
            <w:r w:rsidRPr="006F2B78">
              <w:rPr>
                <w:rFonts w:ascii="Times New Roman" w:hAnsi="Times New Roman"/>
                <w:sz w:val="24"/>
                <w:szCs w:val="24"/>
                <w:lang w:val="kk-KZ" w:eastAsia="ar-SA"/>
              </w:rPr>
              <w:t xml:space="preserve">Жастар бірлестіктері, олардың қызметтерінің негізгі бағыттары. </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1" w:space="0" w:color="000000"/>
              <w:bottom w:val="single" w:sz="1" w:space="0" w:color="000000"/>
              <w:right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2A02A8" w:rsidRPr="006F2B78" w:rsidTr="006F2B78">
        <w:tc>
          <w:tcPr>
            <w:tcW w:w="740" w:type="dxa"/>
            <w:tcBorders>
              <w:left w:val="single" w:sz="1" w:space="0" w:color="000000"/>
              <w:bottom w:val="single" w:sz="1" w:space="0" w:color="000000"/>
            </w:tcBorders>
          </w:tcPr>
          <w:p w:rsidR="002A02A8" w:rsidRPr="006F2B78" w:rsidRDefault="002A02A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c>
          <w:tcPr>
            <w:tcW w:w="5356" w:type="dxa"/>
            <w:tcBorders>
              <w:left w:val="single" w:sz="1" w:space="0" w:color="000000"/>
              <w:bottom w:val="single" w:sz="1" w:space="0" w:color="000000"/>
            </w:tcBorders>
          </w:tcPr>
          <w:p w:rsidR="002A02A8" w:rsidRPr="006F2B78" w:rsidRDefault="002A02A8" w:rsidP="0062609A">
            <w:pPr>
              <w:pStyle w:val="afb"/>
              <w:snapToGrid w:val="0"/>
              <w:spacing w:before="0" w:after="0"/>
              <w:ind w:firstLine="0"/>
              <w:rPr>
                <w:rFonts w:ascii="Times New Roman" w:hAnsi="Times New Roman"/>
                <w:sz w:val="24"/>
                <w:szCs w:val="24"/>
                <w:lang w:eastAsia="ar-SA"/>
              </w:rPr>
            </w:pPr>
            <w:r w:rsidRPr="006F2B78">
              <w:rPr>
                <w:rFonts w:ascii="Times New Roman" w:hAnsi="Times New Roman"/>
                <w:sz w:val="24"/>
                <w:szCs w:val="24"/>
                <w:lang w:val="kk-KZ" w:eastAsia="ar-SA"/>
              </w:rPr>
              <w:t>Еңбек заңнамасының негіздері. Жастардың құқықтары мен кепілдіктері.</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1" w:space="0" w:color="000000"/>
              <w:bottom w:val="single" w:sz="1" w:space="0" w:color="000000"/>
              <w:right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4C3C49" w:rsidRPr="006F2B78" w:rsidTr="006F2B78">
        <w:tc>
          <w:tcPr>
            <w:tcW w:w="740"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5</w:t>
            </w:r>
          </w:p>
        </w:tc>
        <w:tc>
          <w:tcPr>
            <w:tcW w:w="5356" w:type="dxa"/>
            <w:tcBorders>
              <w:left w:val="single" w:sz="1" w:space="0" w:color="000000"/>
              <w:bottom w:val="single" w:sz="1" w:space="0" w:color="000000"/>
            </w:tcBorders>
          </w:tcPr>
          <w:p w:rsidR="002A02A8" w:rsidRPr="006F2B78" w:rsidRDefault="002A02A8" w:rsidP="00B0284E">
            <w:pPr>
              <w:pStyle w:val="afb"/>
              <w:snapToGrid w:val="0"/>
              <w:spacing w:before="0" w:after="0"/>
              <w:ind w:firstLine="0"/>
              <w:rPr>
                <w:rFonts w:ascii="Times New Roman" w:hAnsi="Times New Roman"/>
                <w:sz w:val="24"/>
                <w:szCs w:val="24"/>
                <w:lang w:val="kk-KZ" w:eastAsia="ar-SA"/>
              </w:rPr>
            </w:pPr>
            <w:r w:rsidRPr="006F2B78">
              <w:rPr>
                <w:rFonts w:ascii="Times New Roman" w:hAnsi="Times New Roman"/>
                <w:sz w:val="24"/>
                <w:szCs w:val="24"/>
                <w:lang w:val="kk-KZ" w:eastAsia="ar-SA"/>
              </w:rPr>
              <w:t xml:space="preserve">Қазіргі заманғы жастардың мүдделері. </w:t>
            </w:r>
          </w:p>
          <w:p w:rsidR="004C3C49" w:rsidRPr="006F2B78" w:rsidRDefault="002A02A8" w:rsidP="00B0284E">
            <w:pPr>
              <w:widowControl w:val="0"/>
              <w:suppressAutoHyphens/>
              <w:snapToGrid w:val="0"/>
              <w:spacing w:after="0" w:line="240" w:lineRule="auto"/>
              <w:rPr>
                <w:rFonts w:ascii="Times New Roman" w:eastAsia="Times New Roman" w:hAnsi="Times New Roman" w:cs="Times New Roman"/>
                <w:kern w:val="1"/>
                <w:sz w:val="24"/>
                <w:szCs w:val="24"/>
                <w:lang w:eastAsia="ar-SA"/>
              </w:rPr>
            </w:pPr>
            <w:r w:rsidRPr="006F2B78">
              <w:rPr>
                <w:rFonts w:ascii="Times New Roman" w:hAnsi="Times New Roman" w:cs="Times New Roman"/>
                <w:sz w:val="24"/>
                <w:szCs w:val="24"/>
                <w:lang w:val="kk-KZ" w:eastAsia="ar-SA"/>
              </w:rPr>
              <w:t>Өмірлік мақсаттарын қоя білуі.</w:t>
            </w:r>
          </w:p>
        </w:tc>
        <w:tc>
          <w:tcPr>
            <w:tcW w:w="1134" w:type="dxa"/>
            <w:tcBorders>
              <w:left w:val="single" w:sz="1" w:space="0" w:color="000000"/>
              <w:bottom w:val="single" w:sz="1"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1134" w:type="dxa"/>
            <w:tcBorders>
              <w:left w:val="single" w:sz="1" w:space="0" w:color="000000"/>
              <w:bottom w:val="single" w:sz="1"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r>
      <w:tr w:rsidR="002A02A8" w:rsidRPr="006F2B78" w:rsidTr="006F2B78">
        <w:tc>
          <w:tcPr>
            <w:tcW w:w="740" w:type="dxa"/>
            <w:tcBorders>
              <w:left w:val="single" w:sz="1" w:space="0" w:color="000000"/>
              <w:bottom w:val="single" w:sz="1" w:space="0" w:color="000000"/>
            </w:tcBorders>
          </w:tcPr>
          <w:p w:rsidR="002A02A8" w:rsidRPr="006F2B78" w:rsidRDefault="002A02A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5356" w:type="dxa"/>
            <w:tcBorders>
              <w:left w:val="single" w:sz="1" w:space="0" w:color="000000"/>
              <w:bottom w:val="single" w:sz="1" w:space="0" w:color="000000"/>
            </w:tcBorders>
          </w:tcPr>
          <w:p w:rsidR="002A02A8" w:rsidRPr="006F2B78" w:rsidRDefault="002A02A8" w:rsidP="00B0284E">
            <w:pPr>
              <w:pStyle w:val="afb"/>
              <w:snapToGrid w:val="0"/>
              <w:spacing w:before="0" w:after="0"/>
              <w:ind w:firstLine="0"/>
              <w:rPr>
                <w:rFonts w:ascii="Times New Roman" w:hAnsi="Times New Roman"/>
                <w:sz w:val="24"/>
                <w:szCs w:val="24"/>
                <w:lang w:eastAsia="ar-SA"/>
              </w:rPr>
            </w:pPr>
            <w:r w:rsidRPr="006F2B78">
              <w:rPr>
                <w:rFonts w:ascii="Times New Roman" w:hAnsi="Times New Roman"/>
                <w:sz w:val="24"/>
                <w:szCs w:val="24"/>
                <w:lang w:val="kk-KZ" w:eastAsia="ar-SA"/>
              </w:rPr>
              <w:t xml:space="preserve">Студенттік кәсіподақ комитеті, студенттік кеңестер, жастар бірлестіктері. Жұмыстарының қызметі, түрлері мен әдістері. </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1" w:space="0" w:color="000000"/>
              <w:bottom w:val="single" w:sz="1" w:space="0" w:color="000000"/>
              <w:right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r>
      <w:tr w:rsidR="002A02A8" w:rsidRPr="006F2B78" w:rsidTr="006F2B78">
        <w:tc>
          <w:tcPr>
            <w:tcW w:w="740" w:type="dxa"/>
            <w:tcBorders>
              <w:left w:val="single" w:sz="1" w:space="0" w:color="000000"/>
              <w:bottom w:val="single" w:sz="1" w:space="0" w:color="000000"/>
            </w:tcBorders>
          </w:tcPr>
          <w:p w:rsidR="002A02A8" w:rsidRPr="006F2B78" w:rsidRDefault="002A02A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56" w:type="dxa"/>
            <w:tcBorders>
              <w:left w:val="single" w:sz="1" w:space="0" w:color="000000"/>
              <w:bottom w:val="single" w:sz="1" w:space="0" w:color="000000"/>
            </w:tcBorders>
          </w:tcPr>
          <w:p w:rsidR="002A02A8" w:rsidRPr="006F2B78" w:rsidRDefault="002A02A8" w:rsidP="00B0284E">
            <w:pPr>
              <w:pStyle w:val="afb"/>
              <w:snapToGrid w:val="0"/>
              <w:spacing w:before="0" w:after="0"/>
              <w:jc w:val="right"/>
              <w:rPr>
                <w:rFonts w:ascii="Times New Roman" w:hAnsi="Times New Roman"/>
                <w:b/>
                <w:sz w:val="24"/>
                <w:szCs w:val="24"/>
                <w:lang w:eastAsia="ar-SA"/>
              </w:rPr>
            </w:pPr>
            <w:r w:rsidRPr="006F2B78">
              <w:rPr>
                <w:rFonts w:ascii="Times New Roman" w:hAnsi="Times New Roman"/>
                <w:b/>
                <w:sz w:val="24"/>
                <w:szCs w:val="24"/>
                <w:lang w:val="kk-KZ" w:eastAsia="ar-SA"/>
              </w:rPr>
              <w:t>БАРЛЫҒЫ</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11</w:t>
            </w:r>
          </w:p>
        </w:tc>
        <w:tc>
          <w:tcPr>
            <w:tcW w:w="1134" w:type="dxa"/>
            <w:tcBorders>
              <w:left w:val="single" w:sz="1" w:space="0" w:color="000000"/>
              <w:bottom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8</w:t>
            </w:r>
          </w:p>
        </w:tc>
        <w:tc>
          <w:tcPr>
            <w:tcW w:w="1417" w:type="dxa"/>
            <w:tcBorders>
              <w:left w:val="single" w:sz="1" w:space="0" w:color="000000"/>
              <w:bottom w:val="single" w:sz="1" w:space="0" w:color="000000"/>
              <w:right w:val="single" w:sz="1" w:space="0" w:color="000000"/>
            </w:tcBorders>
          </w:tcPr>
          <w:p w:rsidR="002A02A8" w:rsidRPr="006F2B78" w:rsidRDefault="002A02A8"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3</w:t>
            </w:r>
          </w:p>
        </w:tc>
      </w:tr>
    </w:tbl>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ru-RU"/>
        </w:rPr>
      </w:pPr>
    </w:p>
    <w:p w:rsidR="002A02A8" w:rsidRPr="00075D7A" w:rsidRDefault="002A02A8" w:rsidP="00075D7A">
      <w:pPr>
        <w:pStyle w:val="aff"/>
        <w:numPr>
          <w:ilvl w:val="0"/>
          <w:numId w:val="4"/>
        </w:numPr>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lastRenderedPageBreak/>
        <w:t>«КӘСІПОДАҚ</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ҚОЗҒАЛЫСЫНЫҢ</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НЕГІЗДЕРІ»</w:t>
      </w:r>
    </w:p>
    <w:p w:rsidR="00075D7A" w:rsidRPr="00075D7A" w:rsidRDefault="00075D7A" w:rsidP="00075D7A">
      <w:pPr>
        <w:pStyle w:val="aff"/>
        <w:spacing w:after="0" w:line="240" w:lineRule="auto"/>
        <w:ind w:left="435"/>
        <w:rPr>
          <w:rFonts w:ascii="Times New Roman" w:hAnsi="Times New Roman" w:cs="Times New Roman"/>
          <w:b/>
          <w:bCs/>
          <w:sz w:val="28"/>
          <w:szCs w:val="28"/>
          <w:lang w:val="kk-KZ"/>
        </w:rPr>
      </w:pPr>
    </w:p>
    <w:p w:rsidR="002A02A8" w:rsidRPr="00B0284E" w:rsidRDefault="002A02A8" w:rsidP="00B0284E">
      <w:pPr>
        <w:spacing w:after="0" w:line="240" w:lineRule="auto"/>
        <w:jc w:val="both"/>
        <w:rPr>
          <w:rFonts w:ascii="Times New Roman" w:hAnsi="Times New Roman" w:cs="Times New Roman"/>
          <w:bCs/>
          <w:sz w:val="28"/>
          <w:szCs w:val="28"/>
          <w:lang w:val="kk-KZ"/>
        </w:rPr>
      </w:pPr>
      <w:r w:rsidRPr="00B0284E">
        <w:rPr>
          <w:rFonts w:ascii="Times New Roman" w:hAnsi="Times New Roman" w:cs="Times New Roman"/>
          <w:b/>
          <w:bCs/>
          <w:sz w:val="28"/>
          <w:szCs w:val="28"/>
          <w:lang w:val="kk-KZ"/>
        </w:rPr>
        <w:t xml:space="preserve"> </w:t>
      </w:r>
      <w:r w:rsidR="00B0284E" w:rsidRPr="00B0284E">
        <w:rPr>
          <w:rFonts w:ascii="Times New Roman" w:hAnsi="Times New Roman" w:cs="Times New Roman"/>
          <w:b/>
          <w:bCs/>
          <w:sz w:val="28"/>
          <w:szCs w:val="28"/>
          <w:lang w:val="kk-KZ"/>
        </w:rPr>
        <w:tab/>
      </w: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 xml:space="preserve">Білім алу және кәсіподақ туралы түсінікті кеңейту, қоғам өміріндегі кәсіподақ қозғалысының маңызы. </w:t>
      </w:r>
    </w:p>
    <w:p w:rsidR="002A02A8" w:rsidRDefault="002A02A8" w:rsidP="00B0284E">
      <w:pPr>
        <w:spacing w:after="0" w:line="240" w:lineRule="auto"/>
        <w:ind w:firstLine="708"/>
        <w:jc w:val="both"/>
        <w:rPr>
          <w:rFonts w:ascii="Times New Roman" w:hAnsi="Times New Roman" w:cs="Times New Roman"/>
          <w:bCs/>
          <w:sz w:val="28"/>
          <w:szCs w:val="28"/>
          <w:lang w:val="kk-KZ"/>
        </w:rPr>
      </w:pPr>
      <w:r w:rsidRPr="00B0284E">
        <w:rPr>
          <w:rFonts w:ascii="Times New Roman" w:hAnsi="Times New Roman" w:cs="Times New Roman"/>
          <w:b/>
          <w:bCs/>
          <w:sz w:val="28"/>
          <w:szCs w:val="28"/>
          <w:lang w:val="kk-KZ"/>
        </w:rPr>
        <w:t xml:space="preserve">Тыңдаушылар санаты – </w:t>
      </w:r>
      <w:r w:rsidRPr="00B0284E">
        <w:rPr>
          <w:rFonts w:ascii="Times New Roman" w:hAnsi="Times New Roman" w:cs="Times New Roman"/>
          <w:bCs/>
          <w:sz w:val="28"/>
          <w:szCs w:val="28"/>
          <w:lang w:val="kk-KZ"/>
        </w:rPr>
        <w:t>барлығы</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8F0CF7" w:rsidRPr="00B0284E" w:rsidRDefault="002A02A8"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 ОҚУ-ТАҚЫРЫПТЫҚ ЖОСПАРЫ</w:t>
      </w:r>
    </w:p>
    <w:tbl>
      <w:tblPr>
        <w:tblW w:w="9781" w:type="dxa"/>
        <w:tblInd w:w="55" w:type="dxa"/>
        <w:tblLayout w:type="fixed"/>
        <w:tblCellMar>
          <w:top w:w="55" w:type="dxa"/>
          <w:left w:w="55" w:type="dxa"/>
          <w:bottom w:w="55" w:type="dxa"/>
          <w:right w:w="55" w:type="dxa"/>
        </w:tblCellMar>
        <w:tblLook w:val="0000"/>
      </w:tblPr>
      <w:tblGrid>
        <w:gridCol w:w="709"/>
        <w:gridCol w:w="5387"/>
        <w:gridCol w:w="1134"/>
        <w:gridCol w:w="1134"/>
        <w:gridCol w:w="1417"/>
      </w:tblGrid>
      <w:tr w:rsidR="008F4A80" w:rsidRPr="006F2B78" w:rsidTr="006F2B78">
        <w:tc>
          <w:tcPr>
            <w:tcW w:w="709" w:type="dxa"/>
            <w:vMerge w:val="restart"/>
            <w:tcBorders>
              <w:top w:val="single" w:sz="1" w:space="0" w:color="000000"/>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c>
          <w:tcPr>
            <w:tcW w:w="5387" w:type="dxa"/>
            <w:vMerge w:val="restart"/>
            <w:tcBorders>
              <w:top w:val="single" w:sz="1" w:space="0" w:color="000000"/>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1" w:space="0" w:color="000000"/>
              <w:left w:val="single" w:sz="1" w:space="0" w:color="000000"/>
              <w:bottom w:val="single" w:sz="1" w:space="0" w:color="000000"/>
              <w:right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8F4A80" w:rsidRPr="006F2B78" w:rsidTr="006F2B78">
        <w:tc>
          <w:tcPr>
            <w:tcW w:w="709" w:type="dxa"/>
            <w:vMerge/>
            <w:tcBorders>
              <w:top w:val="single" w:sz="1" w:space="0" w:color="000000"/>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87" w:type="dxa"/>
            <w:vMerge/>
            <w:tcBorders>
              <w:top w:val="single" w:sz="1" w:space="0" w:color="000000"/>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1134" w:type="dxa"/>
            <w:tcBorders>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1" w:space="0" w:color="000000"/>
              <w:bottom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1" w:space="0" w:color="000000"/>
              <w:bottom w:val="single" w:sz="1" w:space="0" w:color="000000"/>
              <w:right w:val="single" w:sz="1" w:space="0" w:color="000000"/>
            </w:tcBorders>
          </w:tcPr>
          <w:p w:rsidR="008F4A80" w:rsidRPr="006F2B78" w:rsidRDefault="008F4A8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c>
          <w:tcPr>
            <w:tcW w:w="709"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bCs/>
                <w:kern w:val="1"/>
                <w:sz w:val="24"/>
                <w:szCs w:val="24"/>
              </w:rPr>
            </w:pPr>
            <w:r w:rsidRPr="006F2B78">
              <w:rPr>
                <w:rFonts w:ascii="Times New Roman" w:eastAsia="Lucida Sans Unicode" w:hAnsi="Times New Roman" w:cs="Times New Roman"/>
                <w:bCs/>
                <w:kern w:val="1"/>
                <w:sz w:val="24"/>
                <w:szCs w:val="24"/>
              </w:rPr>
              <w:t>1</w:t>
            </w:r>
          </w:p>
        </w:tc>
        <w:tc>
          <w:tcPr>
            <w:tcW w:w="5387" w:type="dxa"/>
            <w:tcBorders>
              <w:left w:val="single" w:sz="1" w:space="0" w:color="000000"/>
              <w:bottom w:val="single" w:sz="1" w:space="0" w:color="000000"/>
            </w:tcBorders>
          </w:tcPr>
          <w:p w:rsidR="004C3C49" w:rsidRPr="006F2B78" w:rsidRDefault="00D94D1D"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6F2B78">
              <w:rPr>
                <w:rFonts w:ascii="Times New Roman" w:hAnsi="Times New Roman"/>
                <w:sz w:val="24"/>
                <w:szCs w:val="24"/>
                <w:lang w:val="kk-KZ"/>
              </w:rPr>
              <w:t>Қазіргі әлемдегі және Қазақстандағы кәсіподақ қозғалысы. Проблемалар мен</w:t>
            </w:r>
            <w:r w:rsidR="00C31102" w:rsidRPr="006F2B78">
              <w:rPr>
                <w:rFonts w:ascii="Times New Roman" w:hAnsi="Times New Roman"/>
                <w:sz w:val="24"/>
                <w:szCs w:val="24"/>
                <w:lang w:val="kk-KZ"/>
              </w:rPr>
              <w:t xml:space="preserve"> </w:t>
            </w:r>
            <w:r w:rsidRPr="006F2B78">
              <w:rPr>
                <w:rFonts w:ascii="Times New Roman" w:hAnsi="Times New Roman"/>
                <w:sz w:val="24"/>
                <w:szCs w:val="24"/>
                <w:lang w:val="kk-KZ"/>
              </w:rPr>
              <w:t>болашақ.</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D94D1D" w:rsidRPr="006F2B78" w:rsidTr="006F2B78">
        <w:tc>
          <w:tcPr>
            <w:tcW w:w="709"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5387" w:type="dxa"/>
            <w:tcBorders>
              <w:left w:val="single" w:sz="1" w:space="0" w:color="000000"/>
              <w:bottom w:val="single" w:sz="1" w:space="0" w:color="000000"/>
            </w:tcBorders>
          </w:tcPr>
          <w:p w:rsidR="00D94D1D" w:rsidRPr="006F2B78" w:rsidRDefault="00D94D1D" w:rsidP="00B0284E">
            <w:pPr>
              <w:pStyle w:val="afa"/>
              <w:snapToGrid w:val="0"/>
              <w:jc w:val="both"/>
              <w:rPr>
                <w:rFonts w:ascii="Times New Roman" w:hAnsi="Times New Roman"/>
                <w:sz w:val="24"/>
                <w:lang w:val="kk-KZ"/>
              </w:rPr>
            </w:pPr>
            <w:r w:rsidRPr="006F2B78">
              <w:rPr>
                <w:rFonts w:ascii="Times New Roman" w:hAnsi="Times New Roman"/>
                <w:sz w:val="24"/>
                <w:lang w:val="kk-KZ"/>
              </w:rPr>
              <w:t>ҚР-ғы кәсіподақтардың ұйымдастырушылық құрылымы. Кәсіподақтардың іс-әрекеттері мен қызметтерінің негізгі бағыттары. Салалық кәсіподақтар және олардың аумақтық бірлестіктері: қызметтерінің мақсаттары, міндеттері, бағыттары.</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D94D1D" w:rsidRPr="006F2B78" w:rsidTr="006F2B78">
        <w:tc>
          <w:tcPr>
            <w:tcW w:w="709"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bCs/>
                <w:kern w:val="1"/>
                <w:sz w:val="24"/>
                <w:szCs w:val="24"/>
              </w:rPr>
            </w:pPr>
            <w:r w:rsidRPr="006F2B78">
              <w:rPr>
                <w:rFonts w:ascii="Times New Roman" w:eastAsia="Lucida Sans Unicode" w:hAnsi="Times New Roman" w:cs="Times New Roman"/>
                <w:bCs/>
                <w:kern w:val="1"/>
                <w:sz w:val="24"/>
                <w:szCs w:val="24"/>
              </w:rPr>
              <w:t xml:space="preserve">3 </w:t>
            </w:r>
          </w:p>
        </w:tc>
        <w:tc>
          <w:tcPr>
            <w:tcW w:w="5387" w:type="dxa"/>
            <w:tcBorders>
              <w:left w:val="single" w:sz="1" w:space="0" w:color="000000"/>
              <w:bottom w:val="single" w:sz="1" w:space="0" w:color="000000"/>
            </w:tcBorders>
          </w:tcPr>
          <w:p w:rsidR="00D94D1D" w:rsidRPr="006F2B78" w:rsidRDefault="00D94D1D" w:rsidP="00B0284E">
            <w:pPr>
              <w:pStyle w:val="afa"/>
              <w:snapToGrid w:val="0"/>
              <w:rPr>
                <w:rFonts w:ascii="Times New Roman" w:hAnsi="Times New Roman"/>
                <w:sz w:val="24"/>
                <w:lang w:val="kk-KZ"/>
              </w:rPr>
            </w:pPr>
            <w:r w:rsidRPr="006F2B78">
              <w:rPr>
                <w:rFonts w:ascii="Times New Roman" w:hAnsi="Times New Roman"/>
                <w:sz w:val="24"/>
                <w:lang w:val="kk-KZ"/>
              </w:rPr>
              <w:t xml:space="preserve">Кәсіподақ қызметінің ұйымдастырушылық-құқықтық негіздері. Қызметкерлердің еңбек және әлеуметтік құқықтарын қорғаудағы кәсіподақтардың рөлі. </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D94D1D" w:rsidRPr="006F2B78" w:rsidTr="006F2B78">
        <w:tc>
          <w:tcPr>
            <w:tcW w:w="709"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c>
          <w:tcPr>
            <w:tcW w:w="5387" w:type="dxa"/>
            <w:tcBorders>
              <w:left w:val="single" w:sz="1" w:space="0" w:color="000000"/>
              <w:bottom w:val="single" w:sz="1" w:space="0" w:color="000000"/>
            </w:tcBorders>
          </w:tcPr>
          <w:p w:rsidR="00D94D1D" w:rsidRPr="006F2B78" w:rsidRDefault="00D94D1D" w:rsidP="00B0284E">
            <w:pPr>
              <w:pStyle w:val="afa"/>
              <w:snapToGrid w:val="0"/>
              <w:rPr>
                <w:rFonts w:ascii="Times New Roman" w:hAnsi="Times New Roman"/>
                <w:sz w:val="24"/>
                <w:lang w:val="kk-KZ"/>
              </w:rPr>
            </w:pPr>
            <w:r w:rsidRPr="006F2B78">
              <w:rPr>
                <w:rFonts w:ascii="Times New Roman" w:hAnsi="Times New Roman"/>
                <w:sz w:val="24"/>
                <w:lang w:val="kk-KZ"/>
              </w:rPr>
              <w:t xml:space="preserve">Кәсіподақтардың жұмыс берушілермен өзара іс-әрекеті. Ұжымдық шарт – әлеуметтік әріптестіктің негізгі құжаты. </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r>
      <w:tr w:rsidR="00D94D1D" w:rsidRPr="006F2B78" w:rsidTr="006F2B78">
        <w:tc>
          <w:tcPr>
            <w:tcW w:w="709"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5</w:t>
            </w:r>
          </w:p>
        </w:tc>
        <w:tc>
          <w:tcPr>
            <w:tcW w:w="5387" w:type="dxa"/>
            <w:tcBorders>
              <w:left w:val="single" w:sz="1" w:space="0" w:color="000000"/>
              <w:bottom w:val="single" w:sz="1" w:space="0" w:color="000000"/>
            </w:tcBorders>
          </w:tcPr>
          <w:p w:rsidR="00D94D1D" w:rsidRPr="006F2B78" w:rsidRDefault="00D94D1D" w:rsidP="00B0284E">
            <w:pPr>
              <w:pStyle w:val="afa"/>
              <w:snapToGrid w:val="0"/>
              <w:rPr>
                <w:rFonts w:ascii="Times New Roman" w:hAnsi="Times New Roman"/>
                <w:sz w:val="24"/>
                <w:lang w:val="kk-KZ"/>
              </w:rPr>
            </w:pPr>
            <w:r w:rsidRPr="006F2B78">
              <w:rPr>
                <w:rFonts w:ascii="Times New Roman" w:hAnsi="Times New Roman"/>
                <w:sz w:val="24"/>
                <w:lang w:val="kk-KZ"/>
              </w:rPr>
              <w:t xml:space="preserve">Кәсіподақтардың билік органдарымен және саяси партиялармен өзара іс-әрекеті. </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D94D1D" w:rsidRPr="006F2B78" w:rsidTr="006F2B78">
        <w:tc>
          <w:tcPr>
            <w:tcW w:w="709"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c>
          <w:tcPr>
            <w:tcW w:w="5387"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11</w:t>
            </w:r>
          </w:p>
        </w:tc>
        <w:tc>
          <w:tcPr>
            <w:tcW w:w="1134" w:type="dxa"/>
            <w:tcBorders>
              <w:left w:val="single" w:sz="1" w:space="0" w:color="000000"/>
              <w:bottom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8</w:t>
            </w:r>
          </w:p>
        </w:tc>
        <w:tc>
          <w:tcPr>
            <w:tcW w:w="1417" w:type="dxa"/>
            <w:tcBorders>
              <w:left w:val="single" w:sz="1" w:space="0" w:color="000000"/>
              <w:bottom w:val="single" w:sz="1" w:space="0" w:color="000000"/>
              <w:right w:val="single" w:sz="1"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3</w:t>
            </w:r>
          </w:p>
        </w:tc>
      </w:tr>
    </w:tbl>
    <w:p w:rsidR="008F0CF7" w:rsidRPr="00B0284E" w:rsidRDefault="008F0CF7" w:rsidP="00B0284E">
      <w:pPr>
        <w:tabs>
          <w:tab w:val="left" w:pos="3660"/>
        </w:tabs>
        <w:spacing w:after="0" w:line="240" w:lineRule="auto"/>
        <w:ind w:left="980"/>
        <w:jc w:val="center"/>
        <w:rPr>
          <w:rFonts w:ascii="Times New Roman" w:eastAsia="Times New Roman" w:hAnsi="Times New Roman" w:cs="Times New Roman"/>
          <w:b/>
          <w:bCs/>
          <w:sz w:val="28"/>
          <w:szCs w:val="28"/>
          <w:lang w:eastAsia="ru-RU"/>
        </w:rPr>
      </w:pPr>
    </w:p>
    <w:p w:rsidR="00D94D1D" w:rsidRPr="00075D7A" w:rsidRDefault="00D94D1D" w:rsidP="00075D7A">
      <w:pPr>
        <w:pStyle w:val="aff"/>
        <w:numPr>
          <w:ilvl w:val="0"/>
          <w:numId w:val="4"/>
        </w:numPr>
        <w:tabs>
          <w:tab w:val="left" w:pos="3660"/>
        </w:tabs>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rPr>
        <w:t>«</w:t>
      </w:r>
      <w:proofErr w:type="gramStart"/>
      <w:r w:rsidRPr="00075D7A">
        <w:rPr>
          <w:rFonts w:ascii="Times New Roman" w:hAnsi="Times New Roman" w:cs="Times New Roman"/>
          <w:b/>
          <w:bCs/>
          <w:sz w:val="28"/>
          <w:szCs w:val="28"/>
          <w:lang w:val="kk-KZ"/>
        </w:rPr>
        <w:t>К</w:t>
      </w:r>
      <w:proofErr w:type="gramEnd"/>
      <w:r w:rsidRPr="00075D7A">
        <w:rPr>
          <w:rFonts w:ascii="Times New Roman" w:hAnsi="Times New Roman" w:cs="Times New Roman"/>
          <w:b/>
          <w:bCs/>
          <w:sz w:val="28"/>
          <w:szCs w:val="28"/>
          <w:lang w:val="kk-KZ"/>
        </w:rPr>
        <w:t>ӘСІПОДАҚ ЖҰМЫСЫНЫҢ НЕГІЗГІ БАҒЫТТАРЫ»</w:t>
      </w:r>
    </w:p>
    <w:p w:rsidR="00075D7A" w:rsidRPr="00075D7A" w:rsidRDefault="00075D7A" w:rsidP="00075D7A">
      <w:pPr>
        <w:pStyle w:val="aff"/>
        <w:tabs>
          <w:tab w:val="left" w:pos="3660"/>
        </w:tabs>
        <w:spacing w:after="0" w:line="240" w:lineRule="auto"/>
        <w:ind w:left="435"/>
        <w:rPr>
          <w:rFonts w:ascii="Times New Roman" w:hAnsi="Times New Roman" w:cs="Times New Roman"/>
          <w:b/>
          <w:bCs/>
          <w:sz w:val="28"/>
          <w:szCs w:val="28"/>
          <w:lang w:val="kk-KZ"/>
        </w:rPr>
      </w:pPr>
    </w:p>
    <w:p w:rsidR="00D94D1D" w:rsidRPr="00B0284E" w:rsidRDefault="00B0284E" w:rsidP="00B0284E">
      <w:pPr>
        <w:tabs>
          <w:tab w:val="left" w:pos="1140"/>
          <w:tab w:val="left" w:pos="1500"/>
        </w:tabs>
        <w:spacing w:after="0" w:line="240" w:lineRule="auto"/>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ab/>
      </w:r>
      <w:r w:rsidR="00D94D1D" w:rsidRPr="00B0284E">
        <w:rPr>
          <w:rFonts w:ascii="Times New Roman" w:hAnsi="Times New Roman" w:cs="Times New Roman"/>
          <w:b/>
          <w:bCs/>
          <w:sz w:val="28"/>
          <w:szCs w:val="28"/>
          <w:lang w:val="kk-KZ"/>
        </w:rPr>
        <w:t xml:space="preserve">Мақсаты: </w:t>
      </w:r>
      <w:r w:rsidR="00D94D1D" w:rsidRPr="00B0284E">
        <w:rPr>
          <w:rFonts w:ascii="Times New Roman" w:hAnsi="Times New Roman" w:cs="Times New Roman"/>
          <w:bCs/>
          <w:sz w:val="28"/>
          <w:szCs w:val="28"/>
          <w:lang w:val="kk-KZ"/>
        </w:rPr>
        <w:t>бастауыш кәсіподақ ұйымындағы</w:t>
      </w:r>
      <w:r w:rsidR="00D94D1D" w:rsidRPr="00B0284E">
        <w:rPr>
          <w:rFonts w:ascii="Times New Roman" w:hAnsi="Times New Roman" w:cs="Times New Roman"/>
          <w:b/>
          <w:bCs/>
          <w:sz w:val="28"/>
          <w:szCs w:val="28"/>
          <w:lang w:val="kk-KZ"/>
        </w:rPr>
        <w:t xml:space="preserve"> </w:t>
      </w:r>
      <w:r w:rsidR="00D94D1D" w:rsidRPr="00B0284E">
        <w:rPr>
          <w:rFonts w:ascii="Times New Roman" w:hAnsi="Times New Roman" w:cs="Times New Roman"/>
          <w:sz w:val="28"/>
          <w:szCs w:val="28"/>
          <w:lang w:val="kk-KZ"/>
        </w:rPr>
        <w:t xml:space="preserve">негізгі жұмыс бағыттарының ерекшеліктері туралы білім беру. </w:t>
      </w:r>
    </w:p>
    <w:p w:rsidR="00D94D1D" w:rsidRPr="00B0284E" w:rsidRDefault="00B0284E" w:rsidP="00B0284E">
      <w:pPr>
        <w:tabs>
          <w:tab w:val="left" w:pos="1140"/>
          <w:tab w:val="left" w:pos="1500"/>
        </w:tabs>
        <w:spacing w:after="0" w:line="240" w:lineRule="auto"/>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ab/>
      </w:r>
      <w:r w:rsidR="00D94D1D" w:rsidRPr="00B0284E">
        <w:rPr>
          <w:rFonts w:ascii="Times New Roman" w:hAnsi="Times New Roman" w:cs="Times New Roman"/>
          <w:b/>
          <w:bCs/>
          <w:sz w:val="28"/>
          <w:szCs w:val="28"/>
          <w:lang w:val="kk-KZ"/>
        </w:rPr>
        <w:t>Тыңдаушылар санаты</w:t>
      </w:r>
      <w:r w:rsidR="00D94D1D" w:rsidRPr="00B0284E">
        <w:rPr>
          <w:rFonts w:ascii="Times New Roman" w:hAnsi="Times New Roman" w:cs="Times New Roman"/>
          <w:sz w:val="28"/>
          <w:szCs w:val="28"/>
          <w:lang w:val="kk-KZ"/>
        </w:rPr>
        <w:t>:</w:t>
      </w:r>
      <w:r w:rsidR="00C31102">
        <w:rPr>
          <w:rFonts w:ascii="Times New Roman" w:hAnsi="Times New Roman" w:cs="Times New Roman"/>
          <w:sz w:val="28"/>
          <w:szCs w:val="28"/>
          <w:lang w:val="kk-KZ"/>
        </w:rPr>
        <w:t xml:space="preserve"> </w:t>
      </w:r>
      <w:r w:rsidR="00D94D1D" w:rsidRPr="00B0284E">
        <w:rPr>
          <w:rFonts w:ascii="Times New Roman" w:hAnsi="Times New Roman" w:cs="Times New Roman"/>
          <w:sz w:val="28"/>
          <w:szCs w:val="28"/>
          <w:lang w:val="kk-KZ"/>
        </w:rPr>
        <w:t>бастауыш кәсіподақ ұйымдарының төрағалары.</w:t>
      </w:r>
    </w:p>
    <w:p w:rsidR="004C3C49" w:rsidRPr="00B0284E" w:rsidRDefault="00D94D1D"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993"/>
        <w:gridCol w:w="1134"/>
        <w:gridCol w:w="1417"/>
      </w:tblGrid>
      <w:tr w:rsidR="00D94D1D" w:rsidRPr="006F2B78" w:rsidTr="006F2B78">
        <w:tc>
          <w:tcPr>
            <w:tcW w:w="709" w:type="dxa"/>
            <w:vMerge w:val="restart"/>
            <w:tcBorders>
              <w:top w:val="single" w:sz="4" w:space="0" w:color="000000"/>
              <w:left w:val="single" w:sz="4" w:space="0" w:color="000000"/>
              <w:bottom w:val="single" w:sz="4" w:space="0" w:color="000000"/>
            </w:tcBorders>
            <w:vAlign w:val="center"/>
          </w:tcPr>
          <w:p w:rsidR="00D94D1D" w:rsidRPr="006F2B78" w:rsidRDefault="00D94D1D"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D94D1D" w:rsidRPr="006F2B78" w:rsidRDefault="00D94D1D"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p w:rsidR="00D94D1D" w:rsidRPr="006F2B78" w:rsidRDefault="00D94D1D" w:rsidP="00B0284E">
            <w:pPr>
              <w:widowControl w:val="0"/>
              <w:suppressAutoHyphens/>
              <w:spacing w:after="0" w:line="240" w:lineRule="auto"/>
              <w:jc w:val="center"/>
              <w:rPr>
                <w:rFonts w:ascii="Times New Roman" w:eastAsia="Times New Roman" w:hAnsi="Times New Roman" w:cs="Times New Roman"/>
                <w:kern w:val="1"/>
                <w:sz w:val="24"/>
                <w:szCs w:val="24"/>
                <w:lang w:val="kk-KZ" w:eastAsia="ar-SA"/>
              </w:rPr>
            </w:pPr>
          </w:p>
        </w:tc>
        <w:tc>
          <w:tcPr>
            <w:tcW w:w="5528" w:type="dxa"/>
            <w:vMerge w:val="restart"/>
            <w:tcBorders>
              <w:top w:val="single" w:sz="4" w:space="0" w:color="000000"/>
              <w:left w:val="single" w:sz="4" w:space="0" w:color="000000"/>
              <w:bottom w:val="single" w:sz="4"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D94D1D" w:rsidRPr="006F2B78" w:rsidTr="006F2B78">
        <w:tc>
          <w:tcPr>
            <w:tcW w:w="709" w:type="dxa"/>
            <w:vMerge/>
            <w:tcBorders>
              <w:top w:val="single" w:sz="4" w:space="0" w:color="000000"/>
              <w:left w:val="single" w:sz="4" w:space="0" w:color="000000"/>
              <w:bottom w:val="single" w:sz="4" w:space="0" w:color="000000"/>
            </w:tcBorders>
            <w:vAlign w:val="center"/>
          </w:tcPr>
          <w:p w:rsidR="00D94D1D" w:rsidRPr="006F2B78" w:rsidRDefault="00D94D1D"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D94D1D" w:rsidRPr="006F2B78" w:rsidRDefault="00D94D1D"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993" w:type="dxa"/>
            <w:tcBorders>
              <w:left w:val="single" w:sz="4" w:space="0" w:color="000000"/>
              <w:bottom w:val="single" w:sz="4"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4" w:space="0" w:color="000000"/>
              <w:bottom w:val="single" w:sz="4" w:space="0" w:color="000000"/>
              <w:right w:val="single" w:sz="4" w:space="0" w:color="000000"/>
            </w:tcBorders>
          </w:tcPr>
          <w:p w:rsidR="00D94D1D" w:rsidRPr="006F2B78" w:rsidRDefault="00D94D1D"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4C3C49" w:rsidRPr="006F2B78" w:rsidRDefault="00C30950" w:rsidP="00B0284E">
            <w:pPr>
              <w:widowControl w:val="0"/>
              <w:suppressAutoHyphens/>
              <w:snapToGrid w:val="0"/>
              <w:spacing w:after="0" w:line="240" w:lineRule="auto"/>
              <w:rPr>
                <w:rFonts w:ascii="Times New Roman" w:eastAsia="Times New Roman" w:hAnsi="Times New Roman" w:cs="Times New Roman"/>
                <w:bCs/>
                <w:kern w:val="1"/>
                <w:sz w:val="24"/>
                <w:szCs w:val="24"/>
                <w:lang w:val="kk-KZ" w:eastAsia="ar-SA"/>
              </w:rPr>
            </w:pPr>
            <w:r w:rsidRPr="006F2B78">
              <w:rPr>
                <w:rFonts w:ascii="Times New Roman" w:hAnsi="Times New Roman" w:cs="Times New Roman"/>
                <w:bCs/>
                <w:sz w:val="24"/>
                <w:szCs w:val="24"/>
                <w:lang w:val="kk-KZ" w:eastAsia="ar-SA"/>
              </w:rPr>
              <w:t>Салалық кәсіподақтың мақсаттары мен міндеттері.</w:t>
            </w:r>
            <w:r w:rsidR="00C31102" w:rsidRPr="006F2B78">
              <w:rPr>
                <w:rFonts w:ascii="Times New Roman" w:hAnsi="Times New Roman" w:cs="Times New Roman"/>
                <w:bCs/>
                <w:sz w:val="24"/>
                <w:szCs w:val="24"/>
                <w:lang w:val="kk-KZ" w:eastAsia="ar-SA"/>
              </w:rPr>
              <w:t xml:space="preserve"> </w:t>
            </w:r>
            <w:r w:rsidRPr="006F2B78">
              <w:rPr>
                <w:rFonts w:ascii="Times New Roman" w:eastAsia="Times New Roman" w:hAnsi="Times New Roman" w:cs="Times New Roman"/>
                <w:bCs/>
                <w:kern w:val="1"/>
                <w:sz w:val="24"/>
                <w:szCs w:val="24"/>
                <w:lang w:val="kk-KZ" w:eastAsia="ar-SA"/>
              </w:rPr>
              <w:t xml:space="preserve">Олардың Кәсіподақ қызметінің 2019-2024 жылдарға арналған Бағдарламасында көрсетілуі. Кәсіподақтың </w:t>
            </w:r>
            <w:r w:rsidR="00077139" w:rsidRPr="006F2B78">
              <w:rPr>
                <w:rFonts w:ascii="Times New Roman" w:eastAsia="Times New Roman" w:hAnsi="Times New Roman" w:cs="Times New Roman"/>
                <w:bCs/>
                <w:kern w:val="1"/>
                <w:sz w:val="24"/>
                <w:szCs w:val="24"/>
                <w:lang w:val="kk-KZ" w:eastAsia="ar-SA"/>
              </w:rPr>
              <w:t>XIV</w:t>
            </w:r>
            <w:r w:rsidRPr="006F2B78">
              <w:rPr>
                <w:rFonts w:ascii="Times New Roman" w:eastAsia="Times New Roman" w:hAnsi="Times New Roman" w:cs="Times New Roman"/>
                <w:bCs/>
                <w:kern w:val="1"/>
                <w:sz w:val="24"/>
                <w:szCs w:val="24"/>
                <w:lang w:val="kk-KZ" w:eastAsia="ar-SA"/>
              </w:rPr>
              <w:t xml:space="preserve"> Съезінің материалдары</w:t>
            </w:r>
            <w:r w:rsidR="005C1C4C" w:rsidRPr="006F2B78">
              <w:rPr>
                <w:rFonts w:ascii="Times New Roman" w:eastAsia="Times New Roman" w:hAnsi="Times New Roman" w:cs="Times New Roman"/>
                <w:bCs/>
                <w:kern w:val="1"/>
                <w:sz w:val="24"/>
                <w:szCs w:val="24"/>
                <w:lang w:val="kk-KZ" w:eastAsia="ar-SA"/>
              </w:rPr>
              <w:t>.</w:t>
            </w:r>
          </w:p>
        </w:tc>
        <w:tc>
          <w:tcPr>
            <w:tcW w:w="993"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4C3C49" w:rsidRPr="006F2B78" w:rsidRDefault="00C30950"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r w:rsidRPr="006F2B78">
              <w:rPr>
                <w:rFonts w:ascii="Times New Roman" w:hAnsi="Times New Roman" w:cs="Times New Roman"/>
                <w:bCs/>
                <w:sz w:val="24"/>
                <w:szCs w:val="24"/>
                <w:lang w:val="kk-KZ" w:eastAsia="ar-SA"/>
              </w:rPr>
              <w:t>Ұйымдастырушылық жұмыстың негізгі бағыттары.</w:t>
            </w:r>
          </w:p>
        </w:tc>
        <w:tc>
          <w:tcPr>
            <w:tcW w:w="993"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4C3C49" w:rsidRPr="006F2B78" w:rsidRDefault="00C30950"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r w:rsidRPr="006F2B78">
              <w:rPr>
                <w:rFonts w:ascii="Times New Roman" w:hAnsi="Times New Roman" w:cs="Times New Roman"/>
                <w:bCs/>
                <w:sz w:val="24"/>
                <w:szCs w:val="24"/>
                <w:lang w:val="kk-KZ" w:eastAsia="ar-SA"/>
              </w:rPr>
              <w:t>Кәсіподаққа тарту жөнінде қызметкерлермен жұмысты</w:t>
            </w:r>
            <w:r w:rsidR="00C31102" w:rsidRPr="006F2B78">
              <w:rPr>
                <w:rFonts w:ascii="Times New Roman" w:hAnsi="Times New Roman" w:cs="Times New Roman"/>
                <w:bCs/>
                <w:sz w:val="24"/>
                <w:szCs w:val="24"/>
                <w:lang w:val="kk-KZ" w:eastAsia="ar-SA"/>
              </w:rPr>
              <w:t xml:space="preserve"> </w:t>
            </w:r>
            <w:r w:rsidRPr="006F2B78">
              <w:rPr>
                <w:rFonts w:ascii="Times New Roman" w:hAnsi="Times New Roman" w:cs="Times New Roman"/>
                <w:bCs/>
                <w:sz w:val="24"/>
                <w:szCs w:val="24"/>
                <w:lang w:val="kk-KZ" w:eastAsia="ar-SA"/>
              </w:rPr>
              <w:t>ұйымдастыру</w:t>
            </w:r>
            <w:r w:rsidRPr="006F2B78">
              <w:rPr>
                <w:rFonts w:ascii="Times New Roman" w:hAnsi="Times New Roman" w:cs="Times New Roman"/>
                <w:bCs/>
                <w:sz w:val="24"/>
                <w:szCs w:val="24"/>
                <w:lang w:eastAsia="ar-SA"/>
              </w:rPr>
              <w:t xml:space="preserve">. </w:t>
            </w:r>
            <w:r w:rsidRPr="006F2B78">
              <w:rPr>
                <w:rFonts w:ascii="Times New Roman" w:hAnsi="Times New Roman" w:cs="Times New Roman"/>
                <w:bCs/>
                <w:sz w:val="24"/>
                <w:szCs w:val="24"/>
                <w:lang w:val="kk-KZ" w:eastAsia="ar-SA"/>
              </w:rPr>
              <w:t>Кәсіподақ мүшелігіне ынталандыру.</w:t>
            </w:r>
          </w:p>
        </w:tc>
        <w:tc>
          <w:tcPr>
            <w:tcW w:w="993"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C30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C30950" w:rsidRPr="006F2B78" w:rsidRDefault="00C30950" w:rsidP="00B0284E">
            <w:pPr>
              <w:pStyle w:val="afb"/>
              <w:snapToGrid w:val="0"/>
              <w:spacing w:before="0" w:after="0"/>
              <w:ind w:firstLine="0"/>
              <w:rPr>
                <w:rFonts w:ascii="Times New Roman" w:hAnsi="Times New Roman"/>
                <w:bCs/>
                <w:sz w:val="24"/>
                <w:szCs w:val="24"/>
                <w:lang w:val="kk-KZ" w:eastAsia="ar-SA"/>
              </w:rPr>
            </w:pPr>
            <w:r w:rsidRPr="006F2B78">
              <w:rPr>
                <w:rFonts w:ascii="Times New Roman" w:hAnsi="Times New Roman"/>
                <w:bCs/>
                <w:sz w:val="24"/>
                <w:szCs w:val="24"/>
                <w:lang w:val="kk-KZ" w:eastAsia="ar-SA"/>
              </w:rPr>
              <w:t xml:space="preserve">Кәсіподақ ұйымындағы негізгі құжаттар </w:t>
            </w:r>
            <w:r w:rsidRPr="006F2B78">
              <w:rPr>
                <w:rFonts w:ascii="Times New Roman" w:hAnsi="Times New Roman"/>
                <w:bCs/>
                <w:sz w:val="24"/>
                <w:szCs w:val="24"/>
                <w:lang w:val="kk-KZ" w:eastAsia="ar-SA"/>
              </w:rPr>
              <w:lastRenderedPageBreak/>
              <w:t>мазмұнының құрылымы. Кәсіподақ ұйымындағы іс</w:t>
            </w:r>
            <w:r w:rsidR="0062609A">
              <w:rPr>
                <w:rFonts w:ascii="Times New Roman" w:hAnsi="Times New Roman"/>
                <w:bCs/>
                <w:sz w:val="24"/>
                <w:szCs w:val="24"/>
                <w:lang w:val="kk-KZ" w:eastAsia="ar-SA"/>
              </w:rPr>
              <w:t xml:space="preserve"> қағаздарын</w:t>
            </w:r>
            <w:r w:rsidRPr="006F2B78">
              <w:rPr>
                <w:rFonts w:ascii="Times New Roman" w:hAnsi="Times New Roman"/>
                <w:bCs/>
                <w:sz w:val="24"/>
                <w:szCs w:val="24"/>
                <w:lang w:val="kk-KZ" w:eastAsia="ar-SA"/>
              </w:rPr>
              <w:t xml:space="preserve"> жүргізу. </w:t>
            </w:r>
          </w:p>
        </w:tc>
        <w:tc>
          <w:tcPr>
            <w:tcW w:w="993"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lastRenderedPageBreak/>
              <w:t>3</w:t>
            </w:r>
          </w:p>
        </w:tc>
        <w:tc>
          <w:tcPr>
            <w:tcW w:w="1134"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C30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lastRenderedPageBreak/>
              <w:t>5.</w:t>
            </w:r>
          </w:p>
        </w:tc>
        <w:tc>
          <w:tcPr>
            <w:tcW w:w="5528" w:type="dxa"/>
            <w:tcBorders>
              <w:left w:val="single" w:sz="4" w:space="0" w:color="000000"/>
              <w:bottom w:val="single" w:sz="4" w:space="0" w:color="000000"/>
            </w:tcBorders>
          </w:tcPr>
          <w:p w:rsidR="00C30950" w:rsidRPr="006F2B78" w:rsidRDefault="00C30950" w:rsidP="00B0284E">
            <w:pPr>
              <w:pStyle w:val="afb"/>
              <w:snapToGrid w:val="0"/>
              <w:spacing w:before="0" w:after="0"/>
              <w:ind w:firstLine="0"/>
              <w:rPr>
                <w:rFonts w:ascii="Times New Roman" w:hAnsi="Times New Roman"/>
                <w:bCs/>
                <w:sz w:val="24"/>
                <w:szCs w:val="24"/>
                <w:lang w:val="kk-KZ" w:eastAsia="ar-SA"/>
              </w:rPr>
            </w:pPr>
            <w:r w:rsidRPr="006F2B78">
              <w:rPr>
                <w:rFonts w:ascii="Times New Roman" w:hAnsi="Times New Roman"/>
                <w:bCs/>
                <w:sz w:val="24"/>
                <w:szCs w:val="24"/>
                <w:lang w:val="kk-KZ" w:eastAsia="ar-SA"/>
              </w:rPr>
              <w:t xml:space="preserve">Әлеуметтік әріптестік. Ұжымдық шарт. </w:t>
            </w:r>
          </w:p>
        </w:tc>
        <w:tc>
          <w:tcPr>
            <w:tcW w:w="993"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C30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6.</w:t>
            </w:r>
          </w:p>
        </w:tc>
        <w:tc>
          <w:tcPr>
            <w:tcW w:w="5528" w:type="dxa"/>
            <w:tcBorders>
              <w:left w:val="single" w:sz="4" w:space="0" w:color="000000"/>
              <w:bottom w:val="single" w:sz="4" w:space="0" w:color="000000"/>
            </w:tcBorders>
          </w:tcPr>
          <w:p w:rsidR="00C30950" w:rsidRPr="006F2B78" w:rsidRDefault="00C30950" w:rsidP="00B0284E">
            <w:pPr>
              <w:pStyle w:val="afb"/>
              <w:snapToGrid w:val="0"/>
              <w:spacing w:before="0" w:after="0"/>
              <w:ind w:firstLine="0"/>
              <w:rPr>
                <w:rFonts w:ascii="Times New Roman" w:hAnsi="Times New Roman"/>
                <w:sz w:val="24"/>
                <w:szCs w:val="24"/>
                <w:lang w:val="kk-KZ" w:eastAsia="ar-SA"/>
              </w:rPr>
            </w:pPr>
            <w:r w:rsidRPr="006F2B78">
              <w:rPr>
                <w:rFonts w:ascii="Times New Roman" w:hAnsi="Times New Roman"/>
                <w:sz w:val="24"/>
                <w:szCs w:val="24"/>
                <w:lang w:val="kk-KZ" w:eastAsia="ar-SA"/>
              </w:rPr>
              <w:t>Кәсіподақтағы ақпараттық жұмыс. Жаңа нысандар.</w:t>
            </w:r>
          </w:p>
        </w:tc>
        <w:tc>
          <w:tcPr>
            <w:tcW w:w="993"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right"/>
              <w:rPr>
                <w:rFonts w:ascii="Times New Roman" w:eastAsia="Times New Roman" w:hAnsi="Times New Roman" w:cs="Times New Roman"/>
                <w:b/>
                <w:bCs/>
                <w:kern w:val="1"/>
                <w:sz w:val="24"/>
                <w:szCs w:val="24"/>
                <w:lang w:eastAsia="ar-SA"/>
              </w:rPr>
            </w:pPr>
          </w:p>
          <w:p w:rsidR="004C3C49" w:rsidRPr="006F2B78" w:rsidRDefault="00C30950" w:rsidP="00B0284E">
            <w:pPr>
              <w:widowControl w:val="0"/>
              <w:suppressAutoHyphens/>
              <w:snapToGrid w:val="0"/>
              <w:spacing w:after="0" w:line="240" w:lineRule="auto"/>
              <w:jc w:val="right"/>
              <w:rPr>
                <w:rFonts w:ascii="Times New Roman" w:eastAsia="Times New Roman" w:hAnsi="Times New Roman" w:cs="Times New Roman"/>
                <w:b/>
                <w:bCs/>
                <w:kern w:val="1"/>
                <w:sz w:val="24"/>
                <w:szCs w:val="24"/>
                <w:lang w:val="kk-KZ" w:eastAsia="ar-SA"/>
              </w:rPr>
            </w:pPr>
            <w:r w:rsidRPr="006F2B78">
              <w:rPr>
                <w:rFonts w:ascii="Times New Roman" w:eastAsia="Times New Roman" w:hAnsi="Times New Roman" w:cs="Times New Roman"/>
                <w:b/>
                <w:bCs/>
                <w:kern w:val="1"/>
                <w:sz w:val="24"/>
                <w:szCs w:val="24"/>
                <w:lang w:val="kk-KZ" w:eastAsia="ar-SA"/>
              </w:rPr>
              <w:t>БАРЛЫҒЫ</w:t>
            </w:r>
          </w:p>
        </w:tc>
        <w:tc>
          <w:tcPr>
            <w:tcW w:w="993"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14</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10</w:t>
            </w: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4</w:t>
            </w:r>
          </w:p>
        </w:tc>
      </w:tr>
    </w:tbl>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ar-SA"/>
        </w:rPr>
      </w:pPr>
    </w:p>
    <w:p w:rsidR="00EB7618" w:rsidRPr="00B0284E" w:rsidRDefault="00EB7618" w:rsidP="00B0284E">
      <w:pPr>
        <w:spacing w:after="0" w:line="240" w:lineRule="auto"/>
        <w:jc w:val="center"/>
        <w:rPr>
          <w:rFonts w:ascii="Times New Roman" w:eastAsia="Times New Roman" w:hAnsi="Times New Roman" w:cs="Times New Roman"/>
          <w:b/>
          <w:bCs/>
          <w:sz w:val="28"/>
          <w:szCs w:val="28"/>
          <w:lang w:eastAsia="ar-SA"/>
        </w:rPr>
      </w:pPr>
    </w:p>
    <w:p w:rsidR="00C30950" w:rsidRPr="00B0284E" w:rsidRDefault="00C30950"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4.</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«ҚАЗІРГІ ЗАМАНҒЫ ЖАҒДАЙДАҒЫ КӘСІПОДАҚТАҒЫ ҰЙЫМДАСТЫРУШЫЛЫҚ ЖҰМЫС:</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МӘСЕЛЕЛЕР, ЖАҚСАРТУ ЖОЛДАРЫ, БОЛАШАҚ»</w:t>
      </w:r>
    </w:p>
    <w:p w:rsidR="00C30950" w:rsidRPr="00B0284E" w:rsidRDefault="00C30950"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Мақсаты:</w:t>
      </w:r>
      <w:r w:rsidRPr="00B0284E">
        <w:rPr>
          <w:rFonts w:ascii="Times New Roman" w:hAnsi="Times New Roman" w:cs="Times New Roman"/>
          <w:sz w:val="28"/>
          <w:szCs w:val="28"/>
          <w:lang w:val="kk-KZ"/>
        </w:rPr>
        <w:t xml:space="preserve"> бастауыш кәсіподақ ұйымы жұмысының бағыттары, кәсіподақ қызметіндегі ерекшеліктер туралы білім беру. </w:t>
      </w:r>
    </w:p>
    <w:p w:rsidR="00C30950" w:rsidRDefault="00C30950"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00C31102">
        <w:rPr>
          <w:rFonts w:ascii="Times New Roman" w:hAnsi="Times New Roman" w:cs="Times New Roman"/>
          <w:b/>
          <w:bCs/>
          <w:sz w:val="28"/>
          <w:szCs w:val="28"/>
          <w:lang w:val="kk-KZ"/>
        </w:rPr>
        <w:t xml:space="preserve"> </w:t>
      </w:r>
      <w:r w:rsidRPr="00B0284E">
        <w:rPr>
          <w:rFonts w:ascii="Times New Roman" w:hAnsi="Times New Roman" w:cs="Times New Roman"/>
          <w:sz w:val="28"/>
          <w:szCs w:val="28"/>
          <w:lang w:val="kk-KZ"/>
        </w:rPr>
        <w:t>бастауыш кәсіподақ ұйымдарының төрағалары, ұйымдастыру жұмыстары жөніндегі мамандар.</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C30950"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993"/>
        <w:gridCol w:w="1134"/>
        <w:gridCol w:w="1417"/>
      </w:tblGrid>
      <w:tr w:rsidR="00C30950" w:rsidRPr="006F2B78" w:rsidTr="006F2B78">
        <w:tc>
          <w:tcPr>
            <w:tcW w:w="709" w:type="dxa"/>
            <w:vMerge w:val="restart"/>
            <w:tcBorders>
              <w:top w:val="single" w:sz="4" w:space="0" w:color="000000"/>
              <w:left w:val="single" w:sz="4" w:space="0" w:color="000000"/>
              <w:bottom w:val="single" w:sz="4" w:space="0" w:color="000000"/>
            </w:tcBorders>
            <w:vAlign w:val="center"/>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5528" w:type="dxa"/>
            <w:vMerge w:val="restart"/>
            <w:tcBorders>
              <w:top w:val="single" w:sz="4" w:space="0" w:color="000000"/>
              <w:left w:val="single" w:sz="4" w:space="0" w:color="000000"/>
              <w:bottom w:val="single" w:sz="4" w:space="0" w:color="000000"/>
            </w:tcBorders>
          </w:tcPr>
          <w:p w:rsidR="00C30950" w:rsidRPr="006F2B78" w:rsidRDefault="00C30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C30950" w:rsidRPr="006F2B78" w:rsidRDefault="00C30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C30950" w:rsidRPr="006F2B78" w:rsidTr="006F2B78">
        <w:trPr>
          <w:trHeight w:val="355"/>
        </w:trPr>
        <w:tc>
          <w:tcPr>
            <w:tcW w:w="709" w:type="dxa"/>
            <w:vMerge/>
            <w:tcBorders>
              <w:top w:val="single" w:sz="4" w:space="0" w:color="000000"/>
              <w:left w:val="single" w:sz="4" w:space="0" w:color="000000"/>
              <w:bottom w:val="single" w:sz="4" w:space="0" w:color="000000"/>
            </w:tcBorders>
            <w:vAlign w:val="center"/>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C30950" w:rsidRPr="006F2B78" w:rsidRDefault="00C30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993" w:type="dxa"/>
            <w:tcBorders>
              <w:left w:val="single" w:sz="4" w:space="0" w:color="000000"/>
              <w:bottom w:val="single" w:sz="4" w:space="0" w:color="000000"/>
            </w:tcBorders>
          </w:tcPr>
          <w:p w:rsidR="00C30950" w:rsidRPr="006F2B78" w:rsidRDefault="00C30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C30950" w:rsidRPr="006F2B78" w:rsidRDefault="00C30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4" w:space="0" w:color="000000"/>
              <w:bottom w:val="single" w:sz="4" w:space="0" w:color="000000"/>
              <w:right w:val="single" w:sz="4" w:space="0" w:color="000000"/>
            </w:tcBorders>
          </w:tcPr>
          <w:p w:rsidR="00C30950" w:rsidRPr="006F2B78" w:rsidRDefault="00C30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05593D"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5593D" w:rsidRPr="006F2B78" w:rsidRDefault="0005593D"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5528" w:type="dxa"/>
            <w:tcBorders>
              <w:left w:val="single" w:sz="4" w:space="0" w:color="000000"/>
              <w:bottom w:val="single" w:sz="4" w:space="0" w:color="000000"/>
            </w:tcBorders>
          </w:tcPr>
          <w:p w:rsidR="0005593D" w:rsidRPr="006F2B78" w:rsidRDefault="0005593D" w:rsidP="00B0284E">
            <w:pPr>
              <w:pStyle w:val="afa"/>
              <w:snapToGrid w:val="0"/>
              <w:rPr>
                <w:rFonts w:ascii="Times New Roman" w:eastAsia="Times New Roman" w:hAnsi="Times New Roman"/>
                <w:sz w:val="24"/>
                <w:lang w:val="kk-KZ" w:eastAsia="ar-SA"/>
              </w:rPr>
            </w:pPr>
            <w:r w:rsidRPr="006F2B78">
              <w:rPr>
                <w:rFonts w:ascii="Times New Roman" w:eastAsia="Times New Roman" w:hAnsi="Times New Roman"/>
                <w:sz w:val="24"/>
                <w:lang w:val="kk-KZ" w:eastAsia="ar-SA"/>
              </w:rPr>
              <w:t xml:space="preserve">Кәсіподақ қызметі және іс-әрекетінің негізгі бағыттары. </w:t>
            </w:r>
          </w:p>
        </w:tc>
        <w:tc>
          <w:tcPr>
            <w:tcW w:w="993" w:type="dxa"/>
            <w:tcBorders>
              <w:left w:val="single" w:sz="4" w:space="0" w:color="000000"/>
              <w:bottom w:val="single" w:sz="4" w:space="0" w:color="000000"/>
            </w:tcBorders>
          </w:tcPr>
          <w:p w:rsidR="0005593D" w:rsidRPr="006F2B78" w:rsidRDefault="0005593D"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05593D" w:rsidRPr="006F2B78" w:rsidRDefault="0005593D"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05593D" w:rsidRPr="006F2B78" w:rsidRDefault="0005593D"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5528" w:type="dxa"/>
            <w:tcBorders>
              <w:left w:val="single" w:sz="4" w:space="0" w:color="000000"/>
              <w:bottom w:val="single" w:sz="4" w:space="0" w:color="000000"/>
            </w:tcBorders>
          </w:tcPr>
          <w:p w:rsidR="0005593D" w:rsidRPr="006F2B78" w:rsidRDefault="0005593D" w:rsidP="00B0284E">
            <w:pPr>
              <w:pStyle w:val="afa"/>
              <w:snapToGrid w:val="0"/>
              <w:jc w:val="both"/>
              <w:rPr>
                <w:rFonts w:ascii="Times New Roman" w:eastAsia="Times New Roman" w:hAnsi="Times New Roman"/>
                <w:sz w:val="24"/>
                <w:lang w:eastAsia="ar-SA"/>
              </w:rPr>
            </w:pPr>
            <w:r w:rsidRPr="006F2B78">
              <w:rPr>
                <w:rFonts w:ascii="Times New Roman" w:eastAsia="Times New Roman" w:hAnsi="Times New Roman"/>
                <w:sz w:val="24"/>
                <w:lang w:val="kk-KZ" w:eastAsia="ar-SA"/>
              </w:rPr>
              <w:t>Кәсіподақ органының жұмысын ұйымдастыру</w:t>
            </w:r>
            <w:r w:rsidRPr="006F2B78">
              <w:rPr>
                <w:rFonts w:ascii="Times New Roman" w:eastAsia="Times New Roman" w:hAnsi="Times New Roman"/>
                <w:sz w:val="24"/>
                <w:lang w:eastAsia="ar-SA"/>
              </w:rPr>
              <w:t>:</w:t>
            </w:r>
          </w:p>
          <w:p w:rsidR="0005593D" w:rsidRPr="006F2B78" w:rsidRDefault="0005593D" w:rsidP="006F2B78">
            <w:pPr>
              <w:pStyle w:val="afa"/>
              <w:numPr>
                <w:ilvl w:val="0"/>
                <w:numId w:val="2"/>
              </w:numPr>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кәсіподақ комитетінің, тұрақты комиссиялардың жұмыстарын жоспарлау;</w:t>
            </w:r>
          </w:p>
          <w:p w:rsidR="0005593D" w:rsidRPr="006F2B78" w:rsidRDefault="0005593D" w:rsidP="006F2B78">
            <w:pPr>
              <w:pStyle w:val="afa"/>
              <w:numPr>
                <w:ilvl w:val="0"/>
                <w:numId w:val="2"/>
              </w:numPr>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бастауыш ұйымдар мен олардың құрылымдық бөлімшелерінде (цех, кәсіподақ топтарында) жиналыстар өткізу</w:t>
            </w:r>
            <w:r w:rsidRPr="006F2B78">
              <w:rPr>
                <w:rFonts w:ascii="Times New Roman" w:eastAsia="Times New Roman" w:hAnsi="Times New Roman"/>
                <w:sz w:val="24"/>
                <w:lang w:eastAsia="ar-SA"/>
              </w:rPr>
              <w:t>;</w:t>
            </w:r>
          </w:p>
          <w:p w:rsidR="0005593D" w:rsidRPr="006F2B78" w:rsidRDefault="0005593D" w:rsidP="006F2B78">
            <w:pPr>
              <w:pStyle w:val="afa"/>
              <w:numPr>
                <w:ilvl w:val="0"/>
                <w:numId w:val="2"/>
              </w:numPr>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 xml:space="preserve">кәсіподақ комитеті мен комиссия </w:t>
            </w:r>
            <w:r w:rsidR="006F2B78">
              <w:rPr>
                <w:rFonts w:ascii="Times New Roman" w:eastAsia="Times New Roman" w:hAnsi="Times New Roman"/>
                <w:sz w:val="24"/>
                <w:lang w:val="kk-KZ" w:eastAsia="ar-SA"/>
              </w:rPr>
              <w:t xml:space="preserve">отырыстарын </w:t>
            </w:r>
            <w:r w:rsidRPr="006F2B78">
              <w:rPr>
                <w:rFonts w:ascii="Times New Roman" w:eastAsia="Times New Roman" w:hAnsi="Times New Roman"/>
                <w:sz w:val="24"/>
                <w:lang w:val="kk-KZ" w:eastAsia="ar-SA"/>
              </w:rPr>
              <w:t>өткізу</w:t>
            </w:r>
            <w:r w:rsidRPr="006F2B78">
              <w:rPr>
                <w:rFonts w:ascii="Times New Roman" w:eastAsia="Times New Roman" w:hAnsi="Times New Roman"/>
                <w:sz w:val="24"/>
                <w:lang w:eastAsia="ar-SA"/>
              </w:rPr>
              <w:t>;</w:t>
            </w:r>
          </w:p>
          <w:p w:rsidR="0005593D" w:rsidRPr="006F2B78" w:rsidRDefault="0005593D" w:rsidP="006F2B78">
            <w:pPr>
              <w:pStyle w:val="afa"/>
              <w:numPr>
                <w:ilvl w:val="0"/>
                <w:numId w:val="2"/>
              </w:numPr>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бастауыш кәсіподақ ұйымының құрылымын жетілдіру;</w:t>
            </w:r>
          </w:p>
          <w:p w:rsidR="004C3C49" w:rsidRPr="006F2B78" w:rsidRDefault="0005593D" w:rsidP="006F2B78">
            <w:pPr>
              <w:pStyle w:val="afa"/>
              <w:numPr>
                <w:ilvl w:val="0"/>
                <w:numId w:val="2"/>
              </w:numPr>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 xml:space="preserve">іс </w:t>
            </w:r>
            <w:r w:rsidR="006F2B78">
              <w:rPr>
                <w:rFonts w:ascii="Times New Roman" w:eastAsia="Times New Roman" w:hAnsi="Times New Roman"/>
                <w:sz w:val="24"/>
                <w:lang w:val="kk-KZ" w:eastAsia="ar-SA"/>
              </w:rPr>
              <w:t xml:space="preserve">қағаздарын </w:t>
            </w:r>
            <w:r w:rsidRPr="006F2B78">
              <w:rPr>
                <w:rFonts w:ascii="Times New Roman" w:eastAsia="Times New Roman" w:hAnsi="Times New Roman"/>
                <w:sz w:val="24"/>
                <w:lang w:val="kk-KZ" w:eastAsia="ar-SA"/>
              </w:rPr>
              <w:t>жүргізу</w:t>
            </w:r>
            <w:r w:rsidRPr="006F2B78">
              <w:rPr>
                <w:rFonts w:ascii="Times New Roman" w:eastAsia="Times New Roman" w:hAnsi="Times New Roman"/>
                <w:sz w:val="24"/>
                <w:lang w:eastAsia="ar-SA"/>
              </w:rPr>
              <w:t>.</w:t>
            </w:r>
          </w:p>
        </w:tc>
        <w:tc>
          <w:tcPr>
            <w:tcW w:w="993" w:type="dxa"/>
            <w:tcBorders>
              <w:left w:val="single" w:sz="4" w:space="0" w:color="000000"/>
              <w:bottom w:val="single" w:sz="4"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4</w:t>
            </w:r>
          </w:p>
        </w:tc>
        <w:tc>
          <w:tcPr>
            <w:tcW w:w="1134" w:type="dxa"/>
            <w:tcBorders>
              <w:left w:val="single" w:sz="4" w:space="0" w:color="000000"/>
              <w:bottom w:val="single" w:sz="4"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r>
      <w:tr w:rsidR="001373CC"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1373CC" w:rsidRPr="006F2B78" w:rsidRDefault="001373C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5528" w:type="dxa"/>
            <w:tcBorders>
              <w:left w:val="single" w:sz="4" w:space="0" w:color="000000"/>
              <w:bottom w:val="single" w:sz="4" w:space="0" w:color="000000"/>
            </w:tcBorders>
          </w:tcPr>
          <w:p w:rsidR="001373CC" w:rsidRPr="006F2B78" w:rsidRDefault="001373CC" w:rsidP="00B0284E">
            <w:pPr>
              <w:pStyle w:val="afa"/>
              <w:snapToGrid w:val="0"/>
              <w:rPr>
                <w:rFonts w:ascii="Times New Roman" w:eastAsia="Times New Roman" w:hAnsi="Times New Roman"/>
                <w:sz w:val="24"/>
                <w:lang w:eastAsia="ar-SA"/>
              </w:rPr>
            </w:pPr>
            <w:r w:rsidRPr="006F2B78">
              <w:rPr>
                <w:rFonts w:ascii="Times New Roman" w:eastAsia="Times New Roman" w:hAnsi="Times New Roman"/>
                <w:sz w:val="24"/>
                <w:lang w:val="kk-KZ" w:eastAsia="ar-SA"/>
              </w:rPr>
              <w:t xml:space="preserve">Кадрлармен, активпен жұмысты ұйымдастыру және </w:t>
            </w:r>
          </w:p>
          <w:p w:rsidR="001373CC" w:rsidRPr="006F2B78" w:rsidRDefault="001373CC" w:rsidP="006F2B78">
            <w:pPr>
              <w:pStyle w:val="afa"/>
              <w:numPr>
                <w:ilvl w:val="0"/>
                <w:numId w:val="3"/>
              </w:numPr>
              <w:snapToGrid w:val="0"/>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іріктеу, орналастыру</w:t>
            </w:r>
            <w:r w:rsidRPr="006F2B78">
              <w:rPr>
                <w:rFonts w:ascii="Times New Roman" w:eastAsia="Times New Roman" w:hAnsi="Times New Roman"/>
                <w:sz w:val="24"/>
                <w:lang w:eastAsia="ar-SA"/>
              </w:rPr>
              <w:t>;</w:t>
            </w:r>
          </w:p>
          <w:p w:rsidR="001373CC" w:rsidRPr="006F2B78" w:rsidRDefault="001373CC" w:rsidP="006F2B78">
            <w:pPr>
              <w:pStyle w:val="afa"/>
              <w:numPr>
                <w:ilvl w:val="0"/>
                <w:numId w:val="3"/>
              </w:numPr>
              <w:snapToGrid w:val="0"/>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оқыту</w:t>
            </w:r>
            <w:r w:rsidRPr="006F2B78">
              <w:rPr>
                <w:rFonts w:ascii="Times New Roman" w:eastAsia="Times New Roman" w:hAnsi="Times New Roman"/>
                <w:sz w:val="24"/>
                <w:lang w:eastAsia="ar-SA"/>
              </w:rPr>
              <w:t>;</w:t>
            </w:r>
          </w:p>
          <w:p w:rsidR="001373CC" w:rsidRPr="006F2B78" w:rsidRDefault="001373CC" w:rsidP="006F2B78">
            <w:pPr>
              <w:pStyle w:val="afa"/>
              <w:numPr>
                <w:ilvl w:val="0"/>
                <w:numId w:val="3"/>
              </w:numPr>
              <w:snapToGrid w:val="0"/>
              <w:ind w:left="680" w:hanging="340"/>
              <w:rPr>
                <w:rFonts w:ascii="Times New Roman" w:eastAsia="Times New Roman" w:hAnsi="Times New Roman"/>
                <w:sz w:val="24"/>
                <w:lang w:eastAsia="ar-SA"/>
              </w:rPr>
            </w:pPr>
            <w:r w:rsidRPr="006F2B78">
              <w:rPr>
                <w:rFonts w:ascii="Times New Roman" w:eastAsia="Times New Roman" w:hAnsi="Times New Roman"/>
                <w:sz w:val="24"/>
                <w:lang w:val="kk-KZ" w:eastAsia="ar-SA"/>
              </w:rPr>
              <w:t xml:space="preserve">белсенді қызметке қатыстыру. </w:t>
            </w:r>
          </w:p>
        </w:tc>
        <w:tc>
          <w:tcPr>
            <w:tcW w:w="993"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r>
      <w:tr w:rsidR="001373CC"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1373CC" w:rsidRPr="006F2B78" w:rsidRDefault="001373C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4</w:t>
            </w:r>
          </w:p>
        </w:tc>
        <w:tc>
          <w:tcPr>
            <w:tcW w:w="5528" w:type="dxa"/>
            <w:tcBorders>
              <w:left w:val="single" w:sz="4" w:space="0" w:color="000000"/>
              <w:bottom w:val="single" w:sz="4" w:space="0" w:color="000000"/>
            </w:tcBorders>
          </w:tcPr>
          <w:p w:rsidR="001373CC" w:rsidRPr="006F2B78" w:rsidRDefault="001373CC" w:rsidP="00B0284E">
            <w:pPr>
              <w:pStyle w:val="afa"/>
              <w:snapToGrid w:val="0"/>
              <w:rPr>
                <w:rFonts w:ascii="Times New Roman" w:eastAsia="Times New Roman" w:hAnsi="Times New Roman"/>
                <w:sz w:val="24"/>
                <w:lang w:val="kk-KZ" w:eastAsia="ar-SA"/>
              </w:rPr>
            </w:pPr>
            <w:r w:rsidRPr="006F2B78">
              <w:rPr>
                <w:rFonts w:ascii="Times New Roman" w:eastAsia="Times New Roman" w:hAnsi="Times New Roman"/>
                <w:sz w:val="24"/>
                <w:lang w:val="kk-KZ" w:eastAsia="ar-SA"/>
              </w:rPr>
              <w:t xml:space="preserve">Кәсіподақтар қызметін нормативтік-құқықтық қамтамасыз ету. </w:t>
            </w:r>
          </w:p>
        </w:tc>
        <w:tc>
          <w:tcPr>
            <w:tcW w:w="993"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 xml:space="preserve">2 </w:t>
            </w:r>
          </w:p>
        </w:tc>
        <w:tc>
          <w:tcPr>
            <w:tcW w:w="1134"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1373CC"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1373CC" w:rsidRPr="006F2B78" w:rsidRDefault="001373C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5</w:t>
            </w:r>
          </w:p>
        </w:tc>
        <w:tc>
          <w:tcPr>
            <w:tcW w:w="5528" w:type="dxa"/>
            <w:tcBorders>
              <w:left w:val="single" w:sz="4" w:space="0" w:color="000000"/>
              <w:bottom w:val="single" w:sz="4" w:space="0" w:color="000000"/>
            </w:tcBorders>
          </w:tcPr>
          <w:p w:rsidR="001373CC" w:rsidRPr="006F2B78" w:rsidRDefault="001373CC" w:rsidP="00B0284E">
            <w:pPr>
              <w:pStyle w:val="afa"/>
              <w:snapToGrid w:val="0"/>
              <w:rPr>
                <w:rFonts w:ascii="Times New Roman" w:eastAsia="Times New Roman" w:hAnsi="Times New Roman"/>
                <w:sz w:val="24"/>
                <w:lang w:eastAsia="ar-SA"/>
              </w:rPr>
            </w:pPr>
            <w:r w:rsidRPr="006F2B78">
              <w:rPr>
                <w:rFonts w:ascii="Times New Roman" w:eastAsia="Times New Roman" w:hAnsi="Times New Roman"/>
                <w:sz w:val="24"/>
                <w:lang w:val="kk-KZ" w:eastAsia="ar-SA"/>
              </w:rPr>
              <w:t xml:space="preserve">Төменгі және жоғарғы кәсіподақ органдары мен ұйымдарының өзара іс-әрекеті. Дөңгелек үстел. </w:t>
            </w:r>
          </w:p>
        </w:tc>
        <w:tc>
          <w:tcPr>
            <w:tcW w:w="993"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 xml:space="preserve">2 </w:t>
            </w:r>
          </w:p>
        </w:tc>
        <w:tc>
          <w:tcPr>
            <w:tcW w:w="1134"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1417" w:type="dxa"/>
            <w:tcBorders>
              <w:left w:val="single" w:sz="4" w:space="0" w:color="000000"/>
              <w:bottom w:val="single" w:sz="4" w:space="0" w:color="000000"/>
              <w:right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r>
      <w:tr w:rsidR="001373CC"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1373CC" w:rsidRPr="006F2B78" w:rsidRDefault="001373C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tcBorders>
              <w:left w:val="single" w:sz="4" w:space="0" w:color="000000"/>
              <w:bottom w:val="single" w:sz="4" w:space="0" w:color="000000"/>
            </w:tcBorders>
          </w:tcPr>
          <w:p w:rsidR="001373CC" w:rsidRPr="006F2B78" w:rsidRDefault="001373CC" w:rsidP="00B0284E">
            <w:pPr>
              <w:pStyle w:val="afa"/>
              <w:snapToGrid w:val="0"/>
              <w:rPr>
                <w:rFonts w:ascii="Times New Roman" w:eastAsia="Times New Roman" w:hAnsi="Times New Roman"/>
                <w:b/>
                <w:bCs/>
                <w:sz w:val="24"/>
                <w:lang w:eastAsia="ar-SA"/>
              </w:rPr>
            </w:pPr>
            <w:r w:rsidRPr="006F2B78">
              <w:rPr>
                <w:rFonts w:ascii="Times New Roman" w:eastAsia="Times New Roman" w:hAnsi="Times New Roman"/>
                <w:b/>
                <w:bCs/>
                <w:sz w:val="24"/>
                <w:lang w:val="kk-KZ" w:eastAsia="ar-SA"/>
              </w:rPr>
              <w:t>БАРЛЫҒЫ</w:t>
            </w:r>
            <w:r w:rsidRPr="006F2B78">
              <w:rPr>
                <w:rFonts w:ascii="Times New Roman" w:eastAsia="Times New Roman" w:hAnsi="Times New Roman"/>
                <w:b/>
                <w:bCs/>
                <w:sz w:val="24"/>
                <w:lang w:eastAsia="ar-SA"/>
              </w:rPr>
              <w:t>:</w:t>
            </w:r>
          </w:p>
        </w:tc>
        <w:tc>
          <w:tcPr>
            <w:tcW w:w="993"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 xml:space="preserve">12 </w:t>
            </w:r>
          </w:p>
        </w:tc>
        <w:tc>
          <w:tcPr>
            <w:tcW w:w="1134" w:type="dxa"/>
            <w:tcBorders>
              <w:left w:val="single" w:sz="4" w:space="0" w:color="000000"/>
              <w:bottom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7</w:t>
            </w:r>
          </w:p>
        </w:tc>
        <w:tc>
          <w:tcPr>
            <w:tcW w:w="1417" w:type="dxa"/>
            <w:tcBorders>
              <w:left w:val="single" w:sz="4" w:space="0" w:color="000000"/>
              <w:bottom w:val="single" w:sz="4" w:space="0" w:color="000000"/>
              <w:right w:val="single" w:sz="4" w:space="0" w:color="000000"/>
            </w:tcBorders>
          </w:tcPr>
          <w:p w:rsidR="001373CC" w:rsidRPr="006F2B78" w:rsidRDefault="001373CC" w:rsidP="00B0284E">
            <w:pPr>
              <w:widowControl w:val="0"/>
              <w:suppressLineNumbers/>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5</w:t>
            </w:r>
          </w:p>
        </w:tc>
      </w:tr>
    </w:tbl>
    <w:p w:rsidR="006F2B78" w:rsidRDefault="006F2B78" w:rsidP="00B0284E">
      <w:pPr>
        <w:spacing w:after="0" w:line="240" w:lineRule="auto"/>
        <w:rPr>
          <w:rFonts w:ascii="Times New Roman" w:eastAsia="Times New Roman" w:hAnsi="Times New Roman" w:cs="Times New Roman"/>
          <w:b/>
          <w:bCs/>
          <w:sz w:val="28"/>
          <w:szCs w:val="28"/>
          <w:lang w:eastAsia="ru-RU"/>
        </w:rPr>
      </w:pPr>
    </w:p>
    <w:p w:rsidR="006F2B78" w:rsidRDefault="006F2B7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075D7A" w:rsidRPr="00075D7A" w:rsidRDefault="00B44368" w:rsidP="00075D7A">
      <w:pPr>
        <w:pStyle w:val="aff"/>
        <w:numPr>
          <w:ilvl w:val="0"/>
          <w:numId w:val="4"/>
        </w:numPr>
        <w:tabs>
          <w:tab w:val="left" w:pos="1080"/>
        </w:tabs>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lastRenderedPageBreak/>
        <w:t>«КӘСІПОДАҚТАРДЫҢ</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ҚҰҚЫҚ ҚОРҒАУ</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ҚЫЗМЕТІ»</w:t>
      </w:r>
    </w:p>
    <w:p w:rsidR="00B44368" w:rsidRPr="00075D7A" w:rsidRDefault="00B44368" w:rsidP="00075D7A">
      <w:pPr>
        <w:pStyle w:val="aff"/>
        <w:tabs>
          <w:tab w:val="left" w:pos="1080"/>
        </w:tabs>
        <w:spacing w:after="0" w:line="240" w:lineRule="auto"/>
        <w:ind w:left="435"/>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t xml:space="preserve"> </w:t>
      </w:r>
    </w:p>
    <w:p w:rsidR="00B44368" w:rsidRPr="00B0284E" w:rsidRDefault="00B44368" w:rsidP="00181B7C">
      <w:pPr>
        <w:tabs>
          <w:tab w:val="left" w:pos="1440"/>
        </w:tabs>
        <w:spacing w:after="0" w:line="240" w:lineRule="auto"/>
        <w:ind w:firstLine="709"/>
        <w:contextualSpacing/>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Еңбек саласындағы заңнамалық тұрғыдан білім алу,</w:t>
      </w:r>
      <w:r w:rsidRPr="00B0284E">
        <w:rPr>
          <w:rFonts w:ascii="Times New Roman" w:hAnsi="Times New Roman" w:cs="Times New Roman"/>
          <w:b/>
          <w:bCs/>
          <w:sz w:val="28"/>
          <w:szCs w:val="28"/>
          <w:lang w:val="kk-KZ"/>
        </w:rPr>
        <w:t xml:space="preserve"> </w:t>
      </w:r>
      <w:r w:rsidRPr="00B0284E">
        <w:rPr>
          <w:rFonts w:ascii="Times New Roman" w:hAnsi="Times New Roman" w:cs="Times New Roman"/>
          <w:sz w:val="28"/>
          <w:szCs w:val="28"/>
          <w:lang w:val="kk-KZ"/>
        </w:rPr>
        <w:t xml:space="preserve">қызметкерлердің еңбек құқықтары мен мүдделерін қорғау жөнінде тәжірибелік дағдыларды дамыту. </w:t>
      </w:r>
    </w:p>
    <w:p w:rsidR="00B44368" w:rsidRPr="00B0284E" w:rsidRDefault="00B44368" w:rsidP="00B0284E">
      <w:pPr>
        <w:spacing w:after="0" w:line="240" w:lineRule="auto"/>
        <w:ind w:firstLine="708"/>
        <w:contextualSpacing/>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 барлық деңгейдегі кәсіподақ ұйымдарының төрағалары, кәсіподақ заңгерлері. </w:t>
      </w:r>
    </w:p>
    <w:p w:rsidR="00B44368" w:rsidRPr="00B0284E" w:rsidRDefault="00B44368" w:rsidP="00B0284E">
      <w:pPr>
        <w:spacing w:after="0" w:line="240" w:lineRule="auto"/>
        <w:contextualSpacing/>
        <w:jc w:val="both"/>
        <w:rPr>
          <w:rFonts w:ascii="Times New Roman" w:hAnsi="Times New Roman" w:cs="Times New Roman"/>
          <w:sz w:val="28"/>
          <w:szCs w:val="28"/>
          <w:lang w:val="kk-KZ"/>
        </w:rPr>
      </w:pPr>
    </w:p>
    <w:p w:rsidR="004C3C49" w:rsidRDefault="00B44368"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ОҚУ-ТАҚЫРЫПТЫҚ ЖОСПАРЫ</w:t>
      </w:r>
    </w:p>
    <w:p w:rsidR="00075D7A" w:rsidRPr="00B0284E" w:rsidRDefault="00075D7A" w:rsidP="00B0284E">
      <w:pPr>
        <w:spacing w:after="0" w:line="240" w:lineRule="auto"/>
        <w:ind w:right="-855"/>
        <w:jc w:val="center"/>
        <w:rPr>
          <w:rFonts w:ascii="Times New Roman" w:hAnsi="Times New Roman" w:cs="Times New Roman"/>
          <w:b/>
          <w:bCs/>
          <w:sz w:val="28"/>
          <w:szCs w:val="28"/>
          <w:lang w:val="kk-KZ"/>
        </w:rPr>
      </w:pPr>
    </w:p>
    <w:tbl>
      <w:tblPr>
        <w:tblW w:w="9781" w:type="dxa"/>
        <w:tblInd w:w="55" w:type="dxa"/>
        <w:tblLayout w:type="fixed"/>
        <w:tblCellMar>
          <w:top w:w="55" w:type="dxa"/>
          <w:left w:w="55" w:type="dxa"/>
          <w:bottom w:w="55" w:type="dxa"/>
          <w:right w:w="55" w:type="dxa"/>
        </w:tblCellMar>
        <w:tblLook w:val="0000"/>
      </w:tblPr>
      <w:tblGrid>
        <w:gridCol w:w="709"/>
        <w:gridCol w:w="5387"/>
        <w:gridCol w:w="1134"/>
        <w:gridCol w:w="1134"/>
        <w:gridCol w:w="1417"/>
      </w:tblGrid>
      <w:tr w:rsidR="00B44368" w:rsidRPr="006F2B78" w:rsidTr="006F2B78">
        <w:trPr>
          <w:trHeight w:hRule="exact" w:val="341"/>
        </w:trPr>
        <w:tc>
          <w:tcPr>
            <w:tcW w:w="709" w:type="dxa"/>
            <w:vMerge w:val="restart"/>
            <w:tcBorders>
              <w:top w:val="single" w:sz="1" w:space="0" w:color="000000"/>
              <w:left w:val="single" w:sz="1" w:space="0" w:color="000000"/>
              <w:bottom w:val="single" w:sz="1" w:space="0" w:color="000000"/>
            </w:tcBorders>
            <w:vAlign w:val="center"/>
          </w:tcPr>
          <w:p w:rsidR="00B44368" w:rsidRPr="006F2B78" w:rsidRDefault="006F2B78"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lang w:val="kk-KZ"/>
              </w:rPr>
            </w:pPr>
            <w:r>
              <w:rPr>
                <w:rFonts w:ascii="Times New Roman" w:eastAsia="Lucida Sans Unicode" w:hAnsi="Times New Roman" w:cs="Times New Roman"/>
                <w:b/>
                <w:bCs/>
                <w:kern w:val="1"/>
                <w:sz w:val="24"/>
                <w:szCs w:val="24"/>
                <w:lang w:val="kk-KZ"/>
              </w:rPr>
              <w:t>№</w:t>
            </w:r>
          </w:p>
        </w:tc>
        <w:tc>
          <w:tcPr>
            <w:tcW w:w="5387" w:type="dxa"/>
            <w:vMerge w:val="restart"/>
            <w:tcBorders>
              <w:top w:val="single" w:sz="1" w:space="0" w:color="000000"/>
              <w:left w:val="single" w:sz="1" w:space="0" w:color="000000"/>
              <w:bottom w:val="single" w:sz="1" w:space="0" w:color="000000"/>
            </w:tcBorders>
          </w:tcPr>
          <w:p w:rsidR="00B44368" w:rsidRPr="006F2B78" w:rsidRDefault="00B4436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1" w:space="0" w:color="000000"/>
              <w:left w:val="single" w:sz="1" w:space="0" w:color="000000"/>
              <w:bottom w:val="single" w:sz="1" w:space="0" w:color="000000"/>
              <w:right w:val="single" w:sz="1" w:space="0" w:color="000000"/>
            </w:tcBorders>
          </w:tcPr>
          <w:p w:rsidR="00B44368" w:rsidRPr="006F2B78" w:rsidRDefault="00B4436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B44368" w:rsidRPr="006F2B78" w:rsidTr="006F2B78">
        <w:tc>
          <w:tcPr>
            <w:tcW w:w="709" w:type="dxa"/>
            <w:vMerge/>
            <w:tcBorders>
              <w:top w:val="single" w:sz="1" w:space="0" w:color="000000"/>
              <w:left w:val="single" w:sz="1" w:space="0" w:color="000000"/>
              <w:bottom w:val="single" w:sz="1" w:space="0" w:color="000000"/>
            </w:tcBorders>
            <w:vAlign w:val="center"/>
          </w:tcPr>
          <w:p w:rsidR="00B44368" w:rsidRPr="006F2B78" w:rsidRDefault="00B44368" w:rsidP="00B0284E">
            <w:pPr>
              <w:snapToGrid w:val="0"/>
              <w:spacing w:after="0" w:line="240" w:lineRule="auto"/>
              <w:rPr>
                <w:rFonts w:ascii="Times New Roman" w:eastAsia="Times New Roman" w:hAnsi="Times New Roman" w:cs="Times New Roman"/>
                <w:sz w:val="24"/>
                <w:szCs w:val="24"/>
                <w:lang w:eastAsia="ru-RU"/>
              </w:rPr>
            </w:pPr>
          </w:p>
        </w:tc>
        <w:tc>
          <w:tcPr>
            <w:tcW w:w="5387" w:type="dxa"/>
            <w:vMerge/>
            <w:tcBorders>
              <w:top w:val="single" w:sz="1" w:space="0" w:color="000000"/>
              <w:left w:val="single" w:sz="1" w:space="0" w:color="000000"/>
              <w:bottom w:val="single" w:sz="1" w:space="0" w:color="000000"/>
            </w:tcBorders>
            <w:vAlign w:val="center"/>
          </w:tcPr>
          <w:p w:rsidR="00B44368" w:rsidRPr="006F2B78" w:rsidRDefault="00B44368" w:rsidP="00B0284E">
            <w:pPr>
              <w:snapToGrid w:val="0"/>
              <w:spacing w:after="0" w:line="240" w:lineRule="auto"/>
              <w:rPr>
                <w:rFonts w:ascii="Times New Roman" w:eastAsia="Times New Roman" w:hAnsi="Times New Roman" w:cs="Times New Roman"/>
                <w:sz w:val="24"/>
                <w:szCs w:val="24"/>
                <w:lang w:eastAsia="ru-RU"/>
              </w:rPr>
            </w:pPr>
          </w:p>
        </w:tc>
        <w:tc>
          <w:tcPr>
            <w:tcW w:w="1134" w:type="dxa"/>
            <w:tcBorders>
              <w:left w:val="single" w:sz="1" w:space="0" w:color="000000"/>
              <w:bottom w:val="single" w:sz="1" w:space="0" w:color="000000"/>
            </w:tcBorders>
          </w:tcPr>
          <w:p w:rsidR="00B44368"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w:t>
            </w:r>
            <w:r w:rsidR="00B44368" w:rsidRPr="006F2B78">
              <w:rPr>
                <w:rFonts w:ascii="Times New Roman" w:eastAsia="Lucida Sans Unicode" w:hAnsi="Times New Roman" w:cs="Times New Roman"/>
                <w:kern w:val="1"/>
                <w:sz w:val="24"/>
                <w:szCs w:val="24"/>
                <w:lang w:val="kk-KZ"/>
              </w:rPr>
              <w:t>арлығы</w:t>
            </w:r>
          </w:p>
        </w:tc>
        <w:tc>
          <w:tcPr>
            <w:tcW w:w="1134" w:type="dxa"/>
            <w:tcBorders>
              <w:left w:val="single" w:sz="1" w:space="0" w:color="000000"/>
              <w:bottom w:val="single" w:sz="1" w:space="0" w:color="000000"/>
            </w:tcBorders>
          </w:tcPr>
          <w:p w:rsidR="00B44368" w:rsidRPr="006F2B78" w:rsidRDefault="00B4436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417" w:type="dxa"/>
            <w:tcBorders>
              <w:left w:val="single" w:sz="1" w:space="0" w:color="000000"/>
              <w:bottom w:val="single" w:sz="1" w:space="0" w:color="000000"/>
              <w:right w:val="single" w:sz="1" w:space="0" w:color="000000"/>
            </w:tcBorders>
          </w:tcPr>
          <w:p w:rsidR="00B44368" w:rsidRPr="006F2B78" w:rsidRDefault="00B44368"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c>
          <w:tcPr>
            <w:tcW w:w="709"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5387" w:type="dxa"/>
            <w:tcBorders>
              <w:left w:val="single" w:sz="1" w:space="0" w:color="000000"/>
              <w:bottom w:val="single" w:sz="1" w:space="0" w:color="000000"/>
            </w:tcBorders>
          </w:tcPr>
          <w:p w:rsidR="004C3C4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 xml:space="preserve">Кәсіподақ қызметінің құқықтық негіздері </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4C3C49" w:rsidRPr="006F2B78" w:rsidRDefault="004C3C4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 xml:space="preserve">ҚР Еңбек кодексі: қолдану тәжірибесі және жетілдіру мәселелері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Еңбек заңнамасын орындамағаны үшін жұмыс беруші</w:t>
            </w:r>
            <w:r w:rsidR="00C31102" w:rsidRPr="006F2B78">
              <w:rPr>
                <w:rFonts w:ascii="Times New Roman" w:hAnsi="Times New Roman"/>
                <w:sz w:val="24"/>
                <w:lang w:val="kk-KZ"/>
              </w:rPr>
              <w:t xml:space="preserve"> </w:t>
            </w:r>
            <w:r w:rsidRPr="006F2B78">
              <w:rPr>
                <w:rFonts w:ascii="Times New Roman" w:hAnsi="Times New Roman"/>
                <w:sz w:val="24"/>
                <w:lang w:val="kk-KZ"/>
              </w:rPr>
              <w:t>жауапкершілігінің кейбір мәселелері</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r>
      <w:tr w:rsidR="006F2B78" w:rsidRPr="006F2B78" w:rsidTr="006F2B78">
        <w:tc>
          <w:tcPr>
            <w:tcW w:w="9781" w:type="dxa"/>
            <w:gridSpan w:val="5"/>
            <w:tcBorders>
              <w:left w:val="single" w:sz="1" w:space="0" w:color="000000"/>
              <w:bottom w:val="single" w:sz="1" w:space="0" w:color="000000"/>
              <w:right w:val="single" w:sz="1" w:space="0" w:color="000000"/>
            </w:tcBorders>
          </w:tcPr>
          <w:p w:rsidR="006F2B78" w:rsidRPr="006F2B78" w:rsidRDefault="006F2B78" w:rsidP="006F2B78">
            <w:pPr>
              <w:pStyle w:val="afa"/>
              <w:snapToGrid w:val="0"/>
              <w:jc w:val="center"/>
              <w:rPr>
                <w:rFonts w:ascii="Times New Roman" w:hAnsi="Times New Roman"/>
                <w:b/>
                <w:bCs/>
                <w:sz w:val="24"/>
              </w:rPr>
            </w:pPr>
            <w:r w:rsidRPr="006F2B78">
              <w:rPr>
                <w:rFonts w:ascii="Times New Roman" w:hAnsi="Times New Roman"/>
                <w:b/>
                <w:bCs/>
                <w:sz w:val="24"/>
                <w:lang w:val="kk-KZ"/>
              </w:rPr>
              <w:t>Қызметкерлердің еңбек және әлеуметтік құқықтарын қорғаудағы кәсіподақтардың рөлі</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4</w:t>
            </w:r>
          </w:p>
        </w:tc>
        <w:tc>
          <w:tcPr>
            <w:tcW w:w="5387" w:type="dxa"/>
            <w:tcBorders>
              <w:left w:val="single" w:sz="1" w:space="0" w:color="000000"/>
              <w:bottom w:val="single" w:sz="1" w:space="0" w:color="000000"/>
            </w:tcBorders>
          </w:tcPr>
          <w:p w:rsidR="00A56E89" w:rsidRPr="006F2B78" w:rsidRDefault="00A56E89" w:rsidP="00181B7C">
            <w:pPr>
              <w:pStyle w:val="afa"/>
              <w:snapToGrid w:val="0"/>
              <w:jc w:val="both"/>
              <w:rPr>
                <w:rFonts w:ascii="Times New Roman" w:hAnsi="Times New Roman"/>
                <w:sz w:val="24"/>
                <w:lang w:val="kk-KZ"/>
              </w:rPr>
            </w:pPr>
            <w:r w:rsidRPr="006F2B78">
              <w:rPr>
                <w:rFonts w:ascii="Times New Roman" w:hAnsi="Times New Roman"/>
                <w:sz w:val="24"/>
                <w:lang w:val="kk-KZ"/>
              </w:rPr>
              <w:t>Қызметкерлердің бірлесуге құқықтары.</w:t>
            </w:r>
            <w:r w:rsidR="006F2B78">
              <w:rPr>
                <w:rFonts w:ascii="Times New Roman" w:hAnsi="Times New Roman"/>
                <w:sz w:val="24"/>
                <w:lang w:val="kk-KZ"/>
              </w:rPr>
              <w:t xml:space="preserve"> </w:t>
            </w:r>
            <w:r w:rsidRPr="006F2B78">
              <w:rPr>
                <w:rFonts w:ascii="Times New Roman" w:hAnsi="Times New Roman"/>
                <w:sz w:val="24"/>
                <w:lang w:val="kk-KZ"/>
              </w:rPr>
              <w:t xml:space="preserve">Кәсіподақтардың ҚР «Кәсіптік одақтар туралы» жаңа Заңы тұрғысында әлеуметтік-еңбек қатынастарын реттеудегі құқықтары.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5</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Қызметкерлер мен жұмыс берушілердің құқықтары мен міндеттері. Әлеуметтік-еңбек қатынастарын реттеудегі кәсіподақтардың рөлі. Ұжымдық шарт.</w:t>
            </w:r>
            <w:r w:rsidR="00C31102" w:rsidRPr="006F2B78">
              <w:rPr>
                <w:rFonts w:ascii="Times New Roman" w:hAnsi="Times New Roman"/>
                <w:sz w:val="24"/>
                <w:lang w:val="kk-KZ"/>
              </w:rPr>
              <w:t xml:space="preserve">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6</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rPr>
            </w:pPr>
            <w:r w:rsidRPr="006F2B78">
              <w:rPr>
                <w:rFonts w:ascii="Times New Roman" w:hAnsi="Times New Roman"/>
                <w:sz w:val="24"/>
                <w:lang w:val="kk-KZ"/>
              </w:rPr>
              <w:t>Еңбек шарты</w:t>
            </w:r>
            <w:r w:rsidRPr="006F2B78">
              <w:rPr>
                <w:rFonts w:ascii="Times New Roman" w:hAnsi="Times New Roman"/>
                <w:sz w:val="24"/>
              </w:rPr>
              <w:t xml:space="preserve">: </w:t>
            </w:r>
            <w:r w:rsidRPr="006F2B78">
              <w:rPr>
                <w:rFonts w:ascii="Times New Roman" w:hAnsi="Times New Roman"/>
                <w:sz w:val="24"/>
                <w:lang w:val="kk-KZ"/>
              </w:rPr>
              <w:t xml:space="preserve">жасау, өзгерту, бұзу тәртібі.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7</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Жұмыс уақыты және тынығу уақыты. Педагог</w:t>
            </w:r>
            <w:r w:rsidR="00C31102" w:rsidRPr="006F2B78">
              <w:rPr>
                <w:rFonts w:ascii="Times New Roman" w:hAnsi="Times New Roman"/>
                <w:sz w:val="24"/>
                <w:lang w:val="kk-KZ"/>
              </w:rPr>
              <w:t xml:space="preserve"> </w:t>
            </w:r>
            <w:r w:rsidRPr="006F2B78">
              <w:rPr>
                <w:rFonts w:ascii="Times New Roman" w:hAnsi="Times New Roman"/>
                <w:sz w:val="24"/>
                <w:lang w:val="kk-KZ"/>
              </w:rPr>
              <w:t xml:space="preserve">қызметкерлердің жұмыс уақыты мен тынығу уақытының ерекшеліктері.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8</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lang w:val="kk-KZ"/>
              </w:rPr>
            </w:pPr>
            <w:r w:rsidRPr="006F2B78">
              <w:rPr>
                <w:rFonts w:ascii="Times New Roman" w:hAnsi="Times New Roman"/>
                <w:sz w:val="24"/>
                <w:lang w:val="kk-KZ"/>
              </w:rPr>
              <w:t xml:space="preserve">Жұмыс берушінің актілері. Сайланбалы кәсіподақ органының дәлелді пікірлерін есепке алу.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9</w:t>
            </w:r>
          </w:p>
        </w:tc>
        <w:tc>
          <w:tcPr>
            <w:tcW w:w="5387" w:type="dxa"/>
            <w:tcBorders>
              <w:left w:val="single" w:sz="1" w:space="0" w:color="000000"/>
              <w:bottom w:val="single" w:sz="1" w:space="0" w:color="000000"/>
            </w:tcBorders>
          </w:tcPr>
          <w:p w:rsidR="00A56E89" w:rsidRPr="006F2B78" w:rsidRDefault="00A56E89" w:rsidP="00B0284E">
            <w:pPr>
              <w:pStyle w:val="afb"/>
              <w:spacing w:before="0" w:after="0"/>
              <w:ind w:firstLine="0"/>
              <w:rPr>
                <w:rFonts w:ascii="Times New Roman" w:hAnsi="Times New Roman"/>
                <w:sz w:val="24"/>
                <w:szCs w:val="24"/>
                <w:lang w:val="kk-KZ"/>
              </w:rPr>
            </w:pPr>
            <w:r w:rsidRPr="006F2B78">
              <w:rPr>
                <w:rFonts w:ascii="Times New Roman" w:hAnsi="Times New Roman"/>
                <w:sz w:val="24"/>
                <w:szCs w:val="24"/>
                <w:lang w:val="kk-KZ"/>
              </w:rPr>
              <w:t xml:space="preserve">Жұмыс берушінің еңбек заңнамасын орындауына қоғамдық бақылау.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10</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rPr>
            </w:pPr>
            <w:r w:rsidRPr="006F2B78">
              <w:rPr>
                <w:rFonts w:ascii="Times New Roman" w:hAnsi="Times New Roman"/>
                <w:sz w:val="24"/>
                <w:lang w:val="kk-KZ"/>
              </w:rPr>
              <w:t xml:space="preserve">Еңбек қауіпсіздігіне және еңбекті қорғауға кәсіподақтық бақылау. Өндірістік кеңестер. ҚТ және ЕҚ жөніндегі қоғамдық инспекторлар.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11</w:t>
            </w:r>
          </w:p>
        </w:tc>
        <w:tc>
          <w:tcPr>
            <w:tcW w:w="5387"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rPr>
            </w:pPr>
            <w:r w:rsidRPr="006F2B78">
              <w:rPr>
                <w:rFonts w:ascii="Times New Roman" w:hAnsi="Times New Roman"/>
                <w:sz w:val="24"/>
                <w:szCs w:val="24"/>
                <w:lang w:val="kk-KZ"/>
              </w:rPr>
              <w:t>Жеке еңбек даулары, оларды шешу тәртібі.</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12</w:t>
            </w:r>
          </w:p>
        </w:tc>
        <w:tc>
          <w:tcPr>
            <w:tcW w:w="5387"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both"/>
              <w:rPr>
                <w:rFonts w:ascii="Times New Roman" w:eastAsia="Lucida Sans Unicode" w:hAnsi="Times New Roman" w:cs="Times New Roman"/>
                <w:kern w:val="1"/>
                <w:sz w:val="24"/>
                <w:szCs w:val="24"/>
              </w:rPr>
            </w:pPr>
            <w:r w:rsidRPr="006F2B78">
              <w:rPr>
                <w:rFonts w:ascii="Times New Roman" w:hAnsi="Times New Roman"/>
                <w:sz w:val="24"/>
                <w:szCs w:val="24"/>
                <w:lang w:val="kk-KZ"/>
              </w:rPr>
              <w:t>Білім беру жүйесіндегі жалақының есептелу ерекшеліктері.</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3</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13</w:t>
            </w:r>
          </w:p>
        </w:tc>
        <w:tc>
          <w:tcPr>
            <w:tcW w:w="5387" w:type="dxa"/>
            <w:tcBorders>
              <w:left w:val="single" w:sz="1" w:space="0" w:color="000000"/>
              <w:bottom w:val="single" w:sz="1" w:space="0" w:color="000000"/>
            </w:tcBorders>
          </w:tcPr>
          <w:p w:rsidR="00A56E89" w:rsidRPr="006F2B78" w:rsidRDefault="00A56E89" w:rsidP="00B0284E">
            <w:pPr>
              <w:pStyle w:val="afa"/>
              <w:snapToGrid w:val="0"/>
              <w:jc w:val="both"/>
              <w:rPr>
                <w:rFonts w:ascii="Times New Roman" w:hAnsi="Times New Roman"/>
                <w:sz w:val="24"/>
              </w:rPr>
            </w:pPr>
            <w:r w:rsidRPr="006F2B78">
              <w:rPr>
                <w:rFonts w:ascii="Times New Roman" w:hAnsi="Times New Roman"/>
                <w:sz w:val="24"/>
                <w:lang w:val="kk-KZ"/>
              </w:rPr>
              <w:t>Кәсіподақтардың құқықтық қызметтері: іс-әрекетінің өкілеттігі және негізгі бағыттары.</w:t>
            </w:r>
            <w:r w:rsidR="00C31102" w:rsidRPr="006F2B78">
              <w:rPr>
                <w:rFonts w:ascii="Times New Roman" w:hAnsi="Times New Roman"/>
                <w:sz w:val="24"/>
                <w:lang w:val="kk-KZ"/>
              </w:rPr>
              <w:t xml:space="preserve"> </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2</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6F2B78">
              <w:rPr>
                <w:rFonts w:ascii="Times New Roman" w:eastAsia="Lucida Sans Unicode" w:hAnsi="Times New Roman" w:cs="Times New Roman"/>
                <w:kern w:val="1"/>
                <w:sz w:val="24"/>
                <w:szCs w:val="24"/>
              </w:rPr>
              <w:t>1</w:t>
            </w:r>
          </w:p>
        </w:tc>
      </w:tr>
      <w:tr w:rsidR="00A56E89" w:rsidRPr="006F2B78" w:rsidTr="006F2B78">
        <w:tc>
          <w:tcPr>
            <w:tcW w:w="709"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right"/>
              <w:rPr>
                <w:rFonts w:ascii="Times New Roman" w:eastAsia="Lucida Sans Unicode" w:hAnsi="Times New Roman" w:cs="Times New Roman"/>
                <w:b/>
                <w:bCs/>
                <w:kern w:val="1"/>
                <w:sz w:val="24"/>
                <w:szCs w:val="24"/>
              </w:rPr>
            </w:pPr>
          </w:p>
        </w:tc>
        <w:tc>
          <w:tcPr>
            <w:tcW w:w="5387" w:type="dxa"/>
            <w:tcBorders>
              <w:left w:val="single" w:sz="1" w:space="0" w:color="000000"/>
              <w:bottom w:val="single" w:sz="1" w:space="0" w:color="000000"/>
            </w:tcBorders>
          </w:tcPr>
          <w:p w:rsidR="00A56E89" w:rsidRPr="006F2B78" w:rsidRDefault="00A56E89" w:rsidP="00B0284E">
            <w:pPr>
              <w:pStyle w:val="afa"/>
              <w:snapToGrid w:val="0"/>
              <w:jc w:val="right"/>
              <w:rPr>
                <w:rFonts w:ascii="Times New Roman" w:hAnsi="Times New Roman"/>
                <w:b/>
                <w:bCs/>
                <w:sz w:val="24"/>
                <w:lang w:val="kk-KZ"/>
              </w:rPr>
            </w:pPr>
            <w:r w:rsidRPr="006F2B78">
              <w:rPr>
                <w:rFonts w:ascii="Times New Roman" w:hAnsi="Times New Roman"/>
                <w:b/>
                <w:bCs/>
                <w:sz w:val="24"/>
                <w:lang w:val="kk-KZ"/>
              </w:rPr>
              <w:t>БАРЛЫҒЫ</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27</w:t>
            </w:r>
          </w:p>
        </w:tc>
        <w:tc>
          <w:tcPr>
            <w:tcW w:w="1134" w:type="dxa"/>
            <w:tcBorders>
              <w:left w:val="single" w:sz="1" w:space="0" w:color="000000"/>
              <w:bottom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20</w:t>
            </w:r>
          </w:p>
        </w:tc>
        <w:tc>
          <w:tcPr>
            <w:tcW w:w="1417" w:type="dxa"/>
            <w:tcBorders>
              <w:left w:val="single" w:sz="1" w:space="0" w:color="000000"/>
              <w:bottom w:val="single" w:sz="1" w:space="0" w:color="000000"/>
              <w:right w:val="single" w:sz="1" w:space="0" w:color="000000"/>
            </w:tcBorders>
          </w:tcPr>
          <w:p w:rsidR="00A56E89" w:rsidRPr="006F2B78" w:rsidRDefault="00A56E89" w:rsidP="00B0284E">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6F2B78">
              <w:rPr>
                <w:rFonts w:ascii="Times New Roman" w:eastAsia="Lucida Sans Unicode" w:hAnsi="Times New Roman" w:cs="Times New Roman"/>
                <w:b/>
                <w:bCs/>
                <w:kern w:val="1"/>
                <w:sz w:val="24"/>
                <w:szCs w:val="24"/>
              </w:rPr>
              <w:t>7</w:t>
            </w:r>
          </w:p>
        </w:tc>
      </w:tr>
    </w:tbl>
    <w:p w:rsidR="008F0CF7" w:rsidRPr="00B0284E" w:rsidRDefault="008F0CF7" w:rsidP="00B0284E">
      <w:pPr>
        <w:tabs>
          <w:tab w:val="left" w:pos="2680"/>
        </w:tabs>
        <w:spacing w:after="0" w:line="240" w:lineRule="auto"/>
        <w:ind w:left="980"/>
        <w:jc w:val="center"/>
        <w:rPr>
          <w:rFonts w:ascii="Times New Roman" w:eastAsia="Times New Roman" w:hAnsi="Times New Roman" w:cs="Times New Roman"/>
          <w:b/>
          <w:bCs/>
          <w:sz w:val="28"/>
          <w:szCs w:val="28"/>
          <w:lang w:eastAsia="yi-Hebr" w:bidi="yi-Hebr"/>
        </w:rPr>
      </w:pPr>
    </w:p>
    <w:p w:rsidR="00870A33" w:rsidRDefault="00870A33" w:rsidP="00B0284E">
      <w:pPr>
        <w:tabs>
          <w:tab w:val="left" w:pos="2680"/>
        </w:tabs>
        <w:spacing w:after="0" w:line="240" w:lineRule="auto"/>
        <w:ind w:left="980"/>
        <w:jc w:val="center"/>
        <w:rPr>
          <w:rFonts w:ascii="Times New Roman" w:hAnsi="Times New Roman" w:cs="Times New Roman"/>
          <w:b/>
          <w:bCs/>
          <w:sz w:val="28"/>
          <w:szCs w:val="28"/>
          <w:lang w:eastAsia="yi-Hebr" w:bidi="yi-Hebr"/>
        </w:rPr>
      </w:pPr>
      <w:r w:rsidRPr="00B0284E">
        <w:rPr>
          <w:rFonts w:ascii="Times New Roman" w:hAnsi="Times New Roman" w:cs="Times New Roman"/>
          <w:b/>
          <w:bCs/>
          <w:sz w:val="28"/>
          <w:szCs w:val="28"/>
          <w:lang w:eastAsia="yi-Hebr" w:bidi="yi-Hebr"/>
        </w:rPr>
        <w:lastRenderedPageBreak/>
        <w:t>6.</w:t>
      </w:r>
      <w:r w:rsidR="00C31102">
        <w:rPr>
          <w:rFonts w:ascii="Times New Roman" w:hAnsi="Times New Roman" w:cs="Times New Roman"/>
          <w:b/>
          <w:bCs/>
          <w:sz w:val="28"/>
          <w:szCs w:val="28"/>
          <w:lang w:eastAsia="yi-Hebr" w:bidi="yi-Hebr"/>
        </w:rPr>
        <w:t xml:space="preserve"> </w:t>
      </w:r>
      <w:r w:rsidRPr="00B0284E">
        <w:rPr>
          <w:rFonts w:ascii="Times New Roman" w:hAnsi="Times New Roman" w:cs="Times New Roman"/>
          <w:b/>
          <w:bCs/>
          <w:sz w:val="28"/>
          <w:szCs w:val="28"/>
          <w:lang w:eastAsia="yi-Hebr" w:bidi="yi-Hebr"/>
        </w:rPr>
        <w:t>«</w:t>
      </w:r>
      <w:r w:rsidRPr="00B0284E">
        <w:rPr>
          <w:rFonts w:ascii="Times New Roman" w:hAnsi="Times New Roman" w:cs="Times New Roman"/>
          <w:b/>
          <w:bCs/>
          <w:sz w:val="28"/>
          <w:szCs w:val="28"/>
          <w:lang w:val="kk-KZ" w:eastAsia="yi-Hebr" w:bidi="yi-Hebr"/>
        </w:rPr>
        <w:t>ҚЫЗМЕТКЕРЛЕРДІ</w:t>
      </w:r>
      <w:r w:rsidR="00C31102">
        <w:rPr>
          <w:rFonts w:ascii="Times New Roman" w:hAnsi="Times New Roman" w:cs="Times New Roman"/>
          <w:b/>
          <w:bCs/>
          <w:sz w:val="28"/>
          <w:szCs w:val="28"/>
          <w:lang w:val="kk-KZ" w:eastAsia="yi-Hebr" w:bidi="yi-Hebr"/>
        </w:rPr>
        <w:t xml:space="preserve"> </w:t>
      </w:r>
      <w:r w:rsidRPr="00B0284E">
        <w:rPr>
          <w:rFonts w:ascii="Times New Roman" w:hAnsi="Times New Roman" w:cs="Times New Roman"/>
          <w:b/>
          <w:bCs/>
          <w:sz w:val="28"/>
          <w:szCs w:val="28"/>
          <w:lang w:val="kk-KZ" w:eastAsia="yi-Hebr" w:bidi="yi-Hebr"/>
        </w:rPr>
        <w:t>ӘЛЕУМЕТТІК-ЭКОНОМИКАЛЫҚ ҚОРҒАУ</w:t>
      </w:r>
      <w:r w:rsidRPr="00B0284E">
        <w:rPr>
          <w:rFonts w:ascii="Times New Roman" w:hAnsi="Times New Roman" w:cs="Times New Roman"/>
          <w:b/>
          <w:bCs/>
          <w:sz w:val="28"/>
          <w:szCs w:val="28"/>
          <w:lang w:eastAsia="yi-Hebr" w:bidi="yi-Hebr"/>
        </w:rPr>
        <w:t>»</w:t>
      </w:r>
    </w:p>
    <w:p w:rsidR="00075D7A" w:rsidRPr="00B0284E" w:rsidRDefault="00075D7A" w:rsidP="00B0284E">
      <w:pPr>
        <w:tabs>
          <w:tab w:val="left" w:pos="2680"/>
        </w:tabs>
        <w:spacing w:after="0" w:line="240" w:lineRule="auto"/>
        <w:ind w:left="980"/>
        <w:jc w:val="center"/>
        <w:rPr>
          <w:rFonts w:ascii="Times New Roman" w:hAnsi="Times New Roman" w:cs="Times New Roman"/>
          <w:b/>
          <w:bCs/>
          <w:sz w:val="28"/>
          <w:szCs w:val="28"/>
          <w:lang w:eastAsia="yi-Hebr" w:bidi="yi-Hebr"/>
        </w:rPr>
      </w:pPr>
    </w:p>
    <w:p w:rsidR="00870A33" w:rsidRPr="00B0284E" w:rsidRDefault="00870A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Мақсаты</w:t>
      </w:r>
      <w:r w:rsidRPr="00B0284E">
        <w:rPr>
          <w:rFonts w:ascii="Times New Roman" w:hAnsi="Times New Roman" w:cs="Times New Roman"/>
          <w:sz w:val="28"/>
          <w:szCs w:val="28"/>
          <w:lang w:val="kk-KZ"/>
        </w:rPr>
        <w:t xml:space="preserve">: қолданыстағы заңнама аясында ұйымдардағы қызметкерлерді әлеуметтік-экономикалық қорғау әдістері жөніндегі білімді кеңейту. </w:t>
      </w:r>
    </w:p>
    <w:p w:rsidR="00870A33" w:rsidRPr="00B0284E" w:rsidRDefault="00870A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ұйымдарының төрағалары, кәсіподақ активі. </w:t>
      </w:r>
    </w:p>
    <w:p w:rsidR="004C3C49" w:rsidRPr="00B0284E" w:rsidRDefault="00870A33" w:rsidP="00B0284E">
      <w:pPr>
        <w:spacing w:after="0" w:line="240" w:lineRule="auto"/>
        <w:ind w:right="-855"/>
        <w:jc w:val="center"/>
        <w:rPr>
          <w:b/>
          <w:bCs/>
          <w:sz w:val="28"/>
          <w:szCs w:val="28"/>
          <w:lang w:val="kk-KZ"/>
        </w:rPr>
      </w:pPr>
      <w:r w:rsidRPr="00B0284E">
        <w:rPr>
          <w:rFonts w:ascii="Times New Roman" w:hAnsi="Times New Roman" w:cs="Times New Roman"/>
          <w:b/>
          <w:bCs/>
          <w:sz w:val="28"/>
          <w:szCs w:val="28"/>
          <w:lang w:val="kk-KZ"/>
        </w:rPr>
        <w:t>ОҚУ-ТАҚЫРЫПТЫҚ ЖОСПАРЫ</w:t>
      </w:r>
      <w:r w:rsidRPr="00B0284E">
        <w:rPr>
          <w:b/>
          <w:bCs/>
          <w:sz w:val="28"/>
          <w:szCs w:val="28"/>
          <w:lang w:val="kk-KZ"/>
        </w:rPr>
        <w:t xml:space="preserve">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870A33" w:rsidRPr="006F2B78" w:rsidTr="006F2B78">
        <w:tc>
          <w:tcPr>
            <w:tcW w:w="709" w:type="dxa"/>
            <w:vMerge w:val="restart"/>
            <w:tcBorders>
              <w:top w:val="single" w:sz="4" w:space="0" w:color="000000"/>
              <w:left w:val="single" w:sz="4" w:space="0" w:color="000000"/>
              <w:bottom w:val="single" w:sz="4" w:space="0" w:color="000000"/>
            </w:tcBorders>
            <w:vAlign w:val="center"/>
          </w:tcPr>
          <w:p w:rsidR="00870A33" w:rsidRPr="006F2B78" w:rsidRDefault="00870A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870A33" w:rsidRPr="006F2B78" w:rsidRDefault="00870A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5528" w:type="dxa"/>
            <w:vMerge w:val="restart"/>
            <w:tcBorders>
              <w:top w:val="single" w:sz="4" w:space="0" w:color="000000"/>
              <w:left w:val="single" w:sz="4" w:space="0" w:color="000000"/>
              <w:bottom w:val="single" w:sz="4" w:space="0" w:color="000000"/>
            </w:tcBorders>
          </w:tcPr>
          <w:p w:rsidR="00870A33"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870A33"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870A33" w:rsidRPr="006F2B78" w:rsidTr="006F2B78">
        <w:trPr>
          <w:trHeight w:val="355"/>
        </w:trPr>
        <w:tc>
          <w:tcPr>
            <w:tcW w:w="709" w:type="dxa"/>
            <w:vMerge/>
            <w:tcBorders>
              <w:top w:val="single" w:sz="4" w:space="0" w:color="000000"/>
              <w:left w:val="single" w:sz="4" w:space="0" w:color="000000"/>
              <w:bottom w:val="single" w:sz="4" w:space="0" w:color="000000"/>
            </w:tcBorders>
            <w:vAlign w:val="center"/>
          </w:tcPr>
          <w:p w:rsidR="00870A33" w:rsidRPr="006F2B78" w:rsidRDefault="00870A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870A33" w:rsidRPr="006F2B78" w:rsidRDefault="00870A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870A33"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870A33"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870A33" w:rsidRPr="006F2B78" w:rsidRDefault="00870A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5528" w:type="dxa"/>
            <w:tcBorders>
              <w:left w:val="single" w:sz="4" w:space="0" w:color="000000"/>
              <w:bottom w:val="single" w:sz="4" w:space="0" w:color="000000"/>
            </w:tcBorders>
          </w:tcPr>
          <w:p w:rsidR="004C3C49" w:rsidRPr="006F2B78" w:rsidRDefault="00870A33" w:rsidP="00B0284E">
            <w:pPr>
              <w:snapToGrid w:val="0"/>
              <w:spacing w:after="0" w:line="240" w:lineRule="auto"/>
              <w:rPr>
                <w:rFonts w:ascii="Times New Roman" w:eastAsia="Times New Roman" w:hAnsi="Times New Roman" w:cs="Times New Roman"/>
                <w:sz w:val="24"/>
                <w:szCs w:val="24"/>
                <w:lang w:val="kk-KZ" w:eastAsia="ru-RU"/>
              </w:rPr>
            </w:pPr>
            <w:r w:rsidRPr="006F2B78">
              <w:rPr>
                <w:rFonts w:ascii="Times New Roman" w:eastAsia="Times New Roman" w:hAnsi="Times New Roman" w:cs="Times New Roman"/>
                <w:sz w:val="24"/>
                <w:szCs w:val="24"/>
                <w:lang w:val="kk-KZ" w:eastAsia="ru-RU"/>
              </w:rPr>
              <w:t xml:space="preserve">Қазақстан Республикасы Үкіметінің жаңа бюджеттік саясаты. ҚР «Педагог мәртебесі туралы» жаңа Заңы. </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310ED4"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5528" w:type="dxa"/>
            <w:tcBorders>
              <w:left w:val="single" w:sz="4" w:space="0" w:color="000000"/>
              <w:bottom w:val="single" w:sz="4" w:space="0" w:color="000000"/>
            </w:tcBorders>
          </w:tcPr>
          <w:p w:rsidR="00310ED4" w:rsidRPr="006F2B78" w:rsidRDefault="00310ED4" w:rsidP="00B0284E">
            <w:pPr>
              <w:pStyle w:val="af2"/>
              <w:snapToGrid w:val="0"/>
              <w:spacing w:after="0"/>
              <w:ind w:left="0"/>
              <w:rPr>
                <w:lang w:val="kk-KZ" w:eastAsia="ar-SA"/>
              </w:rPr>
            </w:pPr>
            <w:r w:rsidRPr="006F2B78">
              <w:rPr>
                <w:lang w:val="kk-KZ" w:eastAsia="ar-SA"/>
              </w:rPr>
              <w:t xml:space="preserve">Қазақстан халқының өмір сүру деңгейінің қазіргі заманғы проблемалары, жұмыспен қамту мәселесі, өмір сүру индексінің көрсеткіштері. Адамдық капиталдың дамуы және осы мәселедегі кәсіподақтардың көзқарасы. </w:t>
            </w:r>
          </w:p>
        </w:tc>
        <w:tc>
          <w:tcPr>
            <w:tcW w:w="1134"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r>
      <w:tr w:rsidR="00310ED4"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5528" w:type="dxa"/>
            <w:tcBorders>
              <w:left w:val="single" w:sz="4" w:space="0" w:color="000000"/>
              <w:bottom w:val="single" w:sz="4" w:space="0" w:color="000000"/>
            </w:tcBorders>
          </w:tcPr>
          <w:p w:rsidR="00310ED4" w:rsidRPr="006F2B78" w:rsidRDefault="00310ED4" w:rsidP="00B0284E">
            <w:pPr>
              <w:pStyle w:val="af2"/>
              <w:snapToGrid w:val="0"/>
              <w:spacing w:after="0"/>
              <w:ind w:left="0"/>
              <w:rPr>
                <w:lang w:eastAsia="ar-SA"/>
              </w:rPr>
            </w:pPr>
            <w:r w:rsidRPr="006F2B78">
              <w:rPr>
                <w:lang w:val="kk-KZ" w:eastAsia="ar-SA"/>
              </w:rPr>
              <w:t xml:space="preserve">Жалдамалы қызметкерлердің экономикалық мүдделерін қорғау жөніндегі кәсіподақтардың қызметі. </w:t>
            </w:r>
          </w:p>
        </w:tc>
        <w:tc>
          <w:tcPr>
            <w:tcW w:w="1134"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134" w:type="dxa"/>
            <w:tcBorders>
              <w:left w:val="single" w:sz="4" w:space="0" w:color="000000"/>
              <w:bottom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4C3C49" w:rsidRPr="006F2B78" w:rsidRDefault="00310ED4" w:rsidP="00B0284E">
            <w:pPr>
              <w:widowControl w:val="0"/>
              <w:suppressAutoHyphens/>
              <w:snapToGrid w:val="0"/>
              <w:spacing w:after="0" w:line="240" w:lineRule="auto"/>
              <w:jc w:val="right"/>
              <w:rPr>
                <w:rFonts w:ascii="Times New Roman" w:eastAsia="Times New Roman" w:hAnsi="Times New Roman" w:cs="Times New Roman"/>
                <w:b/>
                <w:bCs/>
                <w:iCs/>
                <w:kern w:val="1"/>
                <w:sz w:val="24"/>
                <w:szCs w:val="24"/>
                <w:lang w:val="kk-KZ" w:eastAsia="ar-SA"/>
              </w:rPr>
            </w:pPr>
            <w:r w:rsidRPr="006F2B78">
              <w:rPr>
                <w:rFonts w:ascii="Times New Roman" w:eastAsia="Times New Roman" w:hAnsi="Times New Roman" w:cs="Times New Roman"/>
                <w:b/>
                <w:bCs/>
                <w:iCs/>
                <w:kern w:val="1"/>
                <w:sz w:val="24"/>
                <w:szCs w:val="24"/>
                <w:lang w:val="kk-KZ" w:eastAsia="ar-SA"/>
              </w:rPr>
              <w:t>БАРЛЫҒЫ</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6</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6</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r>
    </w:tbl>
    <w:p w:rsidR="004C3C49" w:rsidRPr="00B0284E" w:rsidRDefault="004C3C49" w:rsidP="00B0284E">
      <w:pPr>
        <w:tabs>
          <w:tab w:val="left" w:pos="1080"/>
        </w:tabs>
        <w:spacing w:after="0" w:line="240" w:lineRule="auto"/>
        <w:jc w:val="center"/>
        <w:rPr>
          <w:rFonts w:ascii="Times New Roman" w:eastAsia="Times New Roman" w:hAnsi="Times New Roman" w:cs="Times New Roman"/>
          <w:sz w:val="28"/>
          <w:szCs w:val="28"/>
          <w:lang w:eastAsia="ru-RU"/>
        </w:rPr>
      </w:pPr>
    </w:p>
    <w:p w:rsidR="00310ED4" w:rsidRDefault="00310ED4" w:rsidP="00B0284E">
      <w:pPr>
        <w:tabs>
          <w:tab w:val="left" w:pos="2680"/>
        </w:tabs>
        <w:spacing w:after="0" w:line="240" w:lineRule="auto"/>
        <w:ind w:left="980"/>
        <w:jc w:val="center"/>
        <w:rPr>
          <w:rFonts w:ascii="Times New Roman" w:hAnsi="Times New Roman" w:cs="Times New Roman"/>
          <w:b/>
          <w:bCs/>
          <w:sz w:val="28"/>
          <w:szCs w:val="28"/>
          <w:lang w:val="kk-KZ" w:eastAsia="yi-Hebr" w:bidi="yi-Hebr"/>
        </w:rPr>
      </w:pPr>
      <w:r w:rsidRPr="00B0284E">
        <w:rPr>
          <w:rFonts w:ascii="Times New Roman" w:hAnsi="Times New Roman" w:cs="Times New Roman"/>
          <w:b/>
          <w:bCs/>
          <w:sz w:val="28"/>
          <w:szCs w:val="28"/>
          <w:lang w:eastAsia="yi-Hebr" w:bidi="yi-Hebr"/>
        </w:rPr>
        <w:t>7.</w:t>
      </w:r>
      <w:r w:rsidR="00C31102">
        <w:rPr>
          <w:rFonts w:ascii="Times New Roman" w:hAnsi="Times New Roman" w:cs="Times New Roman"/>
          <w:b/>
          <w:bCs/>
          <w:sz w:val="28"/>
          <w:szCs w:val="28"/>
          <w:lang w:eastAsia="yi-Hebr" w:bidi="yi-Hebr"/>
        </w:rPr>
        <w:t xml:space="preserve"> </w:t>
      </w:r>
      <w:r w:rsidRPr="00B0284E">
        <w:rPr>
          <w:rFonts w:ascii="Times New Roman" w:hAnsi="Times New Roman" w:cs="Times New Roman"/>
          <w:b/>
          <w:bCs/>
          <w:sz w:val="28"/>
          <w:szCs w:val="28"/>
          <w:lang w:eastAsia="yi-Hebr" w:bidi="yi-Hebr"/>
        </w:rPr>
        <w:t>«</w:t>
      </w:r>
      <w:r w:rsidRPr="00B0284E">
        <w:rPr>
          <w:rFonts w:ascii="Times New Roman" w:hAnsi="Times New Roman" w:cs="Times New Roman"/>
          <w:b/>
          <w:bCs/>
          <w:sz w:val="28"/>
          <w:szCs w:val="28"/>
          <w:lang w:val="kk-KZ" w:eastAsia="yi-Hebr" w:bidi="yi-Hebr"/>
        </w:rPr>
        <w:t>ҚР</w:t>
      </w:r>
      <w:r w:rsidR="00C31102">
        <w:rPr>
          <w:rFonts w:ascii="Times New Roman" w:hAnsi="Times New Roman" w:cs="Times New Roman"/>
          <w:b/>
          <w:bCs/>
          <w:sz w:val="28"/>
          <w:szCs w:val="28"/>
          <w:lang w:val="kk-KZ" w:eastAsia="yi-Hebr" w:bidi="yi-Hebr"/>
        </w:rPr>
        <w:t xml:space="preserve"> </w:t>
      </w:r>
      <w:r w:rsidRPr="00B0284E">
        <w:rPr>
          <w:rFonts w:ascii="Times New Roman" w:hAnsi="Times New Roman" w:cs="Times New Roman"/>
          <w:b/>
          <w:bCs/>
          <w:sz w:val="28"/>
          <w:szCs w:val="28"/>
          <w:lang w:val="kk-KZ" w:eastAsia="yi-Hebr" w:bidi="yi-Hebr"/>
        </w:rPr>
        <w:t>ЕҢБЕК ЗАҢНАМАСЫН ҚОЛДАНУ ТӘЖІРИБЕСІ. ЕҢБЕК ҚАТЫНАСТАРЫН ҚҰҚЫҚТЫҚ РЕТТЕУДЕГІ КӘСІПОДАҚТАРДЫҢ РӨЛІ»</w:t>
      </w:r>
    </w:p>
    <w:p w:rsidR="00075D7A" w:rsidRPr="00B0284E" w:rsidRDefault="00075D7A" w:rsidP="00B0284E">
      <w:pPr>
        <w:tabs>
          <w:tab w:val="left" w:pos="2680"/>
        </w:tabs>
        <w:spacing w:after="0" w:line="240" w:lineRule="auto"/>
        <w:ind w:left="980"/>
        <w:jc w:val="center"/>
        <w:rPr>
          <w:rFonts w:ascii="Times New Roman" w:hAnsi="Times New Roman" w:cs="Times New Roman"/>
          <w:b/>
          <w:bCs/>
          <w:sz w:val="28"/>
          <w:szCs w:val="28"/>
          <w:lang w:val="kk-KZ" w:eastAsia="yi-Hebr" w:bidi="yi-Hebr"/>
        </w:rPr>
      </w:pPr>
    </w:p>
    <w:p w:rsidR="00310ED4" w:rsidRPr="00B0284E" w:rsidRDefault="00310ED4"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Мақсаты</w:t>
      </w:r>
      <w:r w:rsidRPr="00B0284E">
        <w:rPr>
          <w:rFonts w:ascii="Times New Roman" w:hAnsi="Times New Roman" w:cs="Times New Roman"/>
          <w:sz w:val="28"/>
          <w:szCs w:val="28"/>
          <w:lang w:val="kk-KZ"/>
        </w:rPr>
        <w:t xml:space="preserve">: Әлеуметтік-еңбек қатынастарын реттеу мәселелерінде еңбек заңнамасын қолдану тәжірибесі туралы түсінікті кеңейту. </w:t>
      </w:r>
    </w:p>
    <w:p w:rsidR="00310ED4" w:rsidRPr="00B0284E" w:rsidRDefault="00310ED4"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кәсіподақ ұйымдарының төрағалары, ұйымдастыру жұмысы</w:t>
      </w:r>
      <w:r w:rsidR="00C31102">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жөніндегі мамандар, кәсіподақ ұйымдарының заңгерлері. </w:t>
      </w:r>
    </w:p>
    <w:p w:rsidR="004C3C49" w:rsidRPr="00B0284E" w:rsidRDefault="00310ED4" w:rsidP="00B0284E">
      <w:pPr>
        <w:spacing w:after="0" w:line="240" w:lineRule="auto"/>
        <w:ind w:right="-855"/>
        <w:jc w:val="center"/>
        <w:rPr>
          <w:b/>
          <w:bCs/>
          <w:sz w:val="28"/>
          <w:szCs w:val="28"/>
          <w:lang w:val="kk-KZ"/>
        </w:rPr>
      </w:pPr>
      <w:r w:rsidRPr="00B0284E">
        <w:rPr>
          <w:rFonts w:ascii="Times New Roman" w:hAnsi="Times New Roman" w:cs="Times New Roman"/>
          <w:b/>
          <w:bCs/>
          <w:sz w:val="28"/>
          <w:szCs w:val="28"/>
          <w:lang w:val="kk-KZ"/>
        </w:rPr>
        <w:t>ОҚУ-ТАҚЫРЫПТЫҚ ЖОСПАРЫ</w:t>
      </w:r>
    </w:p>
    <w:tbl>
      <w:tblPr>
        <w:tblW w:w="9781" w:type="dxa"/>
        <w:tblInd w:w="17" w:type="dxa"/>
        <w:tblLayout w:type="fixed"/>
        <w:tblCellMar>
          <w:top w:w="17" w:type="dxa"/>
          <w:left w:w="17" w:type="dxa"/>
          <w:bottom w:w="17" w:type="dxa"/>
          <w:right w:w="17" w:type="dxa"/>
        </w:tblCellMar>
        <w:tblLook w:val="0000"/>
      </w:tblPr>
      <w:tblGrid>
        <w:gridCol w:w="709"/>
        <w:gridCol w:w="5387"/>
        <w:gridCol w:w="1134"/>
        <w:gridCol w:w="1275"/>
        <w:gridCol w:w="1276"/>
      </w:tblGrid>
      <w:tr w:rsidR="00310ED4" w:rsidRPr="006F2B78" w:rsidTr="006F2B78">
        <w:tc>
          <w:tcPr>
            <w:tcW w:w="709" w:type="dxa"/>
            <w:vMerge w:val="restart"/>
            <w:tcBorders>
              <w:top w:val="single" w:sz="4" w:space="0" w:color="000000"/>
              <w:left w:val="single" w:sz="4" w:space="0" w:color="000000"/>
              <w:bottom w:val="single" w:sz="4" w:space="0" w:color="000000"/>
            </w:tcBorders>
            <w:vAlign w:val="center"/>
          </w:tcPr>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310ED4" w:rsidRPr="006F2B78" w:rsidRDefault="00310ED4"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5387" w:type="dxa"/>
            <w:vMerge w:val="restart"/>
            <w:tcBorders>
              <w:top w:val="single" w:sz="4" w:space="0" w:color="000000"/>
              <w:left w:val="single" w:sz="4" w:space="0" w:color="000000"/>
              <w:bottom w:val="single" w:sz="4" w:space="0" w:color="000000"/>
            </w:tcBorders>
          </w:tcPr>
          <w:p w:rsidR="00310ED4" w:rsidRPr="006F2B78" w:rsidRDefault="00310ED4"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4" w:space="0" w:color="000000"/>
              <w:left w:val="single" w:sz="4" w:space="0" w:color="000000"/>
              <w:bottom w:val="single" w:sz="4" w:space="0" w:color="000000"/>
              <w:right w:val="single" w:sz="4" w:space="0" w:color="000000"/>
            </w:tcBorders>
          </w:tcPr>
          <w:p w:rsidR="00310ED4" w:rsidRPr="006F2B78" w:rsidRDefault="00310ED4"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E91775" w:rsidRPr="006F2B78" w:rsidTr="006F2B78">
        <w:trPr>
          <w:trHeight w:val="355"/>
        </w:trPr>
        <w:tc>
          <w:tcPr>
            <w:tcW w:w="709" w:type="dxa"/>
            <w:vMerge/>
            <w:tcBorders>
              <w:top w:val="single" w:sz="4" w:space="0" w:color="000000"/>
              <w:left w:val="single" w:sz="4" w:space="0" w:color="000000"/>
              <w:bottom w:val="single" w:sz="4" w:space="0" w:color="000000"/>
            </w:tcBorders>
            <w:vAlign w:val="center"/>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387" w:type="dxa"/>
            <w:vMerge/>
            <w:tcBorders>
              <w:top w:val="single" w:sz="4" w:space="0" w:color="000000"/>
              <w:left w:val="single" w:sz="4" w:space="0" w:color="000000"/>
              <w:bottom w:val="single" w:sz="4" w:space="0" w:color="000000"/>
            </w:tcBorders>
            <w:vAlign w:val="center"/>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E91775" w:rsidRPr="006F2B78" w:rsidRDefault="00E9177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275" w:type="dxa"/>
            <w:tcBorders>
              <w:left w:val="single" w:sz="4" w:space="0" w:color="000000"/>
              <w:bottom w:val="single" w:sz="4" w:space="0" w:color="000000"/>
            </w:tcBorders>
          </w:tcPr>
          <w:p w:rsidR="00E91775" w:rsidRPr="006F2B78" w:rsidRDefault="00E9177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E91775" w:rsidRPr="006F2B78" w:rsidRDefault="00E9177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E91775"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1</w:t>
            </w:r>
          </w:p>
        </w:tc>
        <w:tc>
          <w:tcPr>
            <w:tcW w:w="5387" w:type="dxa"/>
            <w:tcBorders>
              <w:left w:val="single" w:sz="4" w:space="0" w:color="000000"/>
              <w:bottom w:val="single" w:sz="4" w:space="0" w:color="000000"/>
            </w:tcBorders>
          </w:tcPr>
          <w:p w:rsidR="00E91775" w:rsidRPr="006F2B78" w:rsidRDefault="00E91775" w:rsidP="00B0284E">
            <w:pPr>
              <w:pStyle w:val="af2"/>
              <w:snapToGrid w:val="0"/>
              <w:spacing w:after="0"/>
              <w:ind w:left="0"/>
              <w:rPr>
                <w:lang w:val="kk-KZ"/>
              </w:rPr>
            </w:pPr>
            <w:r w:rsidRPr="006F2B78">
              <w:rPr>
                <w:lang w:val="kk-KZ"/>
              </w:rPr>
              <w:t>Жаңа жағдайдағы кәсіподақ қызметінің стратегиясы мен тактикасы туралы (ҚРКФ және Салалық кәсіподақ съездерінің материалдары бойынша)</w:t>
            </w:r>
          </w:p>
        </w:tc>
        <w:tc>
          <w:tcPr>
            <w:tcW w:w="1134" w:type="dxa"/>
            <w:tcBorders>
              <w:left w:val="single" w:sz="4" w:space="0" w:color="000000"/>
              <w:bottom w:val="single" w:sz="4" w:space="0" w:color="000000"/>
            </w:tcBorders>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5" w:type="dxa"/>
            <w:tcBorders>
              <w:left w:val="single" w:sz="4" w:space="0" w:color="000000"/>
              <w:bottom w:val="single" w:sz="4" w:space="0" w:color="000000"/>
            </w:tcBorders>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E91775" w:rsidRPr="006F2B78" w:rsidRDefault="00E91775"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5387" w:type="dxa"/>
            <w:tcBorders>
              <w:left w:val="single" w:sz="4" w:space="0" w:color="000000"/>
              <w:bottom w:val="single" w:sz="4" w:space="0" w:color="000000"/>
            </w:tcBorders>
          </w:tcPr>
          <w:p w:rsidR="004C3C49" w:rsidRPr="006F2B78" w:rsidRDefault="00E91775" w:rsidP="00B0284E">
            <w:pPr>
              <w:snapToGrid w:val="0"/>
              <w:spacing w:after="0" w:line="240" w:lineRule="auto"/>
              <w:rPr>
                <w:rFonts w:ascii="Times New Roman" w:eastAsia="Times New Roman" w:hAnsi="Times New Roman" w:cs="Times New Roman"/>
                <w:sz w:val="24"/>
                <w:szCs w:val="24"/>
                <w:lang w:val="kk-KZ" w:eastAsia="ar-SA"/>
              </w:rPr>
            </w:pPr>
            <w:r w:rsidRPr="006F2B78">
              <w:rPr>
                <w:rFonts w:ascii="Times New Roman" w:eastAsia="Times New Roman" w:hAnsi="Times New Roman" w:cs="Times New Roman"/>
                <w:sz w:val="24"/>
                <w:szCs w:val="24"/>
                <w:lang w:val="kk-KZ" w:eastAsia="ar-SA"/>
              </w:rPr>
              <w:t>Еңбек шарты.</w:t>
            </w:r>
            <w:r w:rsidR="002D2C33" w:rsidRPr="006F2B78">
              <w:rPr>
                <w:rFonts w:ascii="Times New Roman" w:eastAsia="Times New Roman" w:hAnsi="Times New Roman" w:cs="Times New Roman"/>
                <w:sz w:val="24"/>
                <w:szCs w:val="24"/>
                <w:lang w:val="kk-KZ" w:eastAsia="ar-SA"/>
              </w:rPr>
              <w:t xml:space="preserve"> Еңбек шартын сауатты жасаудың жалпы принциптері. Жұмыс берушінің бастамасы бойынша еңбек шартын бұзу негіздемесі мен тәртібі.</w:t>
            </w:r>
            <w:r w:rsidR="004C3C49" w:rsidRPr="006F2B78">
              <w:rPr>
                <w:rFonts w:ascii="Times New Roman" w:eastAsia="Times New Roman" w:hAnsi="Times New Roman" w:cs="Times New Roman"/>
                <w:sz w:val="24"/>
                <w:szCs w:val="24"/>
                <w:lang w:val="kk-KZ" w:eastAsia="ar-SA"/>
              </w:rPr>
              <w:t xml:space="preserve"> </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5"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3</w:t>
            </w:r>
          </w:p>
        </w:tc>
        <w:tc>
          <w:tcPr>
            <w:tcW w:w="5387" w:type="dxa"/>
            <w:tcBorders>
              <w:left w:val="single" w:sz="4" w:space="0" w:color="000000"/>
              <w:bottom w:val="single" w:sz="4" w:space="0" w:color="000000"/>
            </w:tcBorders>
          </w:tcPr>
          <w:p w:rsidR="002D2C33" w:rsidRPr="006F2B78" w:rsidRDefault="002D2C33" w:rsidP="00B0284E">
            <w:pPr>
              <w:pStyle w:val="af2"/>
              <w:snapToGrid w:val="0"/>
              <w:spacing w:after="0"/>
              <w:ind w:left="0"/>
              <w:rPr>
                <w:lang w:val="kk-KZ" w:eastAsia="ar-SA"/>
              </w:rPr>
            </w:pPr>
            <w:r w:rsidRPr="006F2B78">
              <w:rPr>
                <w:lang w:val="kk-KZ" w:eastAsia="ar-SA"/>
              </w:rPr>
              <w:t>Саладағы қызметкерлердің еңбек құқықтарын жүйелі бұзушылық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5"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4</w:t>
            </w:r>
          </w:p>
        </w:tc>
        <w:tc>
          <w:tcPr>
            <w:tcW w:w="5387" w:type="dxa"/>
            <w:tcBorders>
              <w:left w:val="single" w:sz="4" w:space="0" w:color="000000"/>
              <w:bottom w:val="single" w:sz="4" w:space="0" w:color="000000"/>
            </w:tcBorders>
          </w:tcPr>
          <w:p w:rsidR="002D2C33" w:rsidRPr="006F2B78" w:rsidRDefault="002D2C33" w:rsidP="00B0284E">
            <w:pPr>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 xml:space="preserve">Жеке және ұжымдық еңбек даулары. Қызметкерлердің мүдделеріне өкілдік.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5"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387" w:type="dxa"/>
            <w:tcBorders>
              <w:left w:val="single" w:sz="4" w:space="0" w:color="000000"/>
              <w:bottom w:val="single" w:sz="4" w:space="0" w:color="000000"/>
            </w:tcBorders>
          </w:tcPr>
          <w:p w:rsidR="002D2C33" w:rsidRPr="006F2B78" w:rsidRDefault="002D2C33" w:rsidP="00B0284E">
            <w:pPr>
              <w:snapToGrid w:val="0"/>
              <w:spacing w:after="0" w:line="240" w:lineRule="auto"/>
              <w:jc w:val="right"/>
              <w:rPr>
                <w:rFonts w:ascii="Times New Roman" w:hAnsi="Times New Roman" w:cs="Times New Roman"/>
                <w:b/>
                <w:bCs/>
                <w:iCs/>
                <w:sz w:val="24"/>
                <w:szCs w:val="24"/>
                <w:lang w:val="kk-KZ"/>
              </w:rPr>
            </w:pPr>
            <w:r w:rsidRPr="006F2B78">
              <w:rPr>
                <w:rFonts w:ascii="Times New Roman" w:hAnsi="Times New Roman" w:cs="Times New Roman"/>
                <w:b/>
                <w:bCs/>
                <w:iCs/>
                <w:sz w:val="24"/>
                <w:szCs w:val="24"/>
                <w:lang w:val="kk-KZ"/>
              </w:rPr>
              <w:t>БАРЛЫҒЫ</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8</w:t>
            </w:r>
          </w:p>
        </w:tc>
        <w:tc>
          <w:tcPr>
            <w:tcW w:w="1275"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8</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bl>
    <w:p w:rsidR="004C3C49" w:rsidRPr="00B0284E" w:rsidRDefault="004C3C49" w:rsidP="00B0284E">
      <w:pPr>
        <w:tabs>
          <w:tab w:val="left" w:pos="2680"/>
        </w:tabs>
        <w:spacing w:after="0" w:line="240" w:lineRule="auto"/>
        <w:ind w:left="980"/>
        <w:jc w:val="center"/>
        <w:rPr>
          <w:rFonts w:ascii="Times New Roman" w:eastAsia="Times New Roman" w:hAnsi="Times New Roman" w:cs="Times New Roman"/>
          <w:b/>
          <w:bCs/>
          <w:sz w:val="28"/>
          <w:szCs w:val="28"/>
          <w:lang w:eastAsia="ru-RU"/>
        </w:rPr>
      </w:pPr>
    </w:p>
    <w:p w:rsidR="002D2C33" w:rsidRPr="00B0284E" w:rsidRDefault="002D2C33" w:rsidP="00B0284E">
      <w:pPr>
        <w:tabs>
          <w:tab w:val="left" w:pos="2680"/>
        </w:tabs>
        <w:spacing w:after="0" w:line="240" w:lineRule="auto"/>
        <w:ind w:left="980"/>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8.</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«ҰЖЫМДЫҚ</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 xml:space="preserve">ШАРТ» </w:t>
      </w:r>
    </w:p>
    <w:p w:rsidR="002D2C33" w:rsidRPr="00B0284E" w:rsidRDefault="002D2C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Ұжымдық шартты дайындау және жасау кезінде теориялық білім мен тәжірибелік дағдыларды үйрену.</w:t>
      </w:r>
      <w:r w:rsidRPr="00B0284E">
        <w:rPr>
          <w:rFonts w:ascii="Times New Roman" w:hAnsi="Times New Roman" w:cs="Times New Roman"/>
          <w:b/>
          <w:bCs/>
          <w:sz w:val="28"/>
          <w:szCs w:val="28"/>
          <w:lang w:val="kk-KZ"/>
        </w:rPr>
        <w:t xml:space="preserve"> </w:t>
      </w:r>
    </w:p>
    <w:p w:rsidR="002D2C33" w:rsidRPr="00B0284E" w:rsidRDefault="002D2C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ұйымдарының төрағалары, төраға орынбасарлары. </w:t>
      </w:r>
    </w:p>
    <w:p w:rsidR="00075D7A" w:rsidRDefault="00075D7A" w:rsidP="00B0284E">
      <w:pPr>
        <w:spacing w:after="0" w:line="240" w:lineRule="auto"/>
        <w:ind w:right="-855"/>
        <w:jc w:val="center"/>
        <w:rPr>
          <w:rFonts w:ascii="Times New Roman" w:hAnsi="Times New Roman" w:cs="Times New Roman"/>
          <w:b/>
          <w:bCs/>
          <w:sz w:val="28"/>
          <w:szCs w:val="28"/>
          <w:lang w:val="kk-KZ"/>
        </w:rPr>
      </w:pPr>
    </w:p>
    <w:p w:rsidR="004C3C49" w:rsidRPr="00B0284E" w:rsidRDefault="002D2C33"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2D2C33" w:rsidRPr="006F2B78" w:rsidTr="006F2B78">
        <w:tc>
          <w:tcPr>
            <w:tcW w:w="709" w:type="dxa"/>
            <w:vMerge w:val="restart"/>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p w:rsidR="002D2C33" w:rsidRPr="006F2B78" w:rsidRDefault="002D2C33" w:rsidP="00B0284E">
            <w:pPr>
              <w:widowControl w:val="0"/>
              <w:suppressAutoHyphens/>
              <w:spacing w:after="0" w:line="240" w:lineRule="auto"/>
              <w:jc w:val="center"/>
              <w:rPr>
                <w:rFonts w:ascii="Times New Roman" w:eastAsia="Times New Roman" w:hAnsi="Times New Roman" w:cs="Times New Roman"/>
                <w:kern w:val="1"/>
                <w:sz w:val="24"/>
                <w:szCs w:val="24"/>
                <w:lang w:val="kk-KZ" w:eastAsia="ar-SA"/>
              </w:rPr>
            </w:pPr>
          </w:p>
        </w:tc>
        <w:tc>
          <w:tcPr>
            <w:tcW w:w="5528" w:type="dxa"/>
            <w:vMerge w:val="restart"/>
            <w:tcBorders>
              <w:top w:val="single" w:sz="4" w:space="0" w:color="000000"/>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2D2C33" w:rsidRPr="006F2B78" w:rsidTr="006F2B78">
        <w:tc>
          <w:tcPr>
            <w:tcW w:w="709" w:type="dxa"/>
            <w:vMerge/>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134" w:type="dxa"/>
            <w:tcBorders>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2D2C33" w:rsidRPr="006F2B78" w:rsidRDefault="002D2C33" w:rsidP="00B0284E">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 xml:space="preserve">«Ұжымдық шарт» ұғымы, оның құрылымы.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2D2C33" w:rsidRPr="006F2B78" w:rsidRDefault="002D2C33" w:rsidP="00B0284E">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Ұжымдық шарттың заңнамалық базасы.</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2D2C33" w:rsidRPr="006F2B78" w:rsidRDefault="002D2C33" w:rsidP="00B0284E">
            <w:pPr>
              <w:tabs>
                <w:tab w:val="left" w:pos="1480"/>
              </w:tabs>
              <w:snapToGrid w:val="0"/>
              <w:spacing w:after="0" w:line="240" w:lineRule="auto"/>
              <w:rPr>
                <w:rFonts w:ascii="Times New Roman" w:hAnsi="Times New Roman" w:cs="Times New Roman"/>
                <w:sz w:val="24"/>
                <w:szCs w:val="24"/>
              </w:rPr>
            </w:pPr>
            <w:r w:rsidRPr="006F2B78">
              <w:rPr>
                <w:rFonts w:ascii="Times New Roman" w:hAnsi="Times New Roman" w:cs="Times New Roman"/>
                <w:sz w:val="24"/>
                <w:szCs w:val="24"/>
                <w:lang w:val="kk-KZ"/>
              </w:rPr>
              <w:t xml:space="preserve">Ұжымдық шарт – қызметкерлерге қосымша әлеуметтік-экономикалық кепілдіктер беру құралы.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2D2C33" w:rsidRPr="006F2B78" w:rsidRDefault="002D2C33" w:rsidP="00B0284E">
            <w:pPr>
              <w:tabs>
                <w:tab w:val="left" w:pos="1480"/>
              </w:tabs>
              <w:snapToGrid w:val="0"/>
              <w:spacing w:after="0" w:line="240" w:lineRule="auto"/>
              <w:contextualSpacing/>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 xml:space="preserve">Ұжымдық шартты дайындауға дағдылану.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5</w:t>
            </w:r>
          </w:p>
        </w:tc>
        <w:tc>
          <w:tcPr>
            <w:tcW w:w="5528" w:type="dxa"/>
            <w:tcBorders>
              <w:left w:val="single" w:sz="4" w:space="0" w:color="000000"/>
              <w:bottom w:val="single" w:sz="4" w:space="0" w:color="000000"/>
            </w:tcBorders>
          </w:tcPr>
          <w:p w:rsidR="002D2C33" w:rsidRPr="006F2B78" w:rsidRDefault="002D2C33" w:rsidP="00B0284E">
            <w:pPr>
              <w:tabs>
                <w:tab w:val="left" w:pos="1480"/>
              </w:tabs>
              <w:snapToGrid w:val="0"/>
              <w:spacing w:after="0" w:line="240" w:lineRule="auto"/>
              <w:jc w:val="both"/>
              <w:rPr>
                <w:rFonts w:ascii="Times New Roman" w:hAnsi="Times New Roman" w:cs="Times New Roman"/>
                <w:sz w:val="24"/>
                <w:szCs w:val="24"/>
              </w:rPr>
            </w:pPr>
            <w:r w:rsidRPr="006F2B78">
              <w:rPr>
                <w:rFonts w:ascii="Times New Roman" w:hAnsi="Times New Roman" w:cs="Times New Roman"/>
                <w:sz w:val="24"/>
                <w:szCs w:val="24"/>
                <w:lang w:val="kk-KZ"/>
              </w:rPr>
              <w:t xml:space="preserve">Конфликтология негіздері. Ұжымдық шартты жасау кезіндегі жанжалдарды шешу.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6</w:t>
            </w:r>
          </w:p>
        </w:tc>
        <w:tc>
          <w:tcPr>
            <w:tcW w:w="5528" w:type="dxa"/>
            <w:tcBorders>
              <w:left w:val="single" w:sz="4" w:space="0" w:color="000000"/>
              <w:bottom w:val="single" w:sz="4" w:space="0" w:color="000000"/>
            </w:tcBorders>
          </w:tcPr>
          <w:p w:rsidR="002D2C33" w:rsidRPr="006F2B78" w:rsidRDefault="002D2C33" w:rsidP="00B0284E">
            <w:pPr>
              <w:tabs>
                <w:tab w:val="left" w:pos="1480"/>
              </w:tabs>
              <w:snapToGrid w:val="0"/>
              <w:spacing w:after="0" w:line="240" w:lineRule="auto"/>
              <w:rPr>
                <w:rFonts w:ascii="Times New Roman" w:hAnsi="Times New Roman" w:cs="Times New Roman"/>
                <w:sz w:val="24"/>
                <w:szCs w:val="24"/>
                <w:lang w:val="kk-KZ"/>
              </w:rPr>
            </w:pPr>
            <w:r w:rsidRPr="006F2B78">
              <w:rPr>
                <w:rFonts w:ascii="Times New Roman" w:hAnsi="Times New Roman" w:cs="Times New Roman"/>
                <w:sz w:val="24"/>
                <w:szCs w:val="24"/>
                <w:lang w:val="kk-KZ"/>
              </w:rPr>
              <w:t xml:space="preserve">Кәсіпорындағы, ұйымдағы ұжымдық шарттың орындалуын бақылау. </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2D2C33"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2D2C33" w:rsidRPr="006F2B78" w:rsidRDefault="002D2C33" w:rsidP="00B0284E">
            <w:pPr>
              <w:pStyle w:val="afb"/>
              <w:snapToGrid w:val="0"/>
              <w:spacing w:before="0" w:after="0"/>
              <w:jc w:val="right"/>
              <w:rPr>
                <w:rFonts w:ascii="Times New Roman" w:hAnsi="Times New Roman"/>
                <w:b/>
                <w:bCs/>
                <w:sz w:val="24"/>
                <w:szCs w:val="24"/>
                <w:lang w:val="kk-KZ" w:eastAsia="ar-SA"/>
              </w:rPr>
            </w:pPr>
            <w:r w:rsidRPr="006F2B78">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18</w:t>
            </w:r>
          </w:p>
        </w:tc>
        <w:tc>
          <w:tcPr>
            <w:tcW w:w="1134" w:type="dxa"/>
            <w:tcBorders>
              <w:left w:val="single" w:sz="4" w:space="0" w:color="000000"/>
              <w:bottom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9</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9</w:t>
            </w:r>
          </w:p>
        </w:tc>
      </w:tr>
    </w:tbl>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ru-RU"/>
        </w:rPr>
      </w:pPr>
    </w:p>
    <w:p w:rsidR="002D2C33" w:rsidRPr="00B0284E" w:rsidRDefault="002D2C33" w:rsidP="00B0284E">
      <w:pPr>
        <w:pStyle w:val="aff"/>
        <w:numPr>
          <w:ilvl w:val="0"/>
          <w:numId w:val="7"/>
        </w:num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«ҰЖЫМДЫҚ</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КЕЛІССӨЗДЕРДІ ДАЙЫНДАУ ЖӘНЕ ЖҮРГІЗУ ТЕХНОЛОГИЯСЫ»</w:t>
      </w:r>
    </w:p>
    <w:p w:rsidR="002D2C33" w:rsidRPr="00B0284E" w:rsidRDefault="002D2C33" w:rsidP="00B0284E">
      <w:pPr>
        <w:spacing w:after="0" w:line="240" w:lineRule="auto"/>
        <w:rPr>
          <w:rFonts w:ascii="Times New Roman" w:hAnsi="Times New Roman" w:cs="Times New Roman"/>
          <w:b/>
          <w:bCs/>
          <w:sz w:val="28"/>
          <w:szCs w:val="28"/>
          <w:lang w:val="kk-KZ"/>
        </w:rPr>
      </w:pPr>
    </w:p>
    <w:p w:rsidR="002D2C33" w:rsidRPr="00B0284E" w:rsidRDefault="002D2C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 xml:space="preserve">Ұжымдық келіссөздерді жүргізу жөнінде білім, дағдылар мен іскерлік деңгейін арттыру. </w:t>
      </w:r>
    </w:p>
    <w:p w:rsidR="002D2C33" w:rsidRPr="00B0284E" w:rsidRDefault="002D2C3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ұйымдарының төрағалары, кәсіподақ органдарының мамандары, кәсіподақ комитеттерінің мүшелері.</w:t>
      </w:r>
    </w:p>
    <w:p w:rsidR="006F2FB3" w:rsidRDefault="006F2FB3" w:rsidP="00B0284E">
      <w:pPr>
        <w:spacing w:after="0" w:line="240" w:lineRule="auto"/>
        <w:ind w:right="-855"/>
        <w:jc w:val="center"/>
        <w:rPr>
          <w:rFonts w:ascii="Times New Roman" w:hAnsi="Times New Roman" w:cs="Times New Roman"/>
          <w:b/>
          <w:bCs/>
          <w:sz w:val="28"/>
          <w:szCs w:val="28"/>
          <w:lang w:val="kk-KZ"/>
        </w:rPr>
      </w:pPr>
    </w:p>
    <w:p w:rsidR="004C3C49" w:rsidRPr="00B0284E" w:rsidRDefault="002D2C33"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2D2C33" w:rsidRPr="006F2B78" w:rsidTr="006F2B78">
        <w:tc>
          <w:tcPr>
            <w:tcW w:w="709" w:type="dxa"/>
            <w:vMerge w:val="restart"/>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p w:rsidR="002D2C33" w:rsidRPr="006F2B78" w:rsidRDefault="002D2C33" w:rsidP="00B0284E">
            <w:pPr>
              <w:widowControl w:val="0"/>
              <w:suppressAutoHyphens/>
              <w:spacing w:after="0" w:line="240" w:lineRule="auto"/>
              <w:jc w:val="center"/>
              <w:rPr>
                <w:rFonts w:ascii="Times New Roman" w:eastAsia="Times New Roman" w:hAnsi="Times New Roman" w:cs="Times New Roman"/>
                <w:kern w:val="1"/>
                <w:sz w:val="24"/>
                <w:szCs w:val="24"/>
                <w:lang w:eastAsia="ar-SA"/>
              </w:rPr>
            </w:pPr>
          </w:p>
        </w:tc>
        <w:tc>
          <w:tcPr>
            <w:tcW w:w="5528" w:type="dxa"/>
            <w:vMerge w:val="restart"/>
            <w:tcBorders>
              <w:top w:val="single" w:sz="4" w:space="0" w:color="000000"/>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2D2C33" w:rsidRPr="006F2B78" w:rsidTr="006F2B78">
        <w:tc>
          <w:tcPr>
            <w:tcW w:w="709" w:type="dxa"/>
            <w:vMerge/>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2D2C33" w:rsidRPr="006F2B78" w:rsidRDefault="002D2C3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134" w:type="dxa"/>
            <w:tcBorders>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2D2C33" w:rsidRPr="006F2B78" w:rsidRDefault="002D2C3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4C3C49" w:rsidRPr="006F2B78" w:rsidRDefault="005C1221" w:rsidP="00B0284E">
            <w:pPr>
              <w:tabs>
                <w:tab w:val="left" w:pos="1140"/>
                <w:tab w:val="left" w:pos="1500"/>
              </w:tabs>
              <w:snapToGrid w:val="0"/>
              <w:spacing w:after="0" w:line="240" w:lineRule="auto"/>
              <w:jc w:val="both"/>
              <w:rPr>
                <w:rFonts w:ascii="Times New Roman" w:eastAsia="Times New Roman" w:hAnsi="Times New Roman" w:cs="Times New Roman"/>
                <w:sz w:val="24"/>
                <w:szCs w:val="24"/>
                <w:lang w:eastAsia="ar-SA"/>
              </w:rPr>
            </w:pPr>
            <w:r w:rsidRPr="006F2B78">
              <w:rPr>
                <w:rFonts w:ascii="Times New Roman" w:hAnsi="Times New Roman" w:cs="Times New Roman"/>
                <w:sz w:val="24"/>
                <w:szCs w:val="24"/>
                <w:lang w:val="kk-KZ"/>
              </w:rPr>
              <w:t>Ұжымдық келіссөздерді жүргізудің негізгі басымдылықтары.</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5C1221"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5C1221" w:rsidRPr="006F2B78" w:rsidRDefault="005C1221" w:rsidP="006F2FB3">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 xml:space="preserve">Ұжымдық шарттағы еңбекақы төлеу мәселесі. Еңбекақы төлеу қаражатының жұмсалуын талдау және ұжымдық шартты жасау кезінде оның қолданылуы.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5C1221" w:rsidRPr="006F2B78" w:rsidTr="006F2B78">
        <w:tblPrEx>
          <w:tblCellMar>
            <w:top w:w="0" w:type="dxa"/>
            <w:left w:w="108" w:type="dxa"/>
            <w:bottom w:w="0" w:type="dxa"/>
            <w:right w:w="108" w:type="dxa"/>
          </w:tblCellMar>
        </w:tblPrEx>
        <w:trPr>
          <w:trHeight w:val="604"/>
        </w:trPr>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5C1221" w:rsidRPr="006F2B78" w:rsidRDefault="005C1221" w:rsidP="00B0284E">
            <w:pPr>
              <w:tabs>
                <w:tab w:val="left" w:pos="1140"/>
                <w:tab w:val="left" w:pos="1500"/>
              </w:tabs>
              <w:snapToGrid w:val="0"/>
              <w:spacing w:after="0" w:line="240" w:lineRule="auto"/>
              <w:jc w:val="both"/>
              <w:rPr>
                <w:rFonts w:ascii="Times New Roman" w:hAnsi="Times New Roman" w:cs="Times New Roman"/>
                <w:sz w:val="24"/>
                <w:szCs w:val="24"/>
              </w:rPr>
            </w:pPr>
            <w:r w:rsidRPr="006F2B78">
              <w:rPr>
                <w:rFonts w:ascii="Times New Roman" w:hAnsi="Times New Roman" w:cs="Times New Roman"/>
                <w:sz w:val="24"/>
                <w:szCs w:val="24"/>
                <w:lang w:val="kk-KZ"/>
              </w:rPr>
              <w:t xml:space="preserve">Ұжымдық келіссөздерді ұйымдастыру. Мақсаттарды тұжырымдау.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5C1221"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5C1221" w:rsidRPr="006F2B78" w:rsidRDefault="005C1221" w:rsidP="00B0284E">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Келіссөздерге дайындалу. Мақсатқа жету жолдарын іздеу, дәлелдер және олардың мақсатқа сәйкестілігі.</w:t>
            </w:r>
            <w:r w:rsidR="00C31102" w:rsidRPr="006F2B78">
              <w:rPr>
                <w:rFonts w:ascii="Times New Roman" w:hAnsi="Times New Roman" w:cs="Times New Roman"/>
                <w:sz w:val="24"/>
                <w:szCs w:val="24"/>
                <w:lang w:val="kk-KZ"/>
              </w:rPr>
              <w:t xml:space="preserve">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5C1221"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5</w:t>
            </w:r>
          </w:p>
        </w:tc>
        <w:tc>
          <w:tcPr>
            <w:tcW w:w="5528" w:type="dxa"/>
            <w:tcBorders>
              <w:left w:val="single" w:sz="4" w:space="0" w:color="000000"/>
              <w:bottom w:val="single" w:sz="4" w:space="0" w:color="000000"/>
            </w:tcBorders>
          </w:tcPr>
          <w:p w:rsidR="005C1221" w:rsidRPr="006F2B78" w:rsidRDefault="005C1221" w:rsidP="00B0284E">
            <w:pPr>
              <w:tabs>
                <w:tab w:val="left" w:pos="1140"/>
                <w:tab w:val="left" w:pos="1500"/>
              </w:tabs>
              <w:snapToGrid w:val="0"/>
              <w:spacing w:after="0" w:line="240" w:lineRule="auto"/>
              <w:jc w:val="both"/>
              <w:rPr>
                <w:rFonts w:ascii="Times New Roman" w:hAnsi="Times New Roman" w:cs="Times New Roman"/>
                <w:sz w:val="24"/>
                <w:szCs w:val="24"/>
              </w:rPr>
            </w:pPr>
            <w:r w:rsidRPr="006F2B78">
              <w:rPr>
                <w:rFonts w:ascii="Times New Roman" w:hAnsi="Times New Roman" w:cs="Times New Roman"/>
                <w:sz w:val="24"/>
                <w:szCs w:val="24"/>
                <w:lang w:val="kk-KZ"/>
              </w:rPr>
              <w:t xml:space="preserve">Келіссөздер - іскерлік қатынастың түрі. Келіссөздер жүргізудің ауызша және ауызша емес құрамалары.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5C1221"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6</w:t>
            </w:r>
          </w:p>
        </w:tc>
        <w:tc>
          <w:tcPr>
            <w:tcW w:w="5528" w:type="dxa"/>
            <w:tcBorders>
              <w:left w:val="single" w:sz="4" w:space="0" w:color="000000"/>
              <w:bottom w:val="single" w:sz="4" w:space="0" w:color="000000"/>
            </w:tcBorders>
          </w:tcPr>
          <w:p w:rsidR="005C1221" w:rsidRPr="006F2B78" w:rsidRDefault="005C1221" w:rsidP="00B0284E">
            <w:pPr>
              <w:tabs>
                <w:tab w:val="left" w:pos="1140"/>
                <w:tab w:val="left" w:pos="1500"/>
              </w:tabs>
              <w:snapToGrid w:val="0"/>
              <w:spacing w:after="0" w:line="240" w:lineRule="auto"/>
              <w:jc w:val="both"/>
              <w:rPr>
                <w:rFonts w:ascii="Times New Roman" w:hAnsi="Times New Roman" w:cs="Times New Roman"/>
                <w:sz w:val="24"/>
                <w:szCs w:val="24"/>
              </w:rPr>
            </w:pPr>
            <w:r w:rsidRPr="006F2B78">
              <w:rPr>
                <w:rFonts w:ascii="Times New Roman" w:hAnsi="Times New Roman" w:cs="Times New Roman"/>
                <w:sz w:val="24"/>
                <w:szCs w:val="24"/>
                <w:lang w:val="kk-KZ"/>
              </w:rPr>
              <w:t xml:space="preserve">Келіссөздер жүргізу технологиясы. Келіссөздер </w:t>
            </w:r>
            <w:r w:rsidRPr="006F2B78">
              <w:rPr>
                <w:rFonts w:ascii="Times New Roman" w:hAnsi="Times New Roman" w:cs="Times New Roman"/>
                <w:sz w:val="24"/>
                <w:szCs w:val="24"/>
                <w:lang w:val="kk-KZ"/>
              </w:rPr>
              <w:lastRenderedPageBreak/>
              <w:t xml:space="preserve">жүргізудің стратегиясы.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lastRenderedPageBreak/>
              <w:t>4</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5C1221"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lastRenderedPageBreak/>
              <w:t>7</w:t>
            </w:r>
          </w:p>
        </w:tc>
        <w:tc>
          <w:tcPr>
            <w:tcW w:w="5528" w:type="dxa"/>
            <w:tcBorders>
              <w:left w:val="single" w:sz="4" w:space="0" w:color="000000"/>
              <w:bottom w:val="single" w:sz="4" w:space="0" w:color="000000"/>
            </w:tcBorders>
          </w:tcPr>
          <w:p w:rsidR="005C1221" w:rsidRPr="006F2B78" w:rsidRDefault="005C1221" w:rsidP="00B0284E">
            <w:pPr>
              <w:tabs>
                <w:tab w:val="left" w:pos="1140"/>
                <w:tab w:val="left" w:pos="1500"/>
              </w:tabs>
              <w:snapToGrid w:val="0"/>
              <w:spacing w:after="0" w:line="240" w:lineRule="auto"/>
              <w:jc w:val="both"/>
              <w:rPr>
                <w:rFonts w:ascii="Times New Roman" w:hAnsi="Times New Roman" w:cs="Times New Roman"/>
                <w:sz w:val="24"/>
                <w:szCs w:val="24"/>
              </w:rPr>
            </w:pPr>
            <w:r w:rsidRPr="006F2B78">
              <w:rPr>
                <w:rFonts w:ascii="Times New Roman" w:hAnsi="Times New Roman" w:cs="Times New Roman"/>
                <w:sz w:val="24"/>
                <w:szCs w:val="24"/>
                <w:lang w:val="kk-KZ"/>
              </w:rPr>
              <w:t>Келіспеушілік жағдайында келіссөз жүргізу. Жанжалдарды шешу.</w:t>
            </w:r>
            <w:r w:rsidR="00C31102" w:rsidRPr="006F2B78">
              <w:rPr>
                <w:rFonts w:ascii="Times New Roman" w:hAnsi="Times New Roman" w:cs="Times New Roman"/>
                <w:sz w:val="24"/>
                <w:szCs w:val="24"/>
                <w:lang w:val="kk-KZ"/>
              </w:rPr>
              <w:t xml:space="preserve"> </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5C1221" w:rsidRPr="006F2B78" w:rsidRDefault="005C1221"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r>
      <w:tr w:rsidR="00486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8</w:t>
            </w:r>
          </w:p>
        </w:tc>
        <w:tc>
          <w:tcPr>
            <w:tcW w:w="5528" w:type="dxa"/>
            <w:tcBorders>
              <w:left w:val="single" w:sz="4" w:space="0" w:color="000000"/>
              <w:bottom w:val="single" w:sz="4" w:space="0" w:color="000000"/>
            </w:tcBorders>
          </w:tcPr>
          <w:p w:rsidR="00486950" w:rsidRPr="006F2B78" w:rsidRDefault="00486950" w:rsidP="00B0284E">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lang w:val="kk-KZ"/>
              </w:rPr>
              <w:t>Келіссөз жүргізуді қорытындылау. Талдау, баға беру, түйін, келісімді орындау.</w:t>
            </w:r>
            <w:r w:rsidR="00C31102" w:rsidRPr="006F2B78">
              <w:rPr>
                <w:rFonts w:ascii="Times New Roman" w:hAnsi="Times New Roman" w:cs="Times New Roman"/>
                <w:sz w:val="24"/>
                <w:szCs w:val="24"/>
                <w:lang w:val="kk-KZ"/>
              </w:rPr>
              <w:t xml:space="preserve"> </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486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9</w:t>
            </w:r>
          </w:p>
        </w:tc>
        <w:tc>
          <w:tcPr>
            <w:tcW w:w="5528" w:type="dxa"/>
            <w:tcBorders>
              <w:left w:val="single" w:sz="4" w:space="0" w:color="000000"/>
              <w:bottom w:val="single" w:sz="4" w:space="0" w:color="000000"/>
            </w:tcBorders>
          </w:tcPr>
          <w:p w:rsidR="00486950" w:rsidRPr="006F2B78" w:rsidRDefault="00486950" w:rsidP="00B0284E">
            <w:pPr>
              <w:tabs>
                <w:tab w:val="left" w:pos="1140"/>
                <w:tab w:val="left" w:pos="1500"/>
              </w:tabs>
              <w:snapToGrid w:val="0"/>
              <w:spacing w:after="0" w:line="240" w:lineRule="auto"/>
              <w:jc w:val="both"/>
              <w:rPr>
                <w:rFonts w:ascii="Times New Roman" w:hAnsi="Times New Roman" w:cs="Times New Roman"/>
                <w:sz w:val="24"/>
                <w:szCs w:val="24"/>
                <w:lang w:val="kk-KZ"/>
              </w:rPr>
            </w:pPr>
            <w:r w:rsidRPr="006F2B78">
              <w:rPr>
                <w:rFonts w:ascii="Times New Roman" w:hAnsi="Times New Roman" w:cs="Times New Roman"/>
                <w:sz w:val="24"/>
                <w:szCs w:val="24"/>
              </w:rPr>
              <w:t xml:space="preserve"> «</w:t>
            </w:r>
            <w:r w:rsidRPr="006F2B78">
              <w:rPr>
                <w:rFonts w:ascii="Times New Roman" w:hAnsi="Times New Roman" w:cs="Times New Roman"/>
                <w:sz w:val="24"/>
                <w:szCs w:val="24"/>
                <w:lang w:val="kk-KZ"/>
              </w:rPr>
              <w:t>Келіссөздер</w:t>
            </w:r>
            <w:r w:rsidRPr="006F2B78">
              <w:rPr>
                <w:rFonts w:ascii="Times New Roman" w:hAnsi="Times New Roman" w:cs="Times New Roman"/>
                <w:sz w:val="24"/>
                <w:szCs w:val="24"/>
              </w:rPr>
              <w:t>»</w:t>
            </w:r>
            <w:r w:rsidRPr="006F2B78">
              <w:rPr>
                <w:rFonts w:ascii="Times New Roman" w:hAnsi="Times New Roman" w:cs="Times New Roman"/>
                <w:sz w:val="24"/>
                <w:szCs w:val="24"/>
                <w:lang w:val="kk-KZ"/>
              </w:rPr>
              <w:t xml:space="preserve"> іскерлік ойыны. </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c>
          <w:tcPr>
            <w:tcW w:w="1276" w:type="dxa"/>
            <w:tcBorders>
              <w:left w:val="single" w:sz="4" w:space="0" w:color="000000"/>
              <w:bottom w:val="single" w:sz="4" w:space="0" w:color="000000"/>
              <w:right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r>
      <w:tr w:rsidR="00486950"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486950" w:rsidRPr="006F2B78" w:rsidRDefault="00486950" w:rsidP="00B0284E">
            <w:pPr>
              <w:pStyle w:val="afb"/>
              <w:snapToGrid w:val="0"/>
              <w:spacing w:before="0" w:after="0"/>
              <w:jc w:val="right"/>
              <w:rPr>
                <w:rFonts w:ascii="Times New Roman" w:hAnsi="Times New Roman"/>
                <w:b/>
                <w:bCs/>
                <w:sz w:val="24"/>
                <w:szCs w:val="24"/>
                <w:lang w:val="kk-KZ" w:eastAsia="ar-SA"/>
              </w:rPr>
            </w:pPr>
            <w:r w:rsidRPr="006F2B78">
              <w:rPr>
                <w:rFonts w:ascii="Times New Roman" w:hAnsi="Times New Roman"/>
                <w:b/>
                <w:bCs/>
                <w:sz w:val="24"/>
                <w:szCs w:val="24"/>
                <w:lang w:val="kk-KZ" w:eastAsia="ar-SA"/>
              </w:rPr>
              <w:t xml:space="preserve">БАРЛЫҒЫ </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26</w:t>
            </w:r>
          </w:p>
        </w:tc>
        <w:tc>
          <w:tcPr>
            <w:tcW w:w="1134" w:type="dxa"/>
            <w:tcBorders>
              <w:left w:val="single" w:sz="4" w:space="0" w:color="000000"/>
              <w:bottom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14</w:t>
            </w:r>
          </w:p>
        </w:tc>
        <w:tc>
          <w:tcPr>
            <w:tcW w:w="1276" w:type="dxa"/>
            <w:tcBorders>
              <w:left w:val="single" w:sz="4" w:space="0" w:color="000000"/>
              <w:bottom w:val="single" w:sz="4" w:space="0" w:color="000000"/>
              <w:right w:val="single" w:sz="4" w:space="0" w:color="000000"/>
            </w:tcBorders>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12</w:t>
            </w:r>
          </w:p>
        </w:tc>
      </w:tr>
    </w:tbl>
    <w:p w:rsidR="004C3C49" w:rsidRPr="00B0284E" w:rsidRDefault="004C3C49" w:rsidP="00B0284E">
      <w:pPr>
        <w:tabs>
          <w:tab w:val="left" w:pos="1140"/>
          <w:tab w:val="left" w:pos="1500"/>
        </w:tabs>
        <w:spacing w:after="0" w:line="240" w:lineRule="auto"/>
        <w:jc w:val="both"/>
        <w:rPr>
          <w:rFonts w:ascii="Times New Roman" w:eastAsia="Times New Roman" w:hAnsi="Times New Roman" w:cs="Times New Roman"/>
          <w:sz w:val="28"/>
          <w:szCs w:val="28"/>
          <w:lang w:eastAsia="ru-RU"/>
        </w:rPr>
      </w:pPr>
    </w:p>
    <w:p w:rsidR="00486950" w:rsidRPr="00075D7A" w:rsidRDefault="00486950" w:rsidP="00075D7A">
      <w:pPr>
        <w:pStyle w:val="aff"/>
        <w:numPr>
          <w:ilvl w:val="0"/>
          <w:numId w:val="7"/>
        </w:numPr>
        <w:tabs>
          <w:tab w:val="left" w:pos="1440"/>
        </w:tabs>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t>«ЖАЛАҚЫ. КӘСІПОДАҚТАРДЫҢ</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 xml:space="preserve">ЖАЛАҚЫНЫ РЕТТЕУГЕ ҚАТЫСУЫ» </w:t>
      </w:r>
    </w:p>
    <w:p w:rsidR="00486950" w:rsidRPr="00B0284E" w:rsidRDefault="00B0284E" w:rsidP="00B0284E">
      <w:pPr>
        <w:tabs>
          <w:tab w:val="left" w:pos="709"/>
        </w:tabs>
        <w:spacing w:after="0" w:line="240" w:lineRule="auto"/>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ab/>
      </w:r>
      <w:r w:rsidR="00486950" w:rsidRPr="00B0284E">
        <w:rPr>
          <w:rFonts w:ascii="Times New Roman" w:hAnsi="Times New Roman" w:cs="Times New Roman"/>
          <w:b/>
          <w:bCs/>
          <w:sz w:val="28"/>
          <w:szCs w:val="28"/>
          <w:lang w:val="kk-KZ"/>
        </w:rPr>
        <w:t xml:space="preserve">Мақсаты: </w:t>
      </w:r>
      <w:r w:rsidR="00486950" w:rsidRPr="00B0284E">
        <w:rPr>
          <w:rFonts w:ascii="Times New Roman" w:hAnsi="Times New Roman" w:cs="Times New Roman"/>
          <w:bCs/>
          <w:sz w:val="28"/>
          <w:szCs w:val="28"/>
          <w:lang w:val="kk-KZ"/>
        </w:rPr>
        <w:t xml:space="preserve">Ұйымдағы қаржы қызметінің ерекшеліктері, жалақыны есептеу туралы білім алу. </w:t>
      </w:r>
    </w:p>
    <w:p w:rsidR="00486950" w:rsidRDefault="00486950"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w:t>
      </w:r>
      <w:r w:rsidR="00C31102">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басшылар, мамандар.</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486950"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486950" w:rsidRPr="006F2B78" w:rsidTr="006F2B78">
        <w:tc>
          <w:tcPr>
            <w:tcW w:w="709" w:type="dxa"/>
            <w:vMerge w:val="restart"/>
            <w:tcBorders>
              <w:top w:val="single" w:sz="4" w:space="0" w:color="000000"/>
              <w:left w:val="single" w:sz="4" w:space="0" w:color="000000"/>
              <w:bottom w:val="single" w:sz="4" w:space="0" w:color="000000"/>
            </w:tcBorders>
            <w:vAlign w:val="center"/>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val="kk-KZ" w:eastAsia="ar-SA"/>
              </w:rPr>
            </w:pPr>
          </w:p>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6F2B78">
              <w:rPr>
                <w:rFonts w:ascii="Times New Roman" w:eastAsia="Times New Roman" w:hAnsi="Times New Roman" w:cs="Times New Roman"/>
                <w:kern w:val="1"/>
                <w:sz w:val="24"/>
                <w:szCs w:val="24"/>
                <w:lang w:eastAsia="ar-SA"/>
              </w:rPr>
              <w:t>№</w:t>
            </w:r>
          </w:p>
        </w:tc>
        <w:tc>
          <w:tcPr>
            <w:tcW w:w="5528" w:type="dxa"/>
            <w:vMerge w:val="restart"/>
            <w:tcBorders>
              <w:top w:val="single" w:sz="4" w:space="0" w:color="000000"/>
              <w:left w:val="single" w:sz="4" w:space="0" w:color="000000"/>
              <w:bottom w:val="single" w:sz="4" w:space="0" w:color="000000"/>
            </w:tcBorders>
          </w:tcPr>
          <w:p w:rsidR="00486950" w:rsidRPr="006F2B78" w:rsidRDefault="00486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486950" w:rsidRPr="006F2B78" w:rsidRDefault="00486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Сағаттар саны</w:t>
            </w:r>
          </w:p>
        </w:tc>
      </w:tr>
      <w:tr w:rsidR="00486950" w:rsidRPr="006F2B78" w:rsidTr="006F2B78">
        <w:trPr>
          <w:trHeight w:val="355"/>
        </w:trPr>
        <w:tc>
          <w:tcPr>
            <w:tcW w:w="709" w:type="dxa"/>
            <w:vMerge/>
            <w:tcBorders>
              <w:top w:val="single" w:sz="4" w:space="0" w:color="000000"/>
              <w:left w:val="single" w:sz="4" w:space="0" w:color="000000"/>
              <w:bottom w:val="single" w:sz="4" w:space="0" w:color="000000"/>
            </w:tcBorders>
            <w:vAlign w:val="center"/>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486950" w:rsidRPr="006F2B78" w:rsidRDefault="00486950"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486950" w:rsidRPr="006F2B78" w:rsidRDefault="00486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486950" w:rsidRPr="006F2B78" w:rsidRDefault="00486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486950" w:rsidRPr="006F2B78" w:rsidRDefault="00486950"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6F2B78">
              <w:rPr>
                <w:rFonts w:ascii="Times New Roman" w:eastAsia="Lucida Sans Unicode" w:hAnsi="Times New Roman" w:cs="Times New Roman"/>
                <w:kern w:val="1"/>
                <w:sz w:val="24"/>
                <w:szCs w:val="24"/>
                <w:lang w:val="kk-KZ"/>
              </w:rPr>
              <w:t>тәжірибелік сабақтар</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4C3C49" w:rsidRPr="004E4CAD" w:rsidRDefault="00486950" w:rsidP="004E4CAD">
            <w:pPr>
              <w:widowControl w:val="0"/>
              <w:suppressAutoHyphens/>
              <w:snapToGrid w:val="0"/>
              <w:spacing w:after="0" w:line="240" w:lineRule="auto"/>
              <w:rPr>
                <w:rFonts w:ascii="Times New Roman" w:eastAsia="Times New Roman" w:hAnsi="Times New Roman" w:cs="Times New Roman"/>
                <w:bCs/>
                <w:kern w:val="1"/>
                <w:sz w:val="24"/>
                <w:szCs w:val="24"/>
                <w:lang w:val="kk-KZ" w:eastAsia="ar-SA"/>
              </w:rPr>
            </w:pPr>
            <w:r w:rsidRPr="006F2B78">
              <w:rPr>
                <w:rFonts w:ascii="Times New Roman" w:eastAsia="Times New Roman" w:hAnsi="Times New Roman" w:cs="Times New Roman"/>
                <w:bCs/>
                <w:kern w:val="1"/>
                <w:sz w:val="24"/>
                <w:szCs w:val="24"/>
                <w:lang w:val="kk-KZ" w:eastAsia="ar-SA"/>
              </w:rPr>
              <w:t xml:space="preserve">Жалақыны </w:t>
            </w:r>
            <w:r w:rsidR="007D1312" w:rsidRPr="006F2B78">
              <w:rPr>
                <w:rFonts w:ascii="Times New Roman" w:eastAsia="Times New Roman" w:hAnsi="Times New Roman" w:cs="Times New Roman"/>
                <w:bCs/>
                <w:kern w:val="1"/>
                <w:sz w:val="24"/>
                <w:szCs w:val="24"/>
                <w:lang w:val="kk-KZ" w:eastAsia="ar-SA"/>
              </w:rPr>
              <w:t>құрудың</w:t>
            </w:r>
            <w:r w:rsidRPr="006F2B78">
              <w:rPr>
                <w:rFonts w:ascii="Times New Roman" w:eastAsia="Times New Roman" w:hAnsi="Times New Roman" w:cs="Times New Roman"/>
                <w:bCs/>
                <w:kern w:val="1"/>
                <w:sz w:val="24"/>
                <w:szCs w:val="24"/>
                <w:lang w:val="kk-KZ" w:eastAsia="ar-SA"/>
              </w:rPr>
              <w:t xml:space="preserve"> негізгі принциптері. Білім беру жүйесінде еңбекақы төлеу – жаңа аспектілер. </w:t>
            </w:r>
          </w:p>
        </w:tc>
        <w:tc>
          <w:tcPr>
            <w:tcW w:w="1134" w:type="dxa"/>
            <w:tcBorders>
              <w:left w:val="single" w:sz="4" w:space="0" w:color="000000"/>
              <w:bottom w:val="single" w:sz="4" w:space="0" w:color="000000"/>
            </w:tcBorders>
          </w:tcPr>
          <w:p w:rsidR="004C3C49" w:rsidRPr="004E4CA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val="kk-KZ" w:eastAsia="ar-SA"/>
              </w:rPr>
            </w:pPr>
          </w:p>
          <w:p w:rsidR="004C3C49" w:rsidRPr="006F2B78" w:rsidRDefault="004C3C4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4C3C49" w:rsidRPr="006F2B78" w:rsidRDefault="004C3C4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4C3C49" w:rsidRPr="006F2B78" w:rsidRDefault="004C3C4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7D1312"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7D1312" w:rsidRPr="006F2B78" w:rsidRDefault="004E4CAD" w:rsidP="00B0284E">
            <w:pPr>
              <w:pStyle w:val="afb"/>
              <w:spacing w:before="0" w:after="0"/>
              <w:ind w:firstLine="0"/>
              <w:rPr>
                <w:rFonts w:ascii="Times New Roman" w:hAnsi="Times New Roman"/>
                <w:bCs/>
                <w:sz w:val="24"/>
                <w:szCs w:val="24"/>
                <w:lang w:val="kk-KZ" w:eastAsia="ar-SA"/>
              </w:rPr>
            </w:pPr>
            <w:r>
              <w:rPr>
                <w:rFonts w:ascii="Times New Roman" w:hAnsi="Times New Roman"/>
                <w:bCs/>
                <w:sz w:val="24"/>
                <w:szCs w:val="24"/>
                <w:lang w:val="kk-KZ" w:eastAsia="ar-SA"/>
              </w:rPr>
              <w:t>Еңбек</w:t>
            </w:r>
            <w:r w:rsidR="007D1312" w:rsidRPr="006F2B78">
              <w:rPr>
                <w:rFonts w:ascii="Times New Roman" w:hAnsi="Times New Roman"/>
                <w:bCs/>
                <w:sz w:val="24"/>
                <w:szCs w:val="24"/>
                <w:lang w:val="kk-KZ" w:eastAsia="ar-SA"/>
              </w:rPr>
              <w:t>ақы төле</w:t>
            </w:r>
            <w:r>
              <w:rPr>
                <w:rFonts w:ascii="Times New Roman" w:hAnsi="Times New Roman"/>
                <w:bCs/>
                <w:sz w:val="24"/>
                <w:szCs w:val="24"/>
                <w:lang w:val="kk-KZ" w:eastAsia="ar-SA"/>
              </w:rPr>
              <w:t>у жүйелері. Қызметкерлердің әр</w:t>
            </w:r>
            <w:r w:rsidR="007D1312" w:rsidRPr="006F2B78">
              <w:rPr>
                <w:rFonts w:ascii="Times New Roman" w:hAnsi="Times New Roman"/>
                <w:bCs/>
                <w:sz w:val="24"/>
                <w:szCs w:val="24"/>
                <w:lang w:val="kk-KZ" w:eastAsia="ar-SA"/>
              </w:rPr>
              <w:t>түрлі санаттарының жалақылары.</w:t>
            </w:r>
            <w:r w:rsidR="00C31102" w:rsidRPr="006F2B78">
              <w:rPr>
                <w:rFonts w:ascii="Times New Roman" w:hAnsi="Times New Roman"/>
                <w:bCs/>
                <w:sz w:val="24"/>
                <w:szCs w:val="24"/>
                <w:lang w:val="kk-KZ" w:eastAsia="ar-SA"/>
              </w:rPr>
              <w:t xml:space="preserve"> </w:t>
            </w:r>
            <w:r w:rsidR="007D1312" w:rsidRPr="006F2B78">
              <w:rPr>
                <w:rFonts w:ascii="Times New Roman" w:hAnsi="Times New Roman"/>
                <w:bCs/>
                <w:sz w:val="24"/>
                <w:szCs w:val="24"/>
                <w:lang w:val="kk-KZ" w:eastAsia="ar-SA"/>
              </w:rPr>
              <w:t xml:space="preserve">Еңбекті нормалау. Материалдық ынталандырудың қосымша түрлері (сыйлықақылар,қосымша ақылар, еңбек демалыстарының ақысы және т.б.) </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val="kk-KZ"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4C3C49"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4C3C49" w:rsidRPr="006F2B78" w:rsidRDefault="007D1312"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r w:rsidRPr="006F2B78">
              <w:rPr>
                <w:rFonts w:ascii="Times New Roman" w:hAnsi="Times New Roman" w:cs="Times New Roman"/>
                <w:bCs/>
                <w:sz w:val="24"/>
                <w:szCs w:val="24"/>
                <w:lang w:val="kk-KZ" w:eastAsia="ar-SA"/>
              </w:rPr>
              <w:t>Орташа жалақыны есептеу. Жалақыны индекстеу мәселесі.</w:t>
            </w:r>
            <w:r w:rsidR="00C31102" w:rsidRPr="006F2B78">
              <w:rPr>
                <w:rFonts w:ascii="Times New Roman" w:hAnsi="Times New Roman" w:cs="Times New Roman"/>
                <w:bCs/>
                <w:sz w:val="24"/>
                <w:szCs w:val="24"/>
                <w:lang w:val="kk-KZ" w:eastAsia="ar-SA"/>
              </w:rPr>
              <w:t xml:space="preserve"> </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4C3C49" w:rsidRPr="006F2B78"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r>
      <w:tr w:rsidR="007D1312"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7D1312" w:rsidRPr="006F2B78" w:rsidRDefault="007D1312" w:rsidP="00B0284E">
            <w:pPr>
              <w:pStyle w:val="afb"/>
              <w:snapToGrid w:val="0"/>
              <w:spacing w:before="0" w:after="0"/>
              <w:ind w:firstLine="0"/>
              <w:jc w:val="both"/>
              <w:rPr>
                <w:rFonts w:ascii="Times New Roman" w:hAnsi="Times New Roman"/>
                <w:bCs/>
                <w:sz w:val="24"/>
                <w:szCs w:val="24"/>
                <w:lang w:val="kk-KZ" w:eastAsia="ar-SA"/>
              </w:rPr>
            </w:pPr>
            <w:r w:rsidRPr="006F2B78">
              <w:rPr>
                <w:rFonts w:ascii="Times New Roman" w:hAnsi="Times New Roman"/>
                <w:bCs/>
                <w:sz w:val="24"/>
                <w:szCs w:val="24"/>
                <w:lang w:val="kk-KZ" w:eastAsia="ar-SA"/>
              </w:rPr>
              <w:t xml:space="preserve">Басқа жұмысқа, толық емес жұмыс аптасына ауыстыру кезінде қызметкерлердің жалақыға құқықтарын кәсіподақтардың қорғауы. Оқу жүктемесі көлемін қысқарту кезіндегі қызметкерлердің құқықтары. </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7D1312"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5.</w:t>
            </w:r>
          </w:p>
        </w:tc>
        <w:tc>
          <w:tcPr>
            <w:tcW w:w="5528" w:type="dxa"/>
            <w:tcBorders>
              <w:left w:val="single" w:sz="4" w:space="0" w:color="000000"/>
              <w:bottom w:val="single" w:sz="4" w:space="0" w:color="000000"/>
            </w:tcBorders>
          </w:tcPr>
          <w:p w:rsidR="007D1312" w:rsidRPr="006F2B78" w:rsidRDefault="007D1312" w:rsidP="00B0284E">
            <w:pPr>
              <w:pStyle w:val="afb"/>
              <w:snapToGrid w:val="0"/>
              <w:spacing w:before="0" w:after="0"/>
              <w:ind w:firstLine="0"/>
              <w:rPr>
                <w:rFonts w:ascii="Times New Roman" w:hAnsi="Times New Roman"/>
                <w:bCs/>
                <w:sz w:val="24"/>
                <w:szCs w:val="24"/>
                <w:lang w:eastAsia="ar-SA"/>
              </w:rPr>
            </w:pPr>
            <w:r w:rsidRPr="006F2B78">
              <w:rPr>
                <w:rFonts w:ascii="Times New Roman" w:hAnsi="Times New Roman"/>
                <w:bCs/>
                <w:sz w:val="24"/>
                <w:szCs w:val="24"/>
                <w:lang w:val="kk-KZ" w:eastAsia="ar-SA"/>
              </w:rPr>
              <w:t xml:space="preserve">Жалақыны уақытында төлемегені үшін әкімшіліктің жауапкершілігі. </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7D1312"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6.</w:t>
            </w:r>
          </w:p>
        </w:tc>
        <w:tc>
          <w:tcPr>
            <w:tcW w:w="5528" w:type="dxa"/>
            <w:tcBorders>
              <w:left w:val="single" w:sz="4" w:space="0" w:color="000000"/>
              <w:bottom w:val="single" w:sz="4" w:space="0" w:color="000000"/>
            </w:tcBorders>
          </w:tcPr>
          <w:p w:rsidR="007D1312" w:rsidRPr="006F2B78" w:rsidRDefault="007D1312" w:rsidP="00B0284E">
            <w:pPr>
              <w:pStyle w:val="afb"/>
              <w:snapToGrid w:val="0"/>
              <w:spacing w:before="0" w:after="0"/>
              <w:ind w:firstLine="0"/>
              <w:rPr>
                <w:rFonts w:ascii="Times New Roman" w:hAnsi="Times New Roman"/>
                <w:bCs/>
                <w:sz w:val="24"/>
                <w:szCs w:val="24"/>
                <w:lang w:val="kk-KZ" w:eastAsia="ar-SA"/>
              </w:rPr>
            </w:pPr>
            <w:r w:rsidRPr="006F2B78">
              <w:rPr>
                <w:rFonts w:ascii="Times New Roman" w:hAnsi="Times New Roman"/>
                <w:bCs/>
                <w:sz w:val="24"/>
                <w:szCs w:val="24"/>
                <w:lang w:val="kk-KZ" w:eastAsia="ar-SA"/>
              </w:rPr>
              <w:t>Ұжымдық шартпен көзделген, жалақыны төлеуге байланысты салықтар мен сақтандыру жарналарын есептеу.</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D1312" w:rsidRPr="006F2B78" w:rsidRDefault="007D1312"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6F2B78">
              <w:rPr>
                <w:rFonts w:ascii="Times New Roman" w:eastAsia="Times New Roman" w:hAnsi="Times New Roman" w:cs="Times New Roman"/>
                <w:bCs/>
                <w:kern w:val="1"/>
                <w:sz w:val="24"/>
                <w:szCs w:val="24"/>
                <w:lang w:eastAsia="ar-SA"/>
              </w:rPr>
              <w:t>-</w:t>
            </w:r>
          </w:p>
        </w:tc>
      </w:tr>
      <w:tr w:rsidR="007D1312" w:rsidRPr="006F2B78" w:rsidTr="006F2B78">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7D1312" w:rsidRPr="006F2B78" w:rsidRDefault="007D1312" w:rsidP="00B0284E">
            <w:pPr>
              <w:pStyle w:val="afb"/>
              <w:snapToGrid w:val="0"/>
              <w:spacing w:before="0" w:after="0"/>
              <w:jc w:val="right"/>
              <w:rPr>
                <w:rFonts w:ascii="Times New Roman" w:hAnsi="Times New Roman"/>
                <w:b/>
                <w:bCs/>
                <w:sz w:val="24"/>
                <w:szCs w:val="24"/>
                <w:lang w:val="kk-KZ" w:eastAsia="ar-SA"/>
              </w:rPr>
            </w:pPr>
            <w:r w:rsidRPr="006F2B78">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12</w:t>
            </w:r>
          </w:p>
        </w:tc>
        <w:tc>
          <w:tcPr>
            <w:tcW w:w="1134" w:type="dxa"/>
            <w:tcBorders>
              <w:left w:val="single" w:sz="4" w:space="0" w:color="000000"/>
              <w:bottom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10</w:t>
            </w:r>
          </w:p>
        </w:tc>
        <w:tc>
          <w:tcPr>
            <w:tcW w:w="1276" w:type="dxa"/>
            <w:tcBorders>
              <w:left w:val="single" w:sz="4" w:space="0" w:color="000000"/>
              <w:bottom w:val="single" w:sz="4" w:space="0" w:color="000000"/>
              <w:right w:val="single" w:sz="4" w:space="0" w:color="000000"/>
            </w:tcBorders>
          </w:tcPr>
          <w:p w:rsidR="007D1312" w:rsidRPr="006F2B78" w:rsidRDefault="007D1312"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6F2B78">
              <w:rPr>
                <w:rFonts w:ascii="Times New Roman" w:eastAsia="Times New Roman" w:hAnsi="Times New Roman" w:cs="Times New Roman"/>
                <w:b/>
                <w:bCs/>
                <w:kern w:val="1"/>
                <w:sz w:val="24"/>
                <w:szCs w:val="24"/>
                <w:lang w:eastAsia="ar-SA"/>
              </w:rPr>
              <w:t>2</w:t>
            </w:r>
          </w:p>
        </w:tc>
      </w:tr>
    </w:tbl>
    <w:p w:rsidR="004C3C49" w:rsidRPr="00B0284E" w:rsidRDefault="004C3C49" w:rsidP="00B0284E">
      <w:pPr>
        <w:tabs>
          <w:tab w:val="left" w:pos="2680"/>
        </w:tabs>
        <w:spacing w:after="0" w:line="240" w:lineRule="auto"/>
        <w:ind w:left="980"/>
        <w:jc w:val="center"/>
        <w:rPr>
          <w:rFonts w:ascii="Times New Roman" w:eastAsia="Times New Roman" w:hAnsi="Times New Roman" w:cs="Times New Roman"/>
          <w:b/>
          <w:bCs/>
          <w:sz w:val="28"/>
          <w:szCs w:val="28"/>
          <w:lang w:eastAsia="ru-RU"/>
        </w:rPr>
      </w:pPr>
    </w:p>
    <w:p w:rsidR="00301865" w:rsidRPr="00075D7A" w:rsidRDefault="00301865" w:rsidP="00075D7A">
      <w:pPr>
        <w:pStyle w:val="aff"/>
        <w:numPr>
          <w:ilvl w:val="0"/>
          <w:numId w:val="7"/>
        </w:numPr>
        <w:tabs>
          <w:tab w:val="left" w:pos="2680"/>
        </w:tabs>
        <w:spacing w:after="0" w:line="240" w:lineRule="auto"/>
        <w:jc w:val="center"/>
        <w:rPr>
          <w:rFonts w:ascii="Times New Roman" w:hAnsi="Times New Roman" w:cs="Times New Roman"/>
          <w:b/>
          <w:bCs/>
          <w:sz w:val="28"/>
          <w:szCs w:val="28"/>
        </w:rPr>
      </w:pPr>
      <w:r w:rsidRPr="00075D7A">
        <w:rPr>
          <w:rFonts w:ascii="Times New Roman" w:hAnsi="Times New Roman" w:cs="Times New Roman"/>
          <w:b/>
          <w:bCs/>
          <w:sz w:val="28"/>
          <w:szCs w:val="28"/>
        </w:rPr>
        <w:t>«</w:t>
      </w:r>
      <w:r w:rsidRPr="00075D7A">
        <w:rPr>
          <w:rFonts w:ascii="Times New Roman" w:hAnsi="Times New Roman" w:cs="Times New Roman"/>
          <w:b/>
          <w:bCs/>
          <w:sz w:val="28"/>
          <w:szCs w:val="28"/>
          <w:lang w:val="kk-KZ"/>
        </w:rPr>
        <w:t>КӘСІПОДАҚТАҒ</w:t>
      </w:r>
      <w:proofErr w:type="gramStart"/>
      <w:r w:rsidRPr="00075D7A">
        <w:rPr>
          <w:rFonts w:ascii="Times New Roman" w:hAnsi="Times New Roman" w:cs="Times New Roman"/>
          <w:b/>
          <w:bCs/>
          <w:sz w:val="28"/>
          <w:szCs w:val="28"/>
          <w:lang w:val="kk-KZ"/>
        </w:rPr>
        <w:t>Ы</w:t>
      </w:r>
      <w:proofErr w:type="gramEnd"/>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АҚПАРАТТЫҚ</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ЖҰМЫС</w:t>
      </w:r>
      <w:r w:rsidRPr="00075D7A">
        <w:rPr>
          <w:rFonts w:ascii="Times New Roman" w:hAnsi="Times New Roman" w:cs="Times New Roman"/>
          <w:b/>
          <w:bCs/>
          <w:sz w:val="28"/>
          <w:szCs w:val="28"/>
        </w:rPr>
        <w:t>»</w:t>
      </w:r>
    </w:p>
    <w:p w:rsidR="00075D7A" w:rsidRPr="00075D7A" w:rsidRDefault="00075D7A" w:rsidP="00075D7A">
      <w:pPr>
        <w:pStyle w:val="aff"/>
        <w:tabs>
          <w:tab w:val="left" w:pos="2680"/>
        </w:tabs>
        <w:spacing w:after="0" w:line="240" w:lineRule="auto"/>
        <w:ind w:left="750"/>
        <w:rPr>
          <w:rFonts w:ascii="Times New Roman" w:hAnsi="Times New Roman" w:cs="Times New Roman"/>
          <w:b/>
          <w:bCs/>
          <w:sz w:val="28"/>
          <w:szCs w:val="28"/>
        </w:rPr>
      </w:pPr>
    </w:p>
    <w:p w:rsidR="00301865" w:rsidRPr="00B0284E" w:rsidRDefault="00301865"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Кәсіподақ ұйымындағы</w:t>
      </w:r>
      <w:r w:rsidR="00C31102">
        <w:rPr>
          <w:rFonts w:ascii="Times New Roman" w:hAnsi="Times New Roman" w:cs="Times New Roman"/>
          <w:bCs/>
          <w:sz w:val="28"/>
          <w:szCs w:val="28"/>
          <w:lang w:val="kk-KZ"/>
        </w:rPr>
        <w:t xml:space="preserve"> </w:t>
      </w:r>
      <w:r w:rsidRPr="00B0284E">
        <w:rPr>
          <w:rFonts w:ascii="Times New Roman" w:hAnsi="Times New Roman" w:cs="Times New Roman"/>
          <w:bCs/>
          <w:sz w:val="28"/>
          <w:szCs w:val="28"/>
          <w:lang w:val="kk-KZ"/>
        </w:rPr>
        <w:t xml:space="preserve">ақпараттық қызметтің білімін және тәжірибелік дағдыларын үйрену. </w:t>
      </w:r>
    </w:p>
    <w:p w:rsidR="00301865" w:rsidRDefault="00301865"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ұйымдарының төрағалары, кәсіподақ активі, ұйымдастыру</w:t>
      </w:r>
      <w:r w:rsidR="00063787" w:rsidRPr="00B0284E">
        <w:rPr>
          <w:rFonts w:ascii="Times New Roman" w:hAnsi="Times New Roman" w:cs="Times New Roman"/>
          <w:sz w:val="28"/>
          <w:szCs w:val="28"/>
          <w:lang w:val="kk-KZ"/>
        </w:rPr>
        <w:t xml:space="preserve"> жұмыстары жөніндегі мамандар. </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9974FD" w:rsidRDefault="009974FD">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4C3C49" w:rsidRDefault="00063787"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lastRenderedPageBreak/>
        <w:t xml:space="preserve">ОҚУ-ТАҚЫРЫПТЫҚ ЖОСПАРЫ </w:t>
      </w:r>
    </w:p>
    <w:p w:rsidR="009974FD" w:rsidRPr="00B0284E" w:rsidRDefault="009974FD" w:rsidP="00B0284E">
      <w:pPr>
        <w:spacing w:after="0" w:line="240" w:lineRule="auto"/>
        <w:ind w:right="-855"/>
        <w:jc w:val="center"/>
        <w:rPr>
          <w:rFonts w:ascii="Times New Roman" w:hAnsi="Times New Roman" w:cs="Times New Roman"/>
          <w:b/>
          <w:bCs/>
          <w:sz w:val="28"/>
          <w:szCs w:val="28"/>
          <w:lang w:val="kk-KZ"/>
        </w:rPr>
      </w:pP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063787" w:rsidRPr="009974FD" w:rsidTr="009974FD">
        <w:tc>
          <w:tcPr>
            <w:tcW w:w="709" w:type="dxa"/>
            <w:vMerge w:val="restart"/>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p w:rsidR="00063787" w:rsidRPr="009974FD" w:rsidRDefault="00063787" w:rsidP="00B0284E">
            <w:pPr>
              <w:widowControl w:val="0"/>
              <w:suppressAutoHyphens/>
              <w:spacing w:after="0" w:line="240" w:lineRule="auto"/>
              <w:jc w:val="center"/>
              <w:rPr>
                <w:rFonts w:ascii="Times New Roman" w:eastAsia="Times New Roman" w:hAnsi="Times New Roman" w:cs="Times New Roman"/>
                <w:kern w:val="1"/>
                <w:sz w:val="24"/>
                <w:szCs w:val="24"/>
                <w:lang w:eastAsia="ar-SA"/>
              </w:rPr>
            </w:pPr>
          </w:p>
        </w:tc>
        <w:tc>
          <w:tcPr>
            <w:tcW w:w="5528" w:type="dxa"/>
            <w:vMerge w:val="restart"/>
            <w:tcBorders>
              <w:top w:val="single" w:sz="4" w:space="0" w:color="000000"/>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063787" w:rsidRPr="009974FD" w:rsidTr="009974FD">
        <w:tc>
          <w:tcPr>
            <w:tcW w:w="709"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134"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063787" w:rsidRPr="009974FD" w:rsidRDefault="00063787" w:rsidP="00B0284E">
            <w:pPr>
              <w:tabs>
                <w:tab w:val="left" w:pos="108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Кәсіподақ ұйымындағы ақпараттық жұмыстың ерекшеліктері. Ақпараттық жұмыс – имидж саясатының факторы.</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4C3C49"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4C3C49" w:rsidRPr="009974FD" w:rsidRDefault="00063787" w:rsidP="00B0284E">
            <w:pPr>
              <w:tabs>
                <w:tab w:val="left" w:pos="1080"/>
              </w:tabs>
              <w:snapToGrid w:val="0"/>
              <w:spacing w:after="0" w:line="240" w:lineRule="auto"/>
              <w:jc w:val="both"/>
              <w:rPr>
                <w:rFonts w:ascii="Times New Roman" w:eastAsia="Times New Roman" w:hAnsi="Times New Roman" w:cs="Times New Roman"/>
                <w:sz w:val="24"/>
                <w:szCs w:val="24"/>
                <w:lang w:eastAsia="ar-SA"/>
              </w:rPr>
            </w:pPr>
            <w:r w:rsidRPr="009974FD">
              <w:rPr>
                <w:rFonts w:ascii="Times New Roman" w:hAnsi="Times New Roman" w:cs="Times New Roman"/>
                <w:sz w:val="24"/>
                <w:szCs w:val="24"/>
                <w:lang w:val="kk-KZ"/>
              </w:rPr>
              <w:t xml:space="preserve">Кәсіподақтағы ақпараттық жұмыстың негізгі түрлері. Жаңа технологиялық құралдарды пайдалану. </w:t>
            </w:r>
          </w:p>
        </w:tc>
        <w:tc>
          <w:tcPr>
            <w:tcW w:w="1134"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063787" w:rsidRPr="009974FD" w:rsidRDefault="00063787" w:rsidP="00B0284E">
            <w:pPr>
              <w:tabs>
                <w:tab w:val="left" w:pos="108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 xml:space="preserve">Кәсіподақ ұйымындағы көрнекі және ақпараттық материалдарды дайындауға қойылатын талаптар. </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063787" w:rsidRPr="009974FD" w:rsidRDefault="00063787" w:rsidP="004E4CAD">
            <w:pPr>
              <w:tabs>
                <w:tab w:val="left" w:pos="1080"/>
              </w:tabs>
              <w:snapToGrid w:val="0"/>
              <w:spacing w:after="0" w:line="240" w:lineRule="auto"/>
              <w:jc w:val="both"/>
              <w:rPr>
                <w:rFonts w:ascii="Times New Roman" w:hAnsi="Times New Roman" w:cs="Times New Roman"/>
                <w:sz w:val="24"/>
                <w:szCs w:val="24"/>
                <w:lang w:val="kk-KZ"/>
              </w:rPr>
            </w:pPr>
            <w:r w:rsidRPr="009974FD">
              <w:rPr>
                <w:rFonts w:ascii="Times New Roman" w:hAnsi="Times New Roman" w:cs="Times New Roman"/>
                <w:sz w:val="24"/>
                <w:szCs w:val="24"/>
                <w:lang w:val="kk-KZ"/>
              </w:rPr>
              <w:t>Ақпаратты қабылдаудың психологиялық ерекшеліктері.</w:t>
            </w:r>
            <w:r w:rsidR="004E4CAD">
              <w:rPr>
                <w:rFonts w:ascii="Times New Roman" w:hAnsi="Times New Roman" w:cs="Times New Roman"/>
                <w:sz w:val="24"/>
                <w:szCs w:val="24"/>
                <w:lang w:val="kk-KZ"/>
              </w:rPr>
              <w:t xml:space="preserve"> БАҚ </w:t>
            </w:r>
            <w:r w:rsidRPr="009974FD">
              <w:rPr>
                <w:rFonts w:ascii="Times New Roman" w:hAnsi="Times New Roman" w:cs="Times New Roman"/>
                <w:sz w:val="24"/>
                <w:szCs w:val="24"/>
                <w:lang w:val="kk-KZ"/>
              </w:rPr>
              <w:t xml:space="preserve">өзара іс-әрекеттің негізгі мәселелері. Баспасөз хабарламалары мен ақпараттық бюллетеньдерді дайындау. </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063787" w:rsidRPr="009974FD" w:rsidRDefault="00063787" w:rsidP="00B0284E">
            <w:pPr>
              <w:pStyle w:val="afb"/>
              <w:snapToGrid w:val="0"/>
              <w:spacing w:before="0" w:after="0"/>
              <w:rPr>
                <w:rFonts w:ascii="Times New Roman" w:hAnsi="Times New Roman"/>
                <w:b/>
                <w:bCs/>
                <w:sz w:val="24"/>
                <w:szCs w:val="24"/>
                <w:lang w:val="kk-KZ" w:eastAsia="ar-SA"/>
              </w:rPr>
            </w:pPr>
            <w:r w:rsidRPr="009974FD">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12</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6</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6</w:t>
            </w:r>
          </w:p>
        </w:tc>
      </w:tr>
    </w:tbl>
    <w:p w:rsidR="008F0CF7" w:rsidRPr="00B0284E" w:rsidRDefault="008F0CF7" w:rsidP="00B0284E">
      <w:pPr>
        <w:tabs>
          <w:tab w:val="left" w:pos="2680"/>
        </w:tabs>
        <w:spacing w:after="0" w:line="240" w:lineRule="auto"/>
        <w:rPr>
          <w:rFonts w:ascii="Times New Roman" w:eastAsia="Times New Roman" w:hAnsi="Times New Roman" w:cs="Times New Roman"/>
          <w:b/>
          <w:bCs/>
          <w:sz w:val="28"/>
          <w:szCs w:val="28"/>
          <w:lang w:eastAsia="ru-RU"/>
        </w:rPr>
      </w:pPr>
    </w:p>
    <w:p w:rsidR="00063787" w:rsidRPr="00075D7A" w:rsidRDefault="00063787" w:rsidP="00075D7A">
      <w:pPr>
        <w:pStyle w:val="aff"/>
        <w:numPr>
          <w:ilvl w:val="0"/>
          <w:numId w:val="7"/>
        </w:numPr>
        <w:tabs>
          <w:tab w:val="left" w:pos="2680"/>
        </w:tabs>
        <w:spacing w:after="0" w:line="240" w:lineRule="auto"/>
        <w:jc w:val="center"/>
        <w:rPr>
          <w:rFonts w:ascii="Times New Roman" w:hAnsi="Times New Roman" w:cs="Times New Roman"/>
          <w:b/>
          <w:bCs/>
          <w:sz w:val="28"/>
          <w:szCs w:val="28"/>
        </w:rPr>
      </w:pPr>
      <w:r w:rsidRPr="00075D7A">
        <w:rPr>
          <w:rFonts w:ascii="Times New Roman" w:hAnsi="Times New Roman" w:cs="Times New Roman"/>
          <w:b/>
          <w:bCs/>
          <w:sz w:val="28"/>
          <w:szCs w:val="28"/>
        </w:rPr>
        <w:t>«</w:t>
      </w:r>
      <w:proofErr w:type="gramStart"/>
      <w:r w:rsidRPr="00075D7A">
        <w:rPr>
          <w:rFonts w:ascii="Times New Roman" w:hAnsi="Times New Roman" w:cs="Times New Roman"/>
          <w:b/>
          <w:bCs/>
          <w:sz w:val="28"/>
          <w:szCs w:val="28"/>
          <w:lang w:val="kk-KZ"/>
        </w:rPr>
        <w:t>К</w:t>
      </w:r>
      <w:proofErr w:type="gramEnd"/>
      <w:r w:rsidRPr="00075D7A">
        <w:rPr>
          <w:rFonts w:ascii="Times New Roman" w:hAnsi="Times New Roman" w:cs="Times New Roman"/>
          <w:b/>
          <w:bCs/>
          <w:sz w:val="28"/>
          <w:szCs w:val="28"/>
          <w:lang w:val="kk-KZ"/>
        </w:rPr>
        <w:t>ӘСІПОДАҚ</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МҮШЕЛІГІНЕ</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ЫНТАЛАНДЫРУ</w:t>
      </w:r>
      <w:r w:rsidRPr="00075D7A">
        <w:rPr>
          <w:rFonts w:ascii="Times New Roman" w:hAnsi="Times New Roman" w:cs="Times New Roman"/>
          <w:b/>
          <w:bCs/>
          <w:sz w:val="28"/>
          <w:szCs w:val="28"/>
        </w:rPr>
        <w:t>»</w:t>
      </w:r>
    </w:p>
    <w:p w:rsidR="00075D7A" w:rsidRPr="00075D7A" w:rsidRDefault="00075D7A" w:rsidP="00075D7A">
      <w:pPr>
        <w:pStyle w:val="aff"/>
        <w:tabs>
          <w:tab w:val="left" w:pos="2680"/>
        </w:tabs>
        <w:spacing w:after="0" w:line="240" w:lineRule="auto"/>
        <w:ind w:left="750"/>
        <w:rPr>
          <w:rFonts w:ascii="Times New Roman" w:hAnsi="Times New Roman" w:cs="Times New Roman"/>
          <w:b/>
          <w:bCs/>
          <w:sz w:val="28"/>
          <w:szCs w:val="28"/>
          <w:lang w:val="kk-KZ"/>
        </w:rPr>
      </w:pPr>
    </w:p>
    <w:p w:rsidR="00063787" w:rsidRPr="00B0284E" w:rsidRDefault="00063787"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Адамдарды кәсіподаққа ынталандыруда тәжірибелік дағдылар мен білімге үйрену және</w:t>
      </w:r>
      <w:r w:rsidRPr="00B0284E">
        <w:rPr>
          <w:rFonts w:ascii="Times New Roman" w:hAnsi="Times New Roman" w:cs="Times New Roman"/>
          <w:b/>
          <w:bCs/>
          <w:sz w:val="28"/>
          <w:szCs w:val="28"/>
          <w:lang w:val="kk-KZ"/>
        </w:rPr>
        <w:t xml:space="preserve"> </w:t>
      </w:r>
      <w:r w:rsidRPr="00B0284E">
        <w:rPr>
          <w:rFonts w:ascii="Times New Roman" w:hAnsi="Times New Roman" w:cs="Times New Roman"/>
          <w:sz w:val="28"/>
          <w:szCs w:val="28"/>
          <w:lang w:val="kk-KZ"/>
        </w:rPr>
        <w:t xml:space="preserve">кәсіподақ мүшелерінің кәсіподақтық белсенділіктерін арттыру. </w:t>
      </w:r>
    </w:p>
    <w:p w:rsidR="00063787" w:rsidRDefault="00063787"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активі. </w:t>
      </w:r>
    </w:p>
    <w:p w:rsidR="00075D7A"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063787"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387"/>
        <w:gridCol w:w="1275"/>
        <w:gridCol w:w="1134"/>
        <w:gridCol w:w="1276"/>
      </w:tblGrid>
      <w:tr w:rsidR="00063787" w:rsidRPr="009974FD" w:rsidTr="009974FD">
        <w:tc>
          <w:tcPr>
            <w:tcW w:w="709" w:type="dxa"/>
            <w:vMerge w:val="restart"/>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val="kk-KZ" w:eastAsia="ar-SA"/>
              </w:rPr>
            </w:pPr>
          </w:p>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p w:rsidR="00063787" w:rsidRPr="009974FD" w:rsidRDefault="00063787" w:rsidP="00B0284E">
            <w:pPr>
              <w:widowControl w:val="0"/>
              <w:suppressAutoHyphens/>
              <w:spacing w:after="0" w:line="240" w:lineRule="auto"/>
              <w:jc w:val="center"/>
              <w:rPr>
                <w:rFonts w:ascii="Times New Roman" w:eastAsia="Times New Roman" w:hAnsi="Times New Roman" w:cs="Times New Roman"/>
                <w:kern w:val="1"/>
                <w:sz w:val="24"/>
                <w:szCs w:val="24"/>
                <w:lang w:eastAsia="ar-SA"/>
              </w:rPr>
            </w:pPr>
          </w:p>
        </w:tc>
        <w:tc>
          <w:tcPr>
            <w:tcW w:w="5387" w:type="dxa"/>
            <w:vMerge w:val="restart"/>
            <w:tcBorders>
              <w:top w:val="single" w:sz="4" w:space="0" w:color="000000"/>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685" w:type="dxa"/>
            <w:gridSpan w:val="3"/>
            <w:tcBorders>
              <w:top w:val="single" w:sz="4" w:space="0" w:color="000000"/>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063787" w:rsidRPr="009974FD" w:rsidTr="009974FD">
        <w:tc>
          <w:tcPr>
            <w:tcW w:w="709"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387"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275"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387" w:type="dxa"/>
            <w:tcBorders>
              <w:left w:val="single" w:sz="4" w:space="0" w:color="000000"/>
              <w:bottom w:val="single" w:sz="4" w:space="0" w:color="000000"/>
            </w:tcBorders>
          </w:tcPr>
          <w:p w:rsidR="00063787" w:rsidRPr="009974FD" w:rsidRDefault="00063787" w:rsidP="00B0284E">
            <w:pPr>
              <w:tabs>
                <w:tab w:val="left" w:pos="1140"/>
                <w:tab w:val="left" w:pos="150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 xml:space="preserve">Кәсіподақ ұйымы қызметінің негізгі бағыттары және оның кәсіподақ белсенділігін ынталандыруға ықпалы. </w:t>
            </w:r>
          </w:p>
        </w:tc>
        <w:tc>
          <w:tcPr>
            <w:tcW w:w="1275"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387" w:type="dxa"/>
            <w:tcBorders>
              <w:left w:val="single" w:sz="4" w:space="0" w:color="000000"/>
              <w:bottom w:val="single" w:sz="4" w:space="0" w:color="000000"/>
            </w:tcBorders>
          </w:tcPr>
          <w:p w:rsidR="00063787" w:rsidRPr="009974FD" w:rsidRDefault="00063787" w:rsidP="00B0284E">
            <w:pPr>
              <w:tabs>
                <w:tab w:val="left" w:pos="1140"/>
                <w:tab w:val="left" w:pos="150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 xml:space="preserve">Кәсіподақ ұйымындағы ұйымдастырушылық жұмыс мәселелері. </w:t>
            </w:r>
          </w:p>
        </w:tc>
        <w:tc>
          <w:tcPr>
            <w:tcW w:w="1275"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5387" w:type="dxa"/>
            <w:tcBorders>
              <w:left w:val="single" w:sz="4" w:space="0" w:color="000000"/>
              <w:bottom w:val="single" w:sz="4" w:space="0" w:color="000000"/>
            </w:tcBorders>
          </w:tcPr>
          <w:p w:rsidR="00063787" w:rsidRPr="009974FD" w:rsidRDefault="00063787" w:rsidP="00B0284E">
            <w:pPr>
              <w:tabs>
                <w:tab w:val="left" w:pos="1140"/>
                <w:tab w:val="left" w:pos="150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 xml:space="preserve">Кәсіподақ ұйымындағы мүшелерді ынталандыру ұғымы. Дәлелдер құрылымы. </w:t>
            </w:r>
          </w:p>
        </w:tc>
        <w:tc>
          <w:tcPr>
            <w:tcW w:w="1275"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5387" w:type="dxa"/>
            <w:tcBorders>
              <w:left w:val="single" w:sz="4" w:space="0" w:color="000000"/>
              <w:bottom w:val="single" w:sz="4" w:space="0" w:color="000000"/>
            </w:tcBorders>
          </w:tcPr>
          <w:p w:rsidR="00063787" w:rsidRPr="009974FD" w:rsidRDefault="00063787" w:rsidP="00B0284E">
            <w:pPr>
              <w:tabs>
                <w:tab w:val="left" w:pos="1140"/>
                <w:tab w:val="left" w:pos="1500"/>
              </w:tabs>
              <w:snapToGrid w:val="0"/>
              <w:spacing w:after="0" w:line="240" w:lineRule="auto"/>
              <w:jc w:val="both"/>
              <w:rPr>
                <w:rFonts w:ascii="Times New Roman" w:hAnsi="Times New Roman" w:cs="Times New Roman"/>
                <w:sz w:val="24"/>
                <w:szCs w:val="24"/>
              </w:rPr>
            </w:pPr>
            <w:r w:rsidRPr="009974FD">
              <w:rPr>
                <w:rFonts w:ascii="Times New Roman" w:hAnsi="Times New Roman" w:cs="Times New Roman"/>
                <w:sz w:val="24"/>
                <w:szCs w:val="24"/>
                <w:lang w:val="kk-KZ"/>
              </w:rPr>
              <w:t>Қызметкерлерді кәсіподаққа ынталандыру және кәсіподақ мүшелерінің белсенділігін арттыру технологиясы.</w:t>
            </w:r>
          </w:p>
        </w:tc>
        <w:tc>
          <w:tcPr>
            <w:tcW w:w="1275"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r>
      <w:tr w:rsidR="0006378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387" w:type="dxa"/>
            <w:tcBorders>
              <w:left w:val="single" w:sz="4" w:space="0" w:color="000000"/>
              <w:bottom w:val="single" w:sz="4" w:space="0" w:color="000000"/>
            </w:tcBorders>
          </w:tcPr>
          <w:p w:rsidR="00063787" w:rsidRPr="009974FD" w:rsidRDefault="00063787" w:rsidP="00B0284E">
            <w:pPr>
              <w:pStyle w:val="afb"/>
              <w:snapToGrid w:val="0"/>
              <w:spacing w:before="0" w:after="0"/>
              <w:jc w:val="right"/>
              <w:rPr>
                <w:rFonts w:ascii="Times New Roman" w:hAnsi="Times New Roman"/>
                <w:b/>
                <w:bCs/>
                <w:sz w:val="24"/>
                <w:szCs w:val="24"/>
                <w:lang w:val="kk-KZ" w:eastAsia="ar-SA"/>
              </w:rPr>
            </w:pPr>
            <w:r w:rsidRPr="009974FD">
              <w:rPr>
                <w:rFonts w:ascii="Times New Roman" w:hAnsi="Times New Roman"/>
                <w:b/>
                <w:bCs/>
                <w:sz w:val="24"/>
                <w:szCs w:val="24"/>
                <w:lang w:val="kk-KZ" w:eastAsia="ar-SA"/>
              </w:rPr>
              <w:t>БАРЛЫҒЫ</w:t>
            </w:r>
          </w:p>
        </w:tc>
        <w:tc>
          <w:tcPr>
            <w:tcW w:w="1275"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10</w:t>
            </w:r>
          </w:p>
        </w:tc>
        <w:tc>
          <w:tcPr>
            <w:tcW w:w="1134" w:type="dxa"/>
            <w:tcBorders>
              <w:left w:val="single" w:sz="4" w:space="0" w:color="000000"/>
              <w:bottom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6</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4</w:t>
            </w:r>
          </w:p>
        </w:tc>
      </w:tr>
    </w:tbl>
    <w:p w:rsidR="004C3C49" w:rsidRPr="00B0284E" w:rsidRDefault="004C3C49" w:rsidP="00B0284E">
      <w:pPr>
        <w:tabs>
          <w:tab w:val="left" w:pos="2680"/>
        </w:tabs>
        <w:spacing w:after="0" w:line="240" w:lineRule="auto"/>
        <w:ind w:left="980"/>
        <w:jc w:val="center"/>
        <w:rPr>
          <w:rFonts w:ascii="Times New Roman" w:eastAsia="Times New Roman" w:hAnsi="Times New Roman" w:cs="Times New Roman"/>
          <w:b/>
          <w:bCs/>
          <w:sz w:val="28"/>
          <w:szCs w:val="28"/>
          <w:lang w:eastAsia="ru-RU"/>
        </w:rPr>
      </w:pPr>
    </w:p>
    <w:p w:rsidR="00063787" w:rsidRPr="00075D7A" w:rsidRDefault="00063787" w:rsidP="00075D7A">
      <w:pPr>
        <w:pStyle w:val="aff"/>
        <w:numPr>
          <w:ilvl w:val="0"/>
          <w:numId w:val="7"/>
        </w:numPr>
        <w:tabs>
          <w:tab w:val="left" w:pos="2880"/>
        </w:tabs>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t>КӘСІПОДАҚ</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ҰЙЫМДАРЫНЫҢ</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ҚАРЖЫ</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 xml:space="preserve">ҚЫЗМЕТІ </w:t>
      </w:r>
    </w:p>
    <w:p w:rsidR="00075D7A" w:rsidRPr="00075D7A" w:rsidRDefault="00075D7A" w:rsidP="00075D7A">
      <w:pPr>
        <w:pStyle w:val="aff"/>
        <w:tabs>
          <w:tab w:val="left" w:pos="2880"/>
        </w:tabs>
        <w:spacing w:after="0" w:line="240" w:lineRule="auto"/>
        <w:ind w:left="750"/>
        <w:rPr>
          <w:rFonts w:ascii="Times New Roman" w:hAnsi="Times New Roman" w:cs="Times New Roman"/>
          <w:b/>
          <w:bCs/>
          <w:sz w:val="28"/>
          <w:szCs w:val="28"/>
        </w:rPr>
      </w:pPr>
    </w:p>
    <w:p w:rsidR="00063787" w:rsidRPr="00B0284E" w:rsidRDefault="00B0284E" w:rsidP="00B0284E">
      <w:pPr>
        <w:tabs>
          <w:tab w:val="left" w:pos="709"/>
        </w:tabs>
        <w:spacing w:after="0" w:line="240" w:lineRule="auto"/>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ab/>
      </w:r>
      <w:r w:rsidR="00063787" w:rsidRPr="00B0284E">
        <w:rPr>
          <w:rFonts w:ascii="Times New Roman" w:hAnsi="Times New Roman" w:cs="Times New Roman"/>
          <w:b/>
          <w:bCs/>
          <w:sz w:val="28"/>
          <w:szCs w:val="28"/>
          <w:lang w:val="kk-KZ"/>
        </w:rPr>
        <w:t xml:space="preserve">Мақсаты: </w:t>
      </w:r>
      <w:r w:rsidR="00063787" w:rsidRPr="00B0284E">
        <w:rPr>
          <w:rFonts w:ascii="Times New Roman" w:hAnsi="Times New Roman" w:cs="Times New Roman"/>
          <w:bCs/>
          <w:sz w:val="28"/>
          <w:szCs w:val="28"/>
          <w:lang w:val="kk-KZ"/>
        </w:rPr>
        <w:t>Кәсіподақ ұйымындағы қаржы қызметінің</w:t>
      </w:r>
      <w:r w:rsidR="00063787" w:rsidRPr="00B0284E">
        <w:rPr>
          <w:rFonts w:ascii="Times New Roman" w:hAnsi="Times New Roman" w:cs="Times New Roman"/>
          <w:b/>
          <w:bCs/>
          <w:sz w:val="28"/>
          <w:szCs w:val="28"/>
          <w:lang w:val="kk-KZ"/>
        </w:rPr>
        <w:t xml:space="preserve"> </w:t>
      </w:r>
      <w:r w:rsidR="00063787" w:rsidRPr="00B0284E">
        <w:rPr>
          <w:rFonts w:ascii="Times New Roman" w:hAnsi="Times New Roman" w:cs="Times New Roman"/>
          <w:sz w:val="28"/>
          <w:szCs w:val="28"/>
          <w:lang w:val="kk-KZ"/>
        </w:rPr>
        <w:t xml:space="preserve">заңнамалық базасы, есеп және салық саясаты, іс </w:t>
      </w:r>
      <w:r w:rsidR="004E4CAD">
        <w:rPr>
          <w:rFonts w:ascii="Times New Roman" w:hAnsi="Times New Roman" w:cs="Times New Roman"/>
          <w:sz w:val="28"/>
          <w:szCs w:val="28"/>
          <w:lang w:val="kk-KZ"/>
        </w:rPr>
        <w:t xml:space="preserve">қағаздарын </w:t>
      </w:r>
      <w:r w:rsidR="00063787" w:rsidRPr="00B0284E">
        <w:rPr>
          <w:rFonts w:ascii="Times New Roman" w:hAnsi="Times New Roman" w:cs="Times New Roman"/>
          <w:sz w:val="28"/>
          <w:szCs w:val="28"/>
          <w:lang w:val="kk-KZ"/>
        </w:rPr>
        <w:t xml:space="preserve">жүргізу, бухгалтерлік есеп және салық салу туралы түсінігін кеңейту және жаңа білім алу. </w:t>
      </w:r>
    </w:p>
    <w:p w:rsidR="00063787" w:rsidRDefault="00063787"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Тыңдаушылар санаты </w:t>
      </w:r>
      <w:r w:rsidRPr="00B0284E">
        <w:rPr>
          <w:rFonts w:ascii="Times New Roman" w:hAnsi="Times New Roman" w:cs="Times New Roman"/>
          <w:sz w:val="28"/>
          <w:szCs w:val="28"/>
          <w:lang w:val="kk-KZ"/>
        </w:rPr>
        <w:t>—</w:t>
      </w:r>
      <w:r w:rsidR="00C31102">
        <w:rPr>
          <w:rFonts w:ascii="Times New Roman" w:hAnsi="Times New Roman" w:cs="Times New Roman"/>
          <w:sz w:val="28"/>
          <w:szCs w:val="28"/>
          <w:lang w:val="kk-KZ"/>
        </w:rPr>
        <w:t xml:space="preserve"> </w:t>
      </w:r>
      <w:r w:rsidRPr="00B0284E">
        <w:rPr>
          <w:rFonts w:ascii="Times New Roman" w:hAnsi="Times New Roman" w:cs="Times New Roman"/>
          <w:sz w:val="28"/>
          <w:szCs w:val="28"/>
          <w:lang w:val="kk-KZ"/>
        </w:rPr>
        <w:t xml:space="preserve">кәсіподақ ұйымдарының бухгалтерлері. </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063787"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lastRenderedPageBreak/>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063787" w:rsidRPr="009974FD" w:rsidTr="009974FD">
        <w:tc>
          <w:tcPr>
            <w:tcW w:w="709" w:type="dxa"/>
            <w:vMerge w:val="restart"/>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p w:rsidR="00063787" w:rsidRPr="009974FD" w:rsidRDefault="00063787" w:rsidP="00B0284E">
            <w:pPr>
              <w:widowControl w:val="0"/>
              <w:suppressAutoHyphens/>
              <w:spacing w:after="0" w:line="240" w:lineRule="auto"/>
              <w:rPr>
                <w:rFonts w:ascii="Times New Roman" w:eastAsia="Times New Roman" w:hAnsi="Times New Roman" w:cs="Times New Roman"/>
                <w:kern w:val="1"/>
                <w:sz w:val="24"/>
                <w:szCs w:val="24"/>
                <w:lang w:eastAsia="ar-SA"/>
              </w:rPr>
            </w:pPr>
          </w:p>
        </w:tc>
        <w:tc>
          <w:tcPr>
            <w:tcW w:w="5528" w:type="dxa"/>
            <w:vMerge w:val="restart"/>
            <w:tcBorders>
              <w:top w:val="single" w:sz="4" w:space="0" w:color="000000"/>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063787" w:rsidRPr="009974FD" w:rsidTr="009974FD">
        <w:tc>
          <w:tcPr>
            <w:tcW w:w="709"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063787" w:rsidRPr="009974FD" w:rsidRDefault="00063787"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1134"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063787" w:rsidRPr="009974FD" w:rsidRDefault="00063787"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765159"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765159" w:rsidRPr="009974FD" w:rsidRDefault="00765159" w:rsidP="004E4CAD">
            <w:pPr>
              <w:pStyle w:val="afb"/>
              <w:snapToGrid w:val="0"/>
              <w:spacing w:before="0" w:after="0"/>
              <w:ind w:firstLine="0"/>
              <w:jc w:val="both"/>
              <w:rPr>
                <w:rFonts w:ascii="Times New Roman" w:hAnsi="Times New Roman"/>
                <w:bCs/>
                <w:sz w:val="24"/>
                <w:szCs w:val="24"/>
                <w:lang w:val="kk-KZ" w:eastAsia="ar-SA"/>
              </w:rPr>
            </w:pPr>
            <w:r w:rsidRPr="009974FD">
              <w:rPr>
                <w:rFonts w:ascii="Times New Roman" w:hAnsi="Times New Roman"/>
                <w:bCs/>
                <w:sz w:val="24"/>
                <w:szCs w:val="24"/>
                <w:lang w:val="kk-KZ" w:eastAsia="ar-SA"/>
              </w:rPr>
              <w:t xml:space="preserve">Қазақстан Республикасындағы бухгалтерлік (қаржылық) есеп беру және есеп. Кәсіподақтардың қаржы қызметінің заңнамалық базасы. Ұйымның қаржы саясаты. </w:t>
            </w:r>
          </w:p>
        </w:tc>
        <w:tc>
          <w:tcPr>
            <w:tcW w:w="1134"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65159" w:rsidRPr="009974FD" w:rsidRDefault="0076515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65159" w:rsidRPr="009974FD" w:rsidRDefault="0076515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65159" w:rsidRPr="009974FD" w:rsidRDefault="0076515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p w:rsidR="00765159" w:rsidRPr="009974FD" w:rsidRDefault="0076515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p>
        </w:tc>
      </w:tr>
      <w:tr w:rsidR="00765159"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765159" w:rsidRPr="009974FD" w:rsidRDefault="00765159" w:rsidP="004E4CAD">
            <w:pPr>
              <w:pStyle w:val="afb"/>
              <w:snapToGrid w:val="0"/>
              <w:spacing w:before="0" w:after="0"/>
              <w:ind w:firstLine="0"/>
              <w:jc w:val="both"/>
              <w:rPr>
                <w:rFonts w:ascii="Times New Roman" w:hAnsi="Times New Roman"/>
                <w:bCs/>
                <w:sz w:val="24"/>
                <w:szCs w:val="24"/>
                <w:lang w:val="kk-KZ" w:eastAsia="ar-SA"/>
              </w:rPr>
            </w:pPr>
            <w:r w:rsidRPr="009974FD">
              <w:rPr>
                <w:rFonts w:ascii="Times New Roman" w:hAnsi="Times New Roman"/>
                <w:bCs/>
                <w:sz w:val="24"/>
                <w:szCs w:val="24"/>
                <w:lang w:val="kk-KZ" w:eastAsia="ar-SA"/>
              </w:rPr>
              <w:t>Бухгалтерлік баланс. Ақшалай қаражаттың қозғалысы туралы есеп. Біріктірілген бухгалтерлік есеп беру, статистикалық есеп беру.</w:t>
            </w:r>
            <w:r w:rsidR="00C31102" w:rsidRPr="009974FD">
              <w:rPr>
                <w:rFonts w:ascii="Times New Roman" w:hAnsi="Times New Roman"/>
                <w:bCs/>
                <w:sz w:val="24"/>
                <w:szCs w:val="24"/>
                <w:lang w:val="kk-KZ" w:eastAsia="ar-SA"/>
              </w:rPr>
              <w:t xml:space="preserve"> </w:t>
            </w:r>
          </w:p>
        </w:tc>
        <w:tc>
          <w:tcPr>
            <w:tcW w:w="1134"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p w:rsidR="00765159" w:rsidRPr="009974FD" w:rsidRDefault="00765159"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1276" w:type="dxa"/>
            <w:tcBorders>
              <w:left w:val="single" w:sz="4" w:space="0" w:color="000000"/>
              <w:bottom w:val="single" w:sz="4" w:space="0" w:color="000000"/>
              <w:right w:val="single" w:sz="4" w:space="0" w:color="000000"/>
            </w:tcBorders>
          </w:tcPr>
          <w:p w:rsidR="00765159" w:rsidRPr="009974FD" w:rsidRDefault="0076515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7F4D03"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7F4D03" w:rsidRPr="009974FD" w:rsidRDefault="007F4D03" w:rsidP="004E4CAD">
            <w:pPr>
              <w:pStyle w:val="afb"/>
              <w:snapToGrid w:val="0"/>
              <w:spacing w:before="0" w:after="0"/>
              <w:ind w:firstLine="0"/>
              <w:jc w:val="both"/>
              <w:rPr>
                <w:rFonts w:ascii="Times New Roman" w:hAnsi="Times New Roman"/>
                <w:bCs/>
                <w:sz w:val="24"/>
                <w:szCs w:val="24"/>
                <w:lang w:eastAsia="ar-SA"/>
              </w:rPr>
            </w:pPr>
            <w:r w:rsidRPr="009974FD">
              <w:rPr>
                <w:rFonts w:ascii="Times New Roman" w:hAnsi="Times New Roman"/>
                <w:bCs/>
                <w:sz w:val="24"/>
                <w:szCs w:val="24"/>
                <w:lang w:val="kk-KZ" w:eastAsia="ar-SA"/>
              </w:rPr>
              <w:t>ҚР Салық кодексіне түсініктемелер. Салықтық база. Салық мөлшері. Кәсіподақ ұйымдарындағы салық салудың ерекшеліктері. Салық және міндетті төлемдер төлеудің мерзімдері.</w:t>
            </w:r>
            <w:r w:rsidR="00C31102" w:rsidRPr="009974FD">
              <w:rPr>
                <w:rFonts w:ascii="Times New Roman" w:hAnsi="Times New Roman"/>
                <w:bCs/>
                <w:sz w:val="24"/>
                <w:szCs w:val="24"/>
                <w:lang w:val="kk-KZ" w:eastAsia="ar-SA"/>
              </w:rPr>
              <w:t xml:space="preserve"> </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F4D03" w:rsidRPr="009974FD" w:rsidRDefault="007F4D03"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F4D03" w:rsidRPr="009974FD" w:rsidRDefault="007F4D03"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7F4D03"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7F4D03" w:rsidRPr="009974FD" w:rsidRDefault="007F4D03" w:rsidP="004E4CAD">
            <w:pPr>
              <w:pStyle w:val="afb"/>
              <w:snapToGrid w:val="0"/>
              <w:spacing w:before="0" w:after="0"/>
              <w:ind w:firstLine="0"/>
              <w:jc w:val="both"/>
              <w:rPr>
                <w:rFonts w:ascii="Times New Roman" w:hAnsi="Times New Roman"/>
                <w:bCs/>
                <w:sz w:val="24"/>
                <w:szCs w:val="24"/>
                <w:lang w:eastAsia="ar-SA"/>
              </w:rPr>
            </w:pPr>
            <w:r w:rsidRPr="009974FD">
              <w:rPr>
                <w:rFonts w:ascii="Times New Roman" w:hAnsi="Times New Roman"/>
                <w:bCs/>
                <w:sz w:val="24"/>
                <w:szCs w:val="24"/>
                <w:lang w:val="kk-KZ" w:eastAsia="ar-SA"/>
              </w:rPr>
              <w:t xml:space="preserve">Жеке тұлғаларға салық салу. </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7F4D03"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5.</w:t>
            </w:r>
          </w:p>
        </w:tc>
        <w:tc>
          <w:tcPr>
            <w:tcW w:w="5528" w:type="dxa"/>
            <w:tcBorders>
              <w:left w:val="single" w:sz="4" w:space="0" w:color="000000"/>
              <w:bottom w:val="single" w:sz="4" w:space="0" w:color="000000"/>
            </w:tcBorders>
          </w:tcPr>
          <w:p w:rsidR="007F4D03" w:rsidRPr="009974FD" w:rsidRDefault="007F4D03" w:rsidP="004E4CAD">
            <w:pPr>
              <w:pStyle w:val="afb"/>
              <w:snapToGrid w:val="0"/>
              <w:spacing w:before="0" w:after="0"/>
              <w:ind w:firstLine="0"/>
              <w:jc w:val="both"/>
              <w:rPr>
                <w:rFonts w:ascii="Times New Roman" w:hAnsi="Times New Roman"/>
                <w:bCs/>
                <w:sz w:val="24"/>
                <w:szCs w:val="24"/>
                <w:lang w:eastAsia="ar-SA"/>
              </w:rPr>
            </w:pPr>
            <w:proofErr w:type="spellStart"/>
            <w:r w:rsidRPr="009974FD">
              <w:rPr>
                <w:rFonts w:ascii="Times New Roman" w:hAnsi="Times New Roman"/>
                <w:bCs/>
                <w:sz w:val="24"/>
                <w:szCs w:val="24"/>
                <w:lang w:eastAsia="ar-SA"/>
              </w:rPr>
              <w:t>Бухгалтери</w:t>
            </w:r>
            <w:proofErr w:type="spellEnd"/>
            <w:r w:rsidRPr="009974FD">
              <w:rPr>
                <w:rFonts w:ascii="Times New Roman" w:hAnsi="Times New Roman"/>
                <w:bCs/>
                <w:sz w:val="24"/>
                <w:szCs w:val="24"/>
                <w:lang w:val="kk-KZ" w:eastAsia="ar-SA"/>
              </w:rPr>
              <w:t xml:space="preserve">ядағы іс </w:t>
            </w:r>
            <w:r w:rsidR="003B7F2A">
              <w:rPr>
                <w:rFonts w:ascii="Times New Roman" w:hAnsi="Times New Roman"/>
                <w:bCs/>
                <w:sz w:val="24"/>
                <w:szCs w:val="24"/>
                <w:lang w:val="kk-KZ" w:eastAsia="ar-SA"/>
              </w:rPr>
              <w:t xml:space="preserve">қағаздарын </w:t>
            </w:r>
            <w:r w:rsidRPr="009974FD">
              <w:rPr>
                <w:rFonts w:ascii="Times New Roman" w:hAnsi="Times New Roman"/>
                <w:bCs/>
                <w:sz w:val="24"/>
                <w:szCs w:val="24"/>
                <w:lang w:val="kk-KZ" w:eastAsia="ar-SA"/>
              </w:rPr>
              <w:t>жүргізу</w:t>
            </w:r>
            <w:r w:rsidRPr="009974FD">
              <w:rPr>
                <w:rFonts w:ascii="Times New Roman" w:hAnsi="Times New Roman"/>
                <w:bCs/>
                <w:sz w:val="24"/>
                <w:szCs w:val="24"/>
                <w:lang w:eastAsia="ar-SA"/>
              </w:rPr>
              <w:t xml:space="preserve">. </w:t>
            </w:r>
            <w:r w:rsidRPr="009974FD">
              <w:rPr>
                <w:rFonts w:ascii="Times New Roman" w:hAnsi="Times New Roman"/>
                <w:bCs/>
                <w:sz w:val="24"/>
                <w:szCs w:val="24"/>
                <w:lang w:val="kk-KZ" w:eastAsia="ar-SA"/>
              </w:rPr>
              <w:t xml:space="preserve">Бастапқы құжаттарды есепке алу. </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F4D03" w:rsidRPr="009974FD" w:rsidRDefault="007F4D03"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F4D03" w:rsidRPr="009974FD" w:rsidRDefault="007F4D03"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7F4D03" w:rsidRPr="009974FD" w:rsidRDefault="007F4D03"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7F4D03"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7F4D03" w:rsidRPr="009974FD" w:rsidRDefault="007F4D03" w:rsidP="00B0284E">
            <w:pPr>
              <w:pStyle w:val="afb"/>
              <w:snapToGrid w:val="0"/>
              <w:spacing w:before="0" w:after="0"/>
              <w:jc w:val="right"/>
              <w:rPr>
                <w:rFonts w:ascii="Times New Roman" w:hAnsi="Times New Roman"/>
                <w:b/>
                <w:bCs/>
                <w:sz w:val="24"/>
                <w:szCs w:val="24"/>
                <w:lang w:val="kk-KZ" w:eastAsia="ar-SA"/>
              </w:rPr>
            </w:pPr>
            <w:r w:rsidRPr="009974FD">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12</w:t>
            </w:r>
          </w:p>
        </w:tc>
        <w:tc>
          <w:tcPr>
            <w:tcW w:w="1134" w:type="dxa"/>
            <w:tcBorders>
              <w:left w:val="single" w:sz="4" w:space="0" w:color="000000"/>
              <w:bottom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10</w:t>
            </w:r>
          </w:p>
        </w:tc>
        <w:tc>
          <w:tcPr>
            <w:tcW w:w="1276" w:type="dxa"/>
            <w:tcBorders>
              <w:left w:val="single" w:sz="4" w:space="0" w:color="000000"/>
              <w:bottom w:val="single" w:sz="4" w:space="0" w:color="000000"/>
              <w:right w:val="single" w:sz="4" w:space="0" w:color="000000"/>
            </w:tcBorders>
          </w:tcPr>
          <w:p w:rsidR="007F4D03" w:rsidRPr="009974FD" w:rsidRDefault="007F4D0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2</w:t>
            </w:r>
          </w:p>
        </w:tc>
      </w:tr>
    </w:tbl>
    <w:p w:rsidR="004C3C49" w:rsidRDefault="004C3C49" w:rsidP="00B0284E">
      <w:pPr>
        <w:spacing w:after="0" w:line="240" w:lineRule="auto"/>
        <w:jc w:val="both"/>
        <w:rPr>
          <w:rFonts w:ascii="Times New Roman" w:eastAsia="Times New Roman" w:hAnsi="Times New Roman" w:cs="Times New Roman"/>
          <w:sz w:val="28"/>
          <w:szCs w:val="28"/>
          <w:lang w:eastAsia="ru-RU"/>
        </w:rPr>
      </w:pPr>
    </w:p>
    <w:p w:rsidR="00075D7A" w:rsidRPr="00B0284E" w:rsidRDefault="00075D7A" w:rsidP="00B0284E">
      <w:pPr>
        <w:spacing w:after="0" w:line="240" w:lineRule="auto"/>
        <w:jc w:val="both"/>
        <w:rPr>
          <w:rFonts w:ascii="Times New Roman" w:eastAsia="Times New Roman" w:hAnsi="Times New Roman" w:cs="Times New Roman"/>
          <w:sz w:val="28"/>
          <w:szCs w:val="28"/>
          <w:lang w:eastAsia="ru-RU"/>
        </w:rPr>
      </w:pPr>
    </w:p>
    <w:p w:rsidR="007F4D03" w:rsidRPr="00075D7A" w:rsidRDefault="007F4D03" w:rsidP="00075D7A">
      <w:pPr>
        <w:pStyle w:val="aff"/>
        <w:numPr>
          <w:ilvl w:val="0"/>
          <w:numId w:val="7"/>
        </w:numPr>
        <w:tabs>
          <w:tab w:val="left" w:pos="3660"/>
        </w:tabs>
        <w:spacing w:after="0" w:line="240" w:lineRule="auto"/>
        <w:jc w:val="center"/>
        <w:rPr>
          <w:rFonts w:ascii="Times New Roman" w:hAnsi="Times New Roman" w:cs="Times New Roman"/>
          <w:b/>
          <w:bCs/>
          <w:sz w:val="28"/>
          <w:szCs w:val="28"/>
        </w:rPr>
      </w:pPr>
      <w:r w:rsidRPr="00075D7A">
        <w:rPr>
          <w:rFonts w:ascii="Times New Roman" w:hAnsi="Times New Roman" w:cs="Times New Roman"/>
          <w:b/>
          <w:bCs/>
          <w:sz w:val="28"/>
          <w:szCs w:val="28"/>
          <w:lang w:val="kk-KZ"/>
        </w:rPr>
        <w:t>КӘСІПОДАҚТЫҢ</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БАҚЫЛАУ-ТЕКСЕРУ ҚЫЗМЕТІ</w:t>
      </w:r>
      <w:r w:rsidRPr="00075D7A">
        <w:rPr>
          <w:rFonts w:ascii="Times New Roman" w:hAnsi="Times New Roman" w:cs="Times New Roman"/>
          <w:b/>
          <w:bCs/>
          <w:sz w:val="28"/>
          <w:szCs w:val="28"/>
        </w:rPr>
        <w:t xml:space="preserve"> </w:t>
      </w:r>
    </w:p>
    <w:p w:rsidR="00075D7A" w:rsidRPr="00075D7A" w:rsidRDefault="00075D7A" w:rsidP="00075D7A">
      <w:pPr>
        <w:pStyle w:val="aff"/>
        <w:tabs>
          <w:tab w:val="left" w:pos="3660"/>
        </w:tabs>
        <w:spacing w:after="0" w:line="240" w:lineRule="auto"/>
        <w:ind w:left="750"/>
        <w:rPr>
          <w:rFonts w:ascii="Times New Roman" w:hAnsi="Times New Roman" w:cs="Times New Roman"/>
          <w:b/>
          <w:bCs/>
          <w:sz w:val="28"/>
          <w:szCs w:val="28"/>
          <w:lang w:val="kk-KZ"/>
        </w:rPr>
      </w:pPr>
    </w:p>
    <w:p w:rsidR="007F4D03" w:rsidRPr="00B0284E" w:rsidRDefault="007F4D0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Мақсаты:</w:t>
      </w:r>
      <w:r w:rsidR="00C31102">
        <w:rPr>
          <w:rFonts w:ascii="Times New Roman" w:hAnsi="Times New Roman" w:cs="Times New Roman"/>
          <w:b/>
          <w:bCs/>
          <w:sz w:val="28"/>
          <w:szCs w:val="28"/>
          <w:lang w:val="kk-KZ"/>
        </w:rPr>
        <w:t xml:space="preserve"> </w:t>
      </w:r>
      <w:r w:rsidRPr="00B0284E">
        <w:rPr>
          <w:rFonts w:ascii="Times New Roman" w:hAnsi="Times New Roman" w:cs="Times New Roman"/>
          <w:bCs/>
          <w:sz w:val="28"/>
          <w:szCs w:val="28"/>
          <w:lang w:val="kk-KZ"/>
        </w:rPr>
        <w:t xml:space="preserve">Тексеру комиссиясы мүшелерінің біліктілігін арттыру. </w:t>
      </w:r>
    </w:p>
    <w:p w:rsidR="007F4D03" w:rsidRDefault="007F4D03"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rPr>
        <w:t xml:space="preserve">: </w:t>
      </w:r>
      <w:r w:rsidRPr="00B0284E">
        <w:rPr>
          <w:rFonts w:ascii="Times New Roman" w:hAnsi="Times New Roman" w:cs="Times New Roman"/>
          <w:sz w:val="28"/>
          <w:szCs w:val="28"/>
          <w:lang w:val="kk-KZ"/>
        </w:rPr>
        <w:t xml:space="preserve">тексеру комиссиясының мүшелері. </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7F4D03"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5" w:type="dxa"/>
        <w:tblLayout w:type="fixed"/>
        <w:tblCellMar>
          <w:top w:w="15" w:type="dxa"/>
          <w:left w:w="15" w:type="dxa"/>
          <w:bottom w:w="15" w:type="dxa"/>
          <w:right w:w="15" w:type="dxa"/>
        </w:tblCellMar>
        <w:tblLook w:val="0000"/>
      </w:tblPr>
      <w:tblGrid>
        <w:gridCol w:w="709"/>
        <w:gridCol w:w="5528"/>
        <w:gridCol w:w="1134"/>
        <w:gridCol w:w="1134"/>
        <w:gridCol w:w="1276"/>
      </w:tblGrid>
      <w:tr w:rsidR="007F4D03" w:rsidRPr="009974FD" w:rsidTr="009974FD">
        <w:trPr>
          <w:trHeight w:hRule="exact" w:val="405"/>
        </w:trPr>
        <w:tc>
          <w:tcPr>
            <w:tcW w:w="709" w:type="dxa"/>
            <w:vMerge w:val="restart"/>
            <w:tcBorders>
              <w:top w:val="single" w:sz="1" w:space="0" w:color="000000"/>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r w:rsidR="00C31102" w:rsidRPr="009974FD">
              <w:rPr>
                <w:rFonts w:ascii="Times New Roman" w:eastAsia="Times New Roman" w:hAnsi="Times New Roman" w:cs="Times New Roman"/>
                <w:color w:val="000000"/>
                <w:sz w:val="24"/>
                <w:szCs w:val="24"/>
                <w:lang w:eastAsia="ar-SA"/>
              </w:rPr>
              <w:t xml:space="preserve"> </w:t>
            </w:r>
          </w:p>
        </w:tc>
        <w:tc>
          <w:tcPr>
            <w:tcW w:w="5528" w:type="dxa"/>
            <w:vMerge w:val="restart"/>
            <w:tcBorders>
              <w:top w:val="single" w:sz="1" w:space="0" w:color="000000"/>
              <w:left w:val="single" w:sz="1" w:space="0" w:color="000000"/>
              <w:bottom w:val="single" w:sz="1" w:space="0" w:color="000000"/>
            </w:tcBorders>
          </w:tcPr>
          <w:p w:rsidR="007F4D03" w:rsidRPr="009974FD" w:rsidRDefault="007F4D0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1" w:space="0" w:color="000000"/>
              <w:left w:val="single" w:sz="1" w:space="0" w:color="000000"/>
              <w:bottom w:val="single" w:sz="1" w:space="0" w:color="000000"/>
              <w:right w:val="single" w:sz="1" w:space="0" w:color="000000"/>
            </w:tcBorders>
          </w:tcPr>
          <w:p w:rsidR="007F4D03" w:rsidRPr="009974FD" w:rsidRDefault="007F4D0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7F4D03" w:rsidRPr="009974FD" w:rsidTr="009974FD">
        <w:tc>
          <w:tcPr>
            <w:tcW w:w="709" w:type="dxa"/>
            <w:vMerge/>
            <w:tcBorders>
              <w:top w:val="single" w:sz="1" w:space="0" w:color="000000"/>
              <w:left w:val="single" w:sz="1" w:space="0" w:color="000000"/>
              <w:bottom w:val="single" w:sz="1" w:space="0" w:color="000000"/>
            </w:tcBorders>
            <w:vAlign w:val="center"/>
          </w:tcPr>
          <w:p w:rsidR="007F4D03" w:rsidRPr="009974FD" w:rsidRDefault="007F4D03" w:rsidP="00B0284E">
            <w:pPr>
              <w:snapToGrid w:val="0"/>
              <w:spacing w:after="0" w:line="240" w:lineRule="auto"/>
              <w:rPr>
                <w:rFonts w:ascii="Times New Roman" w:eastAsia="Times New Roman" w:hAnsi="Times New Roman" w:cs="Times New Roman"/>
                <w:sz w:val="24"/>
                <w:szCs w:val="24"/>
                <w:lang w:eastAsia="ru-RU"/>
              </w:rPr>
            </w:pPr>
          </w:p>
        </w:tc>
        <w:tc>
          <w:tcPr>
            <w:tcW w:w="5528" w:type="dxa"/>
            <w:vMerge/>
            <w:tcBorders>
              <w:top w:val="single" w:sz="1" w:space="0" w:color="000000"/>
              <w:left w:val="single" w:sz="1" w:space="0" w:color="000000"/>
              <w:bottom w:val="single" w:sz="1" w:space="0" w:color="000000"/>
            </w:tcBorders>
            <w:vAlign w:val="center"/>
          </w:tcPr>
          <w:p w:rsidR="007F4D03" w:rsidRPr="009974FD" w:rsidRDefault="007F4D03" w:rsidP="00B0284E">
            <w:pPr>
              <w:snapToGrid w:val="0"/>
              <w:spacing w:after="0" w:line="240" w:lineRule="auto"/>
              <w:rPr>
                <w:rFonts w:ascii="Times New Roman" w:eastAsia="Times New Roman" w:hAnsi="Times New Roman" w:cs="Times New Roman"/>
                <w:sz w:val="24"/>
                <w:szCs w:val="24"/>
                <w:lang w:eastAsia="ru-RU"/>
              </w:rPr>
            </w:pPr>
          </w:p>
        </w:tc>
        <w:tc>
          <w:tcPr>
            <w:tcW w:w="1134" w:type="dxa"/>
            <w:tcBorders>
              <w:left w:val="single" w:sz="1" w:space="0" w:color="000000"/>
              <w:bottom w:val="single" w:sz="1" w:space="0" w:color="000000"/>
            </w:tcBorders>
          </w:tcPr>
          <w:p w:rsidR="007F4D03" w:rsidRPr="009974FD" w:rsidRDefault="007F4D0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1" w:space="0" w:color="000000"/>
              <w:bottom w:val="single" w:sz="1" w:space="0" w:color="000000"/>
            </w:tcBorders>
          </w:tcPr>
          <w:p w:rsidR="007F4D03" w:rsidRPr="009974FD" w:rsidRDefault="007F4D0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1" w:space="0" w:color="000000"/>
              <w:bottom w:val="single" w:sz="1" w:space="0" w:color="000000"/>
              <w:right w:val="single" w:sz="1" w:space="0" w:color="000000"/>
            </w:tcBorders>
          </w:tcPr>
          <w:p w:rsidR="007F4D03" w:rsidRPr="009974FD" w:rsidRDefault="007F4D03"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7F4D03" w:rsidRPr="009974FD" w:rsidTr="009974FD">
        <w:trPr>
          <w:trHeight w:val="1323"/>
        </w:trPr>
        <w:tc>
          <w:tcPr>
            <w:tcW w:w="709"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c>
          <w:tcPr>
            <w:tcW w:w="5528"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both"/>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Кәсіподақтардың қаржы қызметінің заңнамалық базасы. Қазіргі заманғы жағдайдағы қаржы жұмысының негізгі принциптері мен ерекшеліктері. Кәсіподақтың бақылау-тексеру органдарының рөлі. </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right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5528" w:type="dxa"/>
            <w:tcBorders>
              <w:left w:val="single" w:sz="1" w:space="0" w:color="000000"/>
              <w:bottom w:val="single" w:sz="1" w:space="0" w:color="000000"/>
            </w:tcBorders>
            <w:vAlign w:val="center"/>
          </w:tcPr>
          <w:p w:rsidR="004C3C49" w:rsidRPr="009974FD" w:rsidRDefault="007F4D03" w:rsidP="00B0284E">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Бақылау-тексеру комиссиясының жұмысын ұйымдастыру тәртібі.</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r>
      <w:tr w:rsidR="007F4D03" w:rsidRPr="009974FD" w:rsidTr="009974FD">
        <w:tc>
          <w:tcPr>
            <w:tcW w:w="709"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5528" w:type="dxa"/>
            <w:tcBorders>
              <w:left w:val="single" w:sz="1" w:space="0" w:color="000000"/>
              <w:bottom w:val="single" w:sz="1" w:space="0" w:color="000000"/>
            </w:tcBorders>
            <w:vAlign w:val="center"/>
          </w:tcPr>
          <w:p w:rsidR="007F4D03" w:rsidRPr="009974FD" w:rsidRDefault="007F4D03" w:rsidP="003B7F2A">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Кәсіподақ ұйымының қаржы-шаруашылық қызметін тексеруді жүргізу тәртібі және тексеру нәтижелерін р</w:t>
            </w:r>
            <w:r w:rsidR="003B7F2A">
              <w:rPr>
                <w:rFonts w:ascii="Times New Roman" w:hAnsi="Times New Roman" w:cs="Times New Roman"/>
                <w:color w:val="000000"/>
                <w:sz w:val="24"/>
                <w:szCs w:val="24"/>
                <w:lang w:val="kk-KZ"/>
              </w:rPr>
              <w:t>ә</w:t>
            </w:r>
            <w:r w:rsidRPr="009974FD">
              <w:rPr>
                <w:rFonts w:ascii="Times New Roman" w:hAnsi="Times New Roman" w:cs="Times New Roman"/>
                <w:color w:val="000000"/>
                <w:sz w:val="24"/>
                <w:szCs w:val="24"/>
                <w:lang w:val="kk-KZ"/>
              </w:rPr>
              <w:t xml:space="preserve">сімдеу. </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1276" w:type="dxa"/>
            <w:tcBorders>
              <w:left w:val="single" w:sz="1" w:space="0" w:color="000000"/>
              <w:bottom w:val="single" w:sz="1" w:space="0" w:color="000000"/>
              <w:right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r>
      <w:tr w:rsidR="007F4D03" w:rsidRPr="009974FD" w:rsidTr="009974FD">
        <w:tc>
          <w:tcPr>
            <w:tcW w:w="709"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5528"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rPr>
                <w:rFonts w:ascii="Times New Roman" w:hAnsi="Times New Roman" w:cs="Times New Roman"/>
                <w:color w:val="000000"/>
                <w:sz w:val="24"/>
                <w:szCs w:val="24"/>
                <w:lang w:val="kk-KZ"/>
              </w:rPr>
            </w:pPr>
            <w:r w:rsidRPr="009974FD">
              <w:rPr>
                <w:rFonts w:ascii="Times New Roman" w:hAnsi="Times New Roman" w:cs="Times New Roman"/>
                <w:color w:val="000000"/>
                <w:sz w:val="24"/>
                <w:szCs w:val="24"/>
                <w:lang w:val="kk-KZ"/>
              </w:rPr>
              <w:t>Кәсіподақ ұйымының қаржылық міндеттері мен мүліктерін түгендеуді жүргізу тәртібі.</w:t>
            </w:r>
            <w:r w:rsidR="00C31102" w:rsidRPr="009974FD">
              <w:rPr>
                <w:rFonts w:ascii="Times New Roman" w:hAnsi="Times New Roman" w:cs="Times New Roman"/>
                <w:color w:val="000000"/>
                <w:sz w:val="24"/>
                <w:szCs w:val="24"/>
                <w:lang w:val="kk-KZ"/>
              </w:rPr>
              <w:t xml:space="preserve"> </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c>
          <w:tcPr>
            <w:tcW w:w="1276" w:type="dxa"/>
            <w:tcBorders>
              <w:left w:val="single" w:sz="1" w:space="0" w:color="000000"/>
              <w:bottom w:val="single" w:sz="1" w:space="0" w:color="000000"/>
              <w:right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r>
      <w:tr w:rsidR="007F4D03" w:rsidRPr="009974FD" w:rsidTr="009974FD">
        <w:tc>
          <w:tcPr>
            <w:tcW w:w="709"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5</w:t>
            </w:r>
          </w:p>
        </w:tc>
        <w:tc>
          <w:tcPr>
            <w:tcW w:w="5528"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Кәсіподақ ұйымындағы іс</w:t>
            </w:r>
            <w:r w:rsidR="003B7F2A">
              <w:rPr>
                <w:rFonts w:ascii="Times New Roman" w:hAnsi="Times New Roman" w:cs="Times New Roman"/>
                <w:color w:val="000000"/>
                <w:sz w:val="24"/>
                <w:szCs w:val="24"/>
                <w:lang w:val="kk-KZ"/>
              </w:rPr>
              <w:t xml:space="preserve"> қағаздарын</w:t>
            </w:r>
            <w:r w:rsidRPr="009974FD">
              <w:rPr>
                <w:rFonts w:ascii="Times New Roman" w:hAnsi="Times New Roman" w:cs="Times New Roman"/>
                <w:color w:val="000000"/>
                <w:sz w:val="24"/>
                <w:szCs w:val="24"/>
                <w:lang w:val="kk-KZ"/>
              </w:rPr>
              <w:t xml:space="preserve"> жүргізу дұрыстығын тексеру тәртібі</w:t>
            </w:r>
            <w:r w:rsidR="00C31102" w:rsidRPr="009974FD">
              <w:rPr>
                <w:rFonts w:ascii="Times New Roman" w:hAnsi="Times New Roman" w:cs="Times New Roman"/>
                <w:color w:val="000000"/>
                <w:sz w:val="24"/>
                <w:szCs w:val="24"/>
                <w:lang w:val="kk-KZ"/>
              </w:rPr>
              <w:t xml:space="preserve"> </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c>
          <w:tcPr>
            <w:tcW w:w="1276" w:type="dxa"/>
            <w:tcBorders>
              <w:left w:val="single" w:sz="1" w:space="0" w:color="000000"/>
              <w:bottom w:val="single" w:sz="1" w:space="0" w:color="000000"/>
              <w:right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r>
      <w:tr w:rsidR="007F4D03" w:rsidRPr="009974FD" w:rsidTr="009974FD">
        <w:tc>
          <w:tcPr>
            <w:tcW w:w="709"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color w:val="000000"/>
                <w:sz w:val="24"/>
                <w:szCs w:val="24"/>
                <w:lang w:eastAsia="ar-SA"/>
              </w:rPr>
            </w:pPr>
          </w:p>
        </w:tc>
        <w:tc>
          <w:tcPr>
            <w:tcW w:w="5528"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right"/>
              <w:rPr>
                <w:rFonts w:ascii="Times New Roman" w:hAnsi="Times New Roman" w:cs="Times New Roman"/>
                <w:b/>
                <w:bCs/>
                <w:color w:val="000000"/>
                <w:sz w:val="24"/>
                <w:szCs w:val="24"/>
                <w:lang w:val="kk-KZ"/>
              </w:rPr>
            </w:pPr>
            <w:r w:rsidRPr="009974FD">
              <w:rPr>
                <w:rFonts w:ascii="Times New Roman" w:hAnsi="Times New Roman" w:cs="Times New Roman"/>
                <w:b/>
                <w:bCs/>
                <w:color w:val="000000"/>
                <w:sz w:val="24"/>
                <w:szCs w:val="24"/>
                <w:lang w:val="kk-KZ"/>
              </w:rPr>
              <w:t>БАРЛЫҒЫ</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b/>
                <w:bCs/>
                <w:color w:val="000000"/>
                <w:sz w:val="24"/>
                <w:szCs w:val="24"/>
                <w:lang w:eastAsia="ar-SA"/>
              </w:rPr>
            </w:pPr>
            <w:r w:rsidRPr="009974FD">
              <w:rPr>
                <w:rFonts w:ascii="Times New Roman" w:eastAsia="Times New Roman" w:hAnsi="Times New Roman" w:cs="Times New Roman"/>
                <w:b/>
                <w:bCs/>
                <w:color w:val="000000"/>
                <w:sz w:val="24"/>
                <w:szCs w:val="24"/>
                <w:lang w:eastAsia="ar-SA"/>
              </w:rPr>
              <w:t>13</w:t>
            </w:r>
          </w:p>
        </w:tc>
        <w:tc>
          <w:tcPr>
            <w:tcW w:w="1134" w:type="dxa"/>
            <w:tcBorders>
              <w:left w:val="single" w:sz="1" w:space="0" w:color="000000"/>
              <w:bottom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b/>
                <w:bCs/>
                <w:color w:val="000000"/>
                <w:sz w:val="24"/>
                <w:szCs w:val="24"/>
                <w:lang w:eastAsia="ar-SA"/>
              </w:rPr>
            </w:pPr>
            <w:r w:rsidRPr="009974FD">
              <w:rPr>
                <w:rFonts w:ascii="Times New Roman" w:eastAsia="Times New Roman" w:hAnsi="Times New Roman" w:cs="Times New Roman"/>
                <w:b/>
                <w:bCs/>
                <w:color w:val="000000"/>
                <w:sz w:val="24"/>
                <w:szCs w:val="24"/>
                <w:lang w:eastAsia="ar-SA"/>
              </w:rPr>
              <w:t>9</w:t>
            </w:r>
          </w:p>
        </w:tc>
        <w:tc>
          <w:tcPr>
            <w:tcW w:w="1276" w:type="dxa"/>
            <w:tcBorders>
              <w:left w:val="single" w:sz="1" w:space="0" w:color="000000"/>
              <w:bottom w:val="single" w:sz="1" w:space="0" w:color="000000"/>
              <w:right w:val="single" w:sz="1" w:space="0" w:color="000000"/>
            </w:tcBorders>
            <w:vAlign w:val="center"/>
          </w:tcPr>
          <w:p w:rsidR="007F4D03" w:rsidRPr="009974FD" w:rsidRDefault="007F4D03" w:rsidP="00B0284E">
            <w:pPr>
              <w:snapToGrid w:val="0"/>
              <w:spacing w:after="0" w:line="240" w:lineRule="auto"/>
              <w:jc w:val="center"/>
              <w:rPr>
                <w:rFonts w:ascii="Times New Roman" w:eastAsia="Times New Roman" w:hAnsi="Times New Roman" w:cs="Times New Roman"/>
                <w:b/>
                <w:bCs/>
                <w:color w:val="000000"/>
                <w:sz w:val="24"/>
                <w:szCs w:val="24"/>
                <w:lang w:eastAsia="ar-SA"/>
              </w:rPr>
            </w:pPr>
            <w:r w:rsidRPr="009974FD">
              <w:rPr>
                <w:rFonts w:ascii="Times New Roman" w:eastAsia="Times New Roman" w:hAnsi="Times New Roman" w:cs="Times New Roman"/>
                <w:b/>
                <w:bCs/>
                <w:color w:val="000000"/>
                <w:sz w:val="24"/>
                <w:szCs w:val="24"/>
                <w:lang w:eastAsia="ar-SA"/>
              </w:rPr>
              <w:t>4</w:t>
            </w:r>
          </w:p>
        </w:tc>
      </w:tr>
    </w:tbl>
    <w:p w:rsidR="004C3C49" w:rsidRPr="00B0284E" w:rsidRDefault="004C3C49" w:rsidP="00B0284E">
      <w:pPr>
        <w:widowControl w:val="0"/>
        <w:suppressAutoHyphens/>
        <w:spacing w:after="0" w:line="240" w:lineRule="auto"/>
        <w:jc w:val="center"/>
        <w:rPr>
          <w:rFonts w:ascii="Verdana" w:eastAsia="Lucida Sans Unicode" w:hAnsi="Verdana" w:cs="Times New Roman"/>
          <w:color w:val="000000"/>
          <w:kern w:val="1"/>
          <w:sz w:val="28"/>
          <w:szCs w:val="28"/>
        </w:rPr>
      </w:pPr>
    </w:p>
    <w:p w:rsidR="009974FD" w:rsidRDefault="009974FD">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8712DC" w:rsidRPr="00B0284E" w:rsidRDefault="008712DC" w:rsidP="00B0284E">
      <w:pPr>
        <w:tabs>
          <w:tab w:val="left" w:pos="2680"/>
        </w:tabs>
        <w:spacing w:after="0" w:line="240" w:lineRule="auto"/>
        <w:ind w:left="980"/>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lastRenderedPageBreak/>
        <w:t>15. КӘСІПОДАҚТЫҢ</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ҰЙЫМДАСТЫРУШЫЛЫҚ-БҰҚАРАЛЫҚ</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ЖҰМЫСЫ</w:t>
      </w:r>
    </w:p>
    <w:p w:rsidR="008712DC" w:rsidRPr="00B0284E" w:rsidRDefault="008712DC"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Ұйымдастырушылық-бұқаралық жұмыс жөнінде мамандардың біліктіліктерін арттыру.</w:t>
      </w:r>
    </w:p>
    <w:p w:rsidR="008712DC" w:rsidRPr="00B0284E" w:rsidRDefault="008712DC" w:rsidP="00B0284E">
      <w:pPr>
        <w:spacing w:after="0" w:line="240" w:lineRule="auto"/>
        <w:ind w:firstLine="708"/>
        <w:jc w:val="both"/>
        <w:rPr>
          <w:rFonts w:ascii="Times New Roman" w:hAnsi="Times New Roman" w:cs="Times New Roman"/>
          <w:bCs/>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барлық деңгейлердегі кәсіподақ органдарының </w:t>
      </w:r>
      <w:r w:rsidRPr="00B0284E">
        <w:rPr>
          <w:rFonts w:ascii="Times New Roman" w:hAnsi="Times New Roman" w:cs="Times New Roman"/>
          <w:bCs/>
          <w:sz w:val="28"/>
          <w:szCs w:val="28"/>
          <w:lang w:val="kk-KZ"/>
        </w:rPr>
        <w:t>ұйымдастырушылық-бұқаралық жұмыс жөніндегі мамандары</w:t>
      </w:r>
    </w:p>
    <w:p w:rsidR="008712DC" w:rsidRPr="00B0284E" w:rsidRDefault="008712DC" w:rsidP="00B0284E">
      <w:pPr>
        <w:spacing w:after="0" w:line="240" w:lineRule="auto"/>
        <w:jc w:val="both"/>
        <w:rPr>
          <w:rFonts w:ascii="Times New Roman" w:hAnsi="Times New Roman" w:cs="Times New Roman"/>
          <w:sz w:val="28"/>
          <w:szCs w:val="28"/>
          <w:lang w:val="kk-KZ"/>
        </w:rPr>
      </w:pPr>
    </w:p>
    <w:p w:rsidR="004C3C49" w:rsidRDefault="008712DC"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p w:rsidR="00075D7A" w:rsidRPr="00B0284E" w:rsidRDefault="00075D7A" w:rsidP="00B0284E">
      <w:pPr>
        <w:spacing w:after="0" w:line="240" w:lineRule="auto"/>
        <w:ind w:right="-855"/>
        <w:jc w:val="center"/>
        <w:rPr>
          <w:rFonts w:ascii="Times New Roman" w:hAnsi="Times New Roman" w:cs="Times New Roman"/>
          <w:b/>
          <w:bCs/>
          <w:sz w:val="28"/>
          <w:szCs w:val="28"/>
          <w:lang w:val="kk-KZ"/>
        </w:rPr>
      </w:pP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8712DC" w:rsidRPr="009974FD" w:rsidTr="009974FD">
        <w:tc>
          <w:tcPr>
            <w:tcW w:w="709" w:type="dxa"/>
            <w:vMerge w:val="restart"/>
            <w:tcBorders>
              <w:top w:val="single" w:sz="4" w:space="0" w:color="000000"/>
              <w:left w:val="single" w:sz="4" w:space="0" w:color="000000"/>
              <w:bottom w:val="single" w:sz="4" w:space="0" w:color="000000"/>
            </w:tcBorders>
            <w:vAlign w:val="center"/>
          </w:tcPr>
          <w:p w:rsidR="008712DC" w:rsidRPr="009974FD" w:rsidRDefault="008712D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8712DC" w:rsidRPr="009974FD" w:rsidRDefault="008712D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p w:rsidR="008712DC" w:rsidRPr="009974FD" w:rsidRDefault="008712DC" w:rsidP="00B0284E">
            <w:pPr>
              <w:widowControl w:val="0"/>
              <w:suppressAutoHyphens/>
              <w:spacing w:after="0" w:line="240" w:lineRule="auto"/>
              <w:jc w:val="center"/>
              <w:rPr>
                <w:rFonts w:ascii="Times New Roman" w:eastAsia="Times New Roman" w:hAnsi="Times New Roman" w:cs="Times New Roman"/>
                <w:kern w:val="1"/>
                <w:sz w:val="24"/>
                <w:szCs w:val="24"/>
                <w:lang w:eastAsia="ar-SA"/>
              </w:rPr>
            </w:pPr>
          </w:p>
        </w:tc>
        <w:tc>
          <w:tcPr>
            <w:tcW w:w="5528" w:type="dxa"/>
            <w:vMerge w:val="restart"/>
            <w:tcBorders>
              <w:top w:val="single" w:sz="4" w:space="0" w:color="000000"/>
              <w:left w:val="single" w:sz="4" w:space="0" w:color="000000"/>
              <w:bottom w:val="single" w:sz="4" w:space="0" w:color="000000"/>
            </w:tcBorders>
          </w:tcPr>
          <w:p w:rsidR="008712DC" w:rsidRPr="009974FD" w:rsidRDefault="008712DC"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8712DC" w:rsidRPr="009974FD" w:rsidRDefault="008712DC"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8712DC" w:rsidRPr="009974FD" w:rsidTr="009974FD">
        <w:trPr>
          <w:trHeight w:val="370"/>
        </w:trPr>
        <w:tc>
          <w:tcPr>
            <w:tcW w:w="709" w:type="dxa"/>
            <w:vMerge/>
            <w:tcBorders>
              <w:top w:val="single" w:sz="4" w:space="0" w:color="000000"/>
              <w:left w:val="single" w:sz="4" w:space="0" w:color="000000"/>
              <w:bottom w:val="single" w:sz="4" w:space="0" w:color="000000"/>
            </w:tcBorders>
            <w:vAlign w:val="center"/>
          </w:tcPr>
          <w:p w:rsidR="008712DC" w:rsidRPr="009974FD" w:rsidRDefault="008712D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8712DC" w:rsidRPr="009974FD" w:rsidRDefault="008712DC"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8712DC" w:rsidRPr="009974FD" w:rsidRDefault="008712DC"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8712DC" w:rsidRPr="009974FD" w:rsidRDefault="008712DC"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8712DC" w:rsidRPr="009974FD" w:rsidRDefault="008712DC"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D71C27"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D71C27" w:rsidRPr="009974FD" w:rsidRDefault="00D71C2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D71C27" w:rsidRPr="009974FD" w:rsidRDefault="00D71C27" w:rsidP="00B0284E">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Қазақстан Республикасының қазіргі заманғы кәсіподақ қозғалысындағы өзекті мәселелерді талдау. </w:t>
            </w:r>
          </w:p>
        </w:tc>
        <w:tc>
          <w:tcPr>
            <w:tcW w:w="1134" w:type="dxa"/>
            <w:tcBorders>
              <w:left w:val="single" w:sz="4" w:space="0" w:color="000000"/>
              <w:bottom w:val="single" w:sz="4" w:space="0" w:color="000000"/>
            </w:tcBorders>
          </w:tcPr>
          <w:p w:rsidR="00D71C27" w:rsidRPr="009974FD" w:rsidRDefault="00D71C2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p w:rsidR="00D71C27" w:rsidRPr="009974FD" w:rsidRDefault="00D71C27"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D71C27" w:rsidRPr="009974FD" w:rsidRDefault="00D71C2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D71C27" w:rsidRPr="009974FD" w:rsidRDefault="00D71C27"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4C3C49"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4C3C49" w:rsidRPr="009974FD" w:rsidRDefault="00D71C27"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r w:rsidRPr="009974FD">
              <w:rPr>
                <w:rFonts w:ascii="Times New Roman" w:hAnsi="Times New Roman" w:cs="Times New Roman"/>
                <w:bCs/>
                <w:sz w:val="24"/>
                <w:szCs w:val="24"/>
                <w:lang w:val="kk-KZ" w:eastAsia="ar-SA"/>
              </w:rPr>
              <w:t>Кәсіподақ органдарының ұйымдастырушылық-бұқаралық жұмысы, оның міндеттері және жұмысты ұйымдастыру.</w:t>
            </w:r>
          </w:p>
        </w:tc>
        <w:tc>
          <w:tcPr>
            <w:tcW w:w="1134"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4C3C49" w:rsidRPr="009974FD" w:rsidRDefault="004C3C49"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0F46"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B40F46" w:rsidRPr="009974FD" w:rsidRDefault="00B40F46" w:rsidP="00B0284E">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Кәсіподақ кампанияларын жүргізу технологиясы: ынтымақтастық, наразылық акциялары, кәсіподаққа жаңа мүшелерді тарту. </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0F46"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B40F46" w:rsidRPr="009974FD" w:rsidRDefault="00B40F46" w:rsidP="00B0284E">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Сұрақтар дайындау. Кәсіподақ жұмысындағы социологиялық зерттеулер аспектілері. Сауалнамалар, нәтижелерді талдау. </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0F46"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5.</w:t>
            </w:r>
          </w:p>
        </w:tc>
        <w:tc>
          <w:tcPr>
            <w:tcW w:w="5528" w:type="dxa"/>
            <w:tcBorders>
              <w:left w:val="single" w:sz="4" w:space="0" w:color="000000"/>
              <w:bottom w:val="single" w:sz="4" w:space="0" w:color="000000"/>
            </w:tcBorders>
          </w:tcPr>
          <w:p w:rsidR="00B40F46" w:rsidRPr="009974FD" w:rsidRDefault="00B40F46" w:rsidP="00B0284E">
            <w:pPr>
              <w:pStyle w:val="afb"/>
              <w:snapToGrid w:val="0"/>
              <w:spacing w:before="0" w:after="0"/>
              <w:ind w:firstLine="0"/>
              <w:rPr>
                <w:rFonts w:ascii="Times New Roman" w:hAnsi="Times New Roman"/>
                <w:bCs/>
                <w:sz w:val="24"/>
                <w:szCs w:val="24"/>
                <w:lang w:val="kk-KZ" w:eastAsia="ar-SA"/>
              </w:rPr>
            </w:pPr>
            <w:r w:rsidRPr="009974FD">
              <w:rPr>
                <w:rFonts w:ascii="Times New Roman" w:hAnsi="Times New Roman"/>
                <w:bCs/>
                <w:sz w:val="24"/>
                <w:szCs w:val="24"/>
                <w:lang w:val="kk-KZ" w:eastAsia="ar-SA"/>
              </w:rPr>
              <w:t xml:space="preserve">Кәсіподақтың кадрлық саясаты: іріктеу, орналастыру, кадрлар мен активті оқыту. Резерв құру және оны оқыту. </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B40F46"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B40F46" w:rsidRPr="009974FD" w:rsidRDefault="00B40F46" w:rsidP="00B0284E">
            <w:pPr>
              <w:pStyle w:val="afb"/>
              <w:snapToGrid w:val="0"/>
              <w:spacing w:before="0" w:after="0"/>
              <w:jc w:val="right"/>
              <w:rPr>
                <w:rFonts w:ascii="Times New Roman" w:hAnsi="Times New Roman"/>
                <w:b/>
                <w:bCs/>
                <w:sz w:val="24"/>
                <w:szCs w:val="24"/>
                <w:lang w:val="kk-KZ" w:eastAsia="ar-SA"/>
              </w:rPr>
            </w:pPr>
            <w:r w:rsidRPr="009974FD">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10</w:t>
            </w:r>
          </w:p>
        </w:tc>
        <w:tc>
          <w:tcPr>
            <w:tcW w:w="1134" w:type="dxa"/>
            <w:tcBorders>
              <w:left w:val="single" w:sz="4" w:space="0" w:color="000000"/>
              <w:bottom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7</w:t>
            </w:r>
          </w:p>
        </w:tc>
        <w:tc>
          <w:tcPr>
            <w:tcW w:w="1276" w:type="dxa"/>
            <w:tcBorders>
              <w:left w:val="single" w:sz="4" w:space="0" w:color="000000"/>
              <w:bottom w:val="single" w:sz="4" w:space="0" w:color="000000"/>
              <w:right w:val="single" w:sz="4" w:space="0" w:color="000000"/>
            </w:tcBorders>
          </w:tcPr>
          <w:p w:rsidR="00B40F46" w:rsidRPr="009974FD" w:rsidRDefault="00B40F46"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3</w:t>
            </w:r>
          </w:p>
        </w:tc>
      </w:tr>
    </w:tbl>
    <w:p w:rsidR="004C3C49" w:rsidRPr="00B0284E" w:rsidRDefault="004C3C49" w:rsidP="00B0284E">
      <w:pPr>
        <w:tabs>
          <w:tab w:val="left" w:pos="1700"/>
        </w:tabs>
        <w:spacing w:after="0" w:line="240" w:lineRule="auto"/>
        <w:jc w:val="center"/>
        <w:rPr>
          <w:rFonts w:ascii="Times New Roman" w:eastAsia="Times New Roman" w:hAnsi="Times New Roman" w:cs="Times New Roman"/>
          <w:b/>
          <w:bCs/>
          <w:i/>
          <w:iCs/>
          <w:sz w:val="28"/>
          <w:szCs w:val="28"/>
          <w:lang w:eastAsia="ru-RU"/>
        </w:rPr>
      </w:pPr>
    </w:p>
    <w:p w:rsidR="00B40F46" w:rsidRPr="00075D7A" w:rsidRDefault="00B40F46" w:rsidP="00075D7A">
      <w:pPr>
        <w:pStyle w:val="aff"/>
        <w:numPr>
          <w:ilvl w:val="0"/>
          <w:numId w:val="7"/>
        </w:numPr>
        <w:tabs>
          <w:tab w:val="left" w:pos="1700"/>
        </w:tabs>
        <w:spacing w:after="0" w:line="240" w:lineRule="auto"/>
        <w:jc w:val="center"/>
        <w:rPr>
          <w:rFonts w:ascii="Times New Roman" w:hAnsi="Times New Roman" w:cs="Times New Roman"/>
          <w:b/>
          <w:bCs/>
          <w:sz w:val="28"/>
          <w:szCs w:val="28"/>
          <w:lang w:val="kk-KZ"/>
        </w:rPr>
      </w:pPr>
      <w:r w:rsidRPr="00075D7A">
        <w:rPr>
          <w:rFonts w:ascii="Times New Roman" w:hAnsi="Times New Roman" w:cs="Times New Roman"/>
          <w:b/>
          <w:bCs/>
          <w:sz w:val="28"/>
          <w:szCs w:val="28"/>
          <w:lang w:val="kk-KZ"/>
        </w:rPr>
        <w:t>КӘСІПОДАҚТАҒЫ</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МӘДЕНИ-БҰҚАРАЛЫҚ</w:t>
      </w:r>
      <w:r w:rsidR="00C31102">
        <w:rPr>
          <w:rFonts w:ascii="Times New Roman" w:hAnsi="Times New Roman" w:cs="Times New Roman"/>
          <w:b/>
          <w:bCs/>
          <w:sz w:val="28"/>
          <w:szCs w:val="28"/>
          <w:lang w:val="kk-KZ"/>
        </w:rPr>
        <w:t xml:space="preserve"> </w:t>
      </w:r>
      <w:r w:rsidRPr="00075D7A">
        <w:rPr>
          <w:rFonts w:ascii="Times New Roman" w:hAnsi="Times New Roman" w:cs="Times New Roman"/>
          <w:b/>
          <w:bCs/>
          <w:sz w:val="28"/>
          <w:szCs w:val="28"/>
          <w:lang w:val="kk-KZ"/>
        </w:rPr>
        <w:t>ЖҰМЫС</w:t>
      </w:r>
    </w:p>
    <w:p w:rsidR="00075D7A" w:rsidRPr="00075D7A" w:rsidRDefault="00075D7A" w:rsidP="00075D7A">
      <w:pPr>
        <w:pStyle w:val="aff"/>
        <w:tabs>
          <w:tab w:val="left" w:pos="1700"/>
        </w:tabs>
        <w:spacing w:after="0" w:line="240" w:lineRule="auto"/>
        <w:ind w:left="750"/>
        <w:rPr>
          <w:rFonts w:ascii="Times New Roman" w:hAnsi="Times New Roman" w:cs="Times New Roman"/>
          <w:b/>
          <w:bCs/>
          <w:sz w:val="28"/>
          <w:szCs w:val="28"/>
          <w:lang w:val="kk-KZ"/>
        </w:rPr>
      </w:pPr>
    </w:p>
    <w:p w:rsidR="00B40F46" w:rsidRPr="00B0284E" w:rsidRDefault="00B40F46"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Мәдени-бұқаралық жұмыс жөніндегі кәсіподақ органдары мамандарының, кәсіподақ активінің біліктіліктерін арттыру.</w:t>
      </w:r>
      <w:r w:rsidR="00C31102">
        <w:rPr>
          <w:rFonts w:ascii="Times New Roman" w:hAnsi="Times New Roman" w:cs="Times New Roman"/>
          <w:bCs/>
          <w:sz w:val="28"/>
          <w:szCs w:val="28"/>
          <w:lang w:val="kk-KZ"/>
        </w:rPr>
        <w:t xml:space="preserve"> </w:t>
      </w:r>
    </w:p>
    <w:p w:rsidR="00B40F46" w:rsidRDefault="00B40F46"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мәдени-бұқаралық комиссиялар төрағалары, кәсіподақ органдарының мамандары. </w:t>
      </w:r>
    </w:p>
    <w:p w:rsidR="00075D7A" w:rsidRPr="00B0284E" w:rsidRDefault="00075D7A" w:rsidP="00B0284E">
      <w:pPr>
        <w:spacing w:after="0" w:line="240" w:lineRule="auto"/>
        <w:ind w:firstLine="708"/>
        <w:jc w:val="both"/>
        <w:rPr>
          <w:rFonts w:ascii="Times New Roman" w:hAnsi="Times New Roman" w:cs="Times New Roman"/>
          <w:sz w:val="28"/>
          <w:szCs w:val="28"/>
          <w:lang w:val="kk-KZ"/>
        </w:rPr>
      </w:pPr>
    </w:p>
    <w:p w:rsidR="004C3C49" w:rsidRPr="00B0284E" w:rsidRDefault="00FB6335"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81" w:type="dxa"/>
        <w:tblInd w:w="17" w:type="dxa"/>
        <w:tblLayout w:type="fixed"/>
        <w:tblCellMar>
          <w:top w:w="17" w:type="dxa"/>
          <w:left w:w="17" w:type="dxa"/>
          <w:bottom w:w="17" w:type="dxa"/>
          <w:right w:w="17" w:type="dxa"/>
        </w:tblCellMar>
        <w:tblLook w:val="0000"/>
      </w:tblPr>
      <w:tblGrid>
        <w:gridCol w:w="709"/>
        <w:gridCol w:w="5528"/>
        <w:gridCol w:w="1134"/>
        <w:gridCol w:w="1134"/>
        <w:gridCol w:w="1276"/>
      </w:tblGrid>
      <w:tr w:rsidR="00FB6335" w:rsidRPr="009974FD" w:rsidTr="009974FD">
        <w:tc>
          <w:tcPr>
            <w:tcW w:w="709" w:type="dxa"/>
            <w:vMerge w:val="restart"/>
            <w:tcBorders>
              <w:top w:val="single" w:sz="4" w:space="0" w:color="000000"/>
              <w:left w:val="single" w:sz="4" w:space="0" w:color="000000"/>
              <w:bottom w:val="single" w:sz="4" w:space="0" w:color="000000"/>
            </w:tcBorders>
            <w:vAlign w:val="center"/>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p w:rsidR="00FB6335" w:rsidRPr="009974FD" w:rsidRDefault="00FB6335" w:rsidP="00B0284E">
            <w:pPr>
              <w:widowControl w:val="0"/>
              <w:suppressAutoHyphens/>
              <w:spacing w:after="0" w:line="240" w:lineRule="auto"/>
              <w:jc w:val="center"/>
              <w:rPr>
                <w:rFonts w:ascii="Times New Roman" w:eastAsia="Times New Roman" w:hAnsi="Times New Roman" w:cs="Times New Roman"/>
                <w:kern w:val="1"/>
                <w:sz w:val="24"/>
                <w:szCs w:val="24"/>
                <w:lang w:eastAsia="ar-SA"/>
              </w:rPr>
            </w:pPr>
          </w:p>
        </w:tc>
        <w:tc>
          <w:tcPr>
            <w:tcW w:w="5528" w:type="dxa"/>
            <w:vMerge w:val="restart"/>
            <w:tcBorders>
              <w:top w:val="single" w:sz="4" w:space="0" w:color="000000"/>
              <w:left w:val="single" w:sz="4" w:space="0" w:color="000000"/>
              <w:bottom w:val="single" w:sz="4" w:space="0" w:color="000000"/>
            </w:tcBorders>
          </w:tcPr>
          <w:p w:rsidR="00FB6335" w:rsidRPr="009974FD" w:rsidRDefault="00FB633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4" w:type="dxa"/>
            <w:gridSpan w:val="3"/>
            <w:tcBorders>
              <w:top w:val="single" w:sz="4" w:space="0" w:color="000000"/>
              <w:left w:val="single" w:sz="4" w:space="0" w:color="000000"/>
              <w:bottom w:val="single" w:sz="4" w:space="0" w:color="000000"/>
              <w:right w:val="single" w:sz="4" w:space="0" w:color="000000"/>
            </w:tcBorders>
          </w:tcPr>
          <w:p w:rsidR="00FB6335" w:rsidRPr="009974FD" w:rsidRDefault="00FB633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FB6335" w:rsidRPr="009974FD" w:rsidTr="009974FD">
        <w:tc>
          <w:tcPr>
            <w:tcW w:w="709" w:type="dxa"/>
            <w:vMerge/>
            <w:tcBorders>
              <w:top w:val="single" w:sz="4" w:space="0" w:color="000000"/>
              <w:left w:val="single" w:sz="4" w:space="0" w:color="000000"/>
              <w:bottom w:val="single" w:sz="4" w:space="0" w:color="000000"/>
            </w:tcBorders>
            <w:vAlign w:val="center"/>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28" w:type="dxa"/>
            <w:vMerge/>
            <w:tcBorders>
              <w:top w:val="single" w:sz="4" w:space="0" w:color="000000"/>
              <w:left w:val="single" w:sz="4" w:space="0" w:color="000000"/>
              <w:bottom w:val="single" w:sz="4" w:space="0" w:color="000000"/>
            </w:tcBorders>
            <w:vAlign w:val="center"/>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1134" w:type="dxa"/>
            <w:tcBorders>
              <w:left w:val="single" w:sz="4" w:space="0" w:color="000000"/>
              <w:bottom w:val="single" w:sz="4" w:space="0" w:color="000000"/>
            </w:tcBorders>
          </w:tcPr>
          <w:p w:rsidR="00FB6335" w:rsidRPr="009974FD" w:rsidRDefault="00FB633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FB6335" w:rsidRPr="009974FD" w:rsidRDefault="00FB633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FB6335"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528" w:type="dxa"/>
            <w:tcBorders>
              <w:left w:val="single" w:sz="4" w:space="0" w:color="000000"/>
              <w:bottom w:val="single" w:sz="4" w:space="0" w:color="000000"/>
            </w:tcBorders>
          </w:tcPr>
          <w:p w:rsidR="00FB6335" w:rsidRPr="009974FD" w:rsidRDefault="00FB6335" w:rsidP="00470B0B">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Қазіргі заманғы бұқаралық мәдениет ұғымы, даму үрдісі. </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FB6335"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528" w:type="dxa"/>
            <w:tcBorders>
              <w:left w:val="single" w:sz="4" w:space="0" w:color="000000"/>
              <w:bottom w:val="single" w:sz="4" w:space="0" w:color="000000"/>
            </w:tcBorders>
          </w:tcPr>
          <w:p w:rsidR="00FB6335" w:rsidRPr="009974FD" w:rsidRDefault="00FB6335" w:rsidP="00470B0B">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Мәдени-бос уақыт саласындағы м</w:t>
            </w:r>
            <w:proofErr w:type="spellStart"/>
            <w:r w:rsidRPr="009974FD">
              <w:rPr>
                <w:rFonts w:ascii="Times New Roman" w:hAnsi="Times New Roman"/>
                <w:bCs/>
                <w:sz w:val="24"/>
                <w:szCs w:val="24"/>
                <w:lang w:eastAsia="ar-SA"/>
              </w:rPr>
              <w:t>енеджмент</w:t>
            </w:r>
            <w:proofErr w:type="spellEnd"/>
            <w:r w:rsidRPr="009974FD">
              <w:rPr>
                <w:rFonts w:ascii="Times New Roman" w:hAnsi="Times New Roman"/>
                <w:bCs/>
                <w:sz w:val="24"/>
                <w:szCs w:val="24"/>
                <w:lang w:eastAsia="ar-SA"/>
              </w:rPr>
              <w:t xml:space="preserve"> </w:t>
            </w:r>
            <w:r w:rsidRPr="009974FD">
              <w:rPr>
                <w:rFonts w:ascii="Times New Roman" w:hAnsi="Times New Roman"/>
                <w:bCs/>
                <w:sz w:val="24"/>
                <w:szCs w:val="24"/>
                <w:lang w:val="kk-KZ" w:eastAsia="ar-SA"/>
              </w:rPr>
              <w:t>және</w:t>
            </w:r>
            <w:r w:rsidRPr="009974FD">
              <w:rPr>
                <w:rFonts w:ascii="Times New Roman" w:hAnsi="Times New Roman"/>
                <w:bCs/>
                <w:sz w:val="24"/>
                <w:szCs w:val="24"/>
                <w:lang w:eastAsia="ar-SA"/>
              </w:rPr>
              <w:t xml:space="preserve"> маркетинг.</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FB6335"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3.</w:t>
            </w:r>
          </w:p>
        </w:tc>
        <w:tc>
          <w:tcPr>
            <w:tcW w:w="5528" w:type="dxa"/>
            <w:tcBorders>
              <w:left w:val="single" w:sz="4" w:space="0" w:color="000000"/>
              <w:bottom w:val="single" w:sz="4" w:space="0" w:color="000000"/>
            </w:tcBorders>
          </w:tcPr>
          <w:p w:rsidR="00FB6335" w:rsidRPr="009974FD" w:rsidRDefault="00FB6335" w:rsidP="00470B0B">
            <w:pPr>
              <w:pStyle w:val="afb"/>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Әртүрлі жастағы адамдар үшін мәдени-бұқаралық шараларды ұйымдастыру.</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FB6335" w:rsidRPr="009974FD" w:rsidRDefault="00FB6335"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FB6335" w:rsidRPr="009974FD" w:rsidRDefault="00FB6335"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FB6335" w:rsidRPr="009974FD" w:rsidRDefault="00FB6335" w:rsidP="00B0284E">
            <w:pPr>
              <w:widowControl w:val="0"/>
              <w:suppressAutoHyphens/>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FB6335"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5528" w:type="dxa"/>
            <w:tcBorders>
              <w:left w:val="single" w:sz="4" w:space="0" w:color="000000"/>
              <w:bottom w:val="single" w:sz="4" w:space="0" w:color="000000"/>
            </w:tcBorders>
          </w:tcPr>
          <w:p w:rsidR="00FB6335" w:rsidRPr="009974FD" w:rsidRDefault="00FB6335" w:rsidP="00470B0B">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Кәсіподақтардың мәдени-бұқаралық жұмысы – кәсіподақ мүшелігіне ынталандыру факторы. </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w:t>
            </w:r>
          </w:p>
        </w:tc>
      </w:tr>
      <w:tr w:rsidR="00FB6335" w:rsidRPr="009974FD" w:rsidTr="009974FD">
        <w:tblPrEx>
          <w:tblCellMar>
            <w:top w:w="0" w:type="dxa"/>
            <w:left w:w="108" w:type="dxa"/>
            <w:bottom w:w="0" w:type="dxa"/>
            <w:right w:w="108" w:type="dxa"/>
          </w:tblCellMar>
        </w:tblPrEx>
        <w:tc>
          <w:tcPr>
            <w:tcW w:w="709"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28" w:type="dxa"/>
            <w:tcBorders>
              <w:left w:val="single" w:sz="4" w:space="0" w:color="000000"/>
              <w:bottom w:val="single" w:sz="4" w:space="0" w:color="000000"/>
            </w:tcBorders>
          </w:tcPr>
          <w:p w:rsidR="00FB6335" w:rsidRPr="009974FD" w:rsidRDefault="00FB6335" w:rsidP="00B0284E">
            <w:pPr>
              <w:pStyle w:val="afb"/>
              <w:snapToGrid w:val="0"/>
              <w:spacing w:before="0" w:after="0"/>
              <w:jc w:val="right"/>
              <w:rPr>
                <w:rFonts w:ascii="Times New Roman" w:hAnsi="Times New Roman"/>
                <w:b/>
                <w:bCs/>
                <w:sz w:val="24"/>
                <w:szCs w:val="24"/>
                <w:lang w:val="kk-KZ" w:eastAsia="ar-SA"/>
              </w:rPr>
            </w:pPr>
            <w:r w:rsidRPr="009974FD">
              <w:rPr>
                <w:rFonts w:ascii="Times New Roman" w:hAnsi="Times New Roman"/>
                <w:b/>
                <w:bCs/>
                <w:sz w:val="24"/>
                <w:szCs w:val="24"/>
                <w:lang w:val="kk-KZ" w:eastAsia="ar-SA"/>
              </w:rPr>
              <w:t>БАРЛЫҒЫ</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8</w:t>
            </w:r>
          </w:p>
        </w:tc>
        <w:tc>
          <w:tcPr>
            <w:tcW w:w="1134" w:type="dxa"/>
            <w:tcBorders>
              <w:left w:val="single" w:sz="4" w:space="0" w:color="000000"/>
              <w:bottom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6</w:t>
            </w:r>
          </w:p>
        </w:tc>
        <w:tc>
          <w:tcPr>
            <w:tcW w:w="1276" w:type="dxa"/>
            <w:tcBorders>
              <w:left w:val="single" w:sz="4" w:space="0" w:color="000000"/>
              <w:bottom w:val="single" w:sz="4" w:space="0" w:color="000000"/>
              <w:right w:val="single" w:sz="4" w:space="0" w:color="000000"/>
            </w:tcBorders>
          </w:tcPr>
          <w:p w:rsidR="00FB6335" w:rsidRPr="009974FD" w:rsidRDefault="00FB6335"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2</w:t>
            </w:r>
          </w:p>
        </w:tc>
      </w:tr>
    </w:tbl>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ar-SA"/>
        </w:rPr>
      </w:pPr>
    </w:p>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ar-SA"/>
        </w:rPr>
      </w:pPr>
    </w:p>
    <w:p w:rsidR="00470B0B" w:rsidRDefault="00FB6335"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17. «ӘЛЕУМЕТТІК</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 xml:space="preserve">ӘРІПТЕСТІК» ЖҰМЫС БЕРУШІЛЕР </w:t>
      </w:r>
    </w:p>
    <w:p w:rsidR="00470B0B" w:rsidRDefault="00FB6335"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ӨКІЛДЕРІ МЕН КӘСІПОДАҚ ҰЙЫМДАРЫНЫҢ </w:t>
      </w:r>
    </w:p>
    <w:p w:rsidR="00FB6335" w:rsidRPr="00B0284E" w:rsidRDefault="00FB6335"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ТӨРАҒАЛАРЫН БІРЛЕСІП ОҚЫТУ</w:t>
      </w:r>
    </w:p>
    <w:p w:rsidR="00FB6335" w:rsidRPr="00B0284E" w:rsidRDefault="00FB6335"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әлеуметтік әріптестік шеңберінде жұмыс берушілер өкілдерімен өзара іс-әрекет мәселесінде кәсіподақ кадрлары мен активінің біліктілігін арттыру.</w:t>
      </w:r>
      <w:r w:rsidRPr="00B0284E">
        <w:rPr>
          <w:rFonts w:ascii="Times New Roman" w:hAnsi="Times New Roman" w:cs="Times New Roman"/>
          <w:b/>
          <w:bCs/>
          <w:sz w:val="28"/>
          <w:szCs w:val="28"/>
          <w:lang w:val="kk-KZ"/>
        </w:rPr>
        <w:t xml:space="preserve"> </w:t>
      </w:r>
    </w:p>
    <w:p w:rsidR="00FB6335" w:rsidRPr="00B0284E" w:rsidRDefault="00FB6335"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кәсіподақ ұйымдарының төрағалары, аудандық комитеттер төрағалары, билік органдарының өкілдері, жұмыс берушілер өкілдері.</w:t>
      </w:r>
      <w:r w:rsidR="00C31102">
        <w:rPr>
          <w:rFonts w:ascii="Times New Roman" w:hAnsi="Times New Roman" w:cs="Times New Roman"/>
          <w:sz w:val="28"/>
          <w:szCs w:val="28"/>
          <w:lang w:val="kk-KZ"/>
        </w:rPr>
        <w:t xml:space="preserve"> </w:t>
      </w:r>
    </w:p>
    <w:p w:rsidR="004C3C49" w:rsidRPr="00B0284E" w:rsidRDefault="00FB6335"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p w:rsidR="004C3C49" w:rsidRPr="00B0284E" w:rsidRDefault="004C3C49" w:rsidP="00B0284E">
      <w:pPr>
        <w:spacing w:after="0" w:line="240" w:lineRule="auto"/>
        <w:jc w:val="center"/>
        <w:rPr>
          <w:rFonts w:ascii="Times New Roman" w:eastAsia="Times New Roman" w:hAnsi="Times New Roman" w:cs="Times New Roman"/>
          <w:b/>
          <w:bCs/>
          <w:sz w:val="28"/>
          <w:szCs w:val="28"/>
          <w:lang w:eastAsia="ar-SA"/>
        </w:rPr>
      </w:pPr>
    </w:p>
    <w:tbl>
      <w:tblPr>
        <w:tblW w:w="9781" w:type="dxa"/>
        <w:tblInd w:w="15" w:type="dxa"/>
        <w:tblLayout w:type="fixed"/>
        <w:tblCellMar>
          <w:top w:w="15" w:type="dxa"/>
          <w:left w:w="15" w:type="dxa"/>
          <w:bottom w:w="15" w:type="dxa"/>
          <w:right w:w="15" w:type="dxa"/>
        </w:tblCellMar>
        <w:tblLook w:val="0000"/>
      </w:tblPr>
      <w:tblGrid>
        <w:gridCol w:w="709"/>
        <w:gridCol w:w="3402"/>
        <w:gridCol w:w="1134"/>
        <w:gridCol w:w="992"/>
        <w:gridCol w:w="1134"/>
        <w:gridCol w:w="1276"/>
        <w:gridCol w:w="1134"/>
      </w:tblGrid>
      <w:tr w:rsidR="00FB6335" w:rsidRPr="009974FD" w:rsidTr="009974FD">
        <w:trPr>
          <w:trHeight w:hRule="exact" w:val="307"/>
        </w:trPr>
        <w:tc>
          <w:tcPr>
            <w:tcW w:w="709" w:type="dxa"/>
            <w:vMerge w:val="restart"/>
            <w:tcBorders>
              <w:top w:val="single" w:sz="1" w:space="0" w:color="000000"/>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 xml:space="preserve">№ </w:t>
            </w:r>
          </w:p>
        </w:tc>
        <w:tc>
          <w:tcPr>
            <w:tcW w:w="3402" w:type="dxa"/>
            <w:vMerge w:val="restart"/>
            <w:tcBorders>
              <w:top w:val="single" w:sz="1" w:space="0" w:color="000000"/>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hAnsi="Times New Roman" w:cs="Times New Roman"/>
                <w:color w:val="000000"/>
                <w:sz w:val="24"/>
                <w:szCs w:val="24"/>
                <w:lang w:val="kk-KZ"/>
              </w:rPr>
            </w:pPr>
            <w:r w:rsidRPr="009974FD">
              <w:rPr>
                <w:rFonts w:ascii="Times New Roman" w:hAnsi="Times New Roman" w:cs="Times New Roman"/>
                <w:color w:val="000000"/>
                <w:sz w:val="24"/>
                <w:szCs w:val="24"/>
                <w:lang w:val="kk-KZ"/>
              </w:rPr>
              <w:t>Бөлімдер мазмұны</w:t>
            </w:r>
          </w:p>
        </w:tc>
        <w:tc>
          <w:tcPr>
            <w:tcW w:w="5670" w:type="dxa"/>
            <w:gridSpan w:val="5"/>
            <w:tcBorders>
              <w:top w:val="single" w:sz="1" w:space="0" w:color="000000"/>
              <w:left w:val="single" w:sz="1" w:space="0" w:color="000000"/>
              <w:bottom w:val="single" w:sz="1" w:space="0" w:color="000000"/>
              <w:right w:val="single" w:sz="1" w:space="0" w:color="000000"/>
            </w:tcBorders>
            <w:vAlign w:val="center"/>
          </w:tcPr>
          <w:p w:rsidR="00FB6335" w:rsidRPr="009974FD" w:rsidRDefault="00FB6335" w:rsidP="00B0284E">
            <w:pPr>
              <w:snapToGrid w:val="0"/>
              <w:spacing w:after="0" w:line="240" w:lineRule="auto"/>
              <w:jc w:val="center"/>
              <w:rPr>
                <w:rFonts w:ascii="Times New Roman" w:hAnsi="Times New Roman" w:cs="Times New Roman"/>
                <w:color w:val="000000"/>
                <w:sz w:val="24"/>
                <w:szCs w:val="24"/>
                <w:lang w:val="kk-KZ"/>
              </w:rPr>
            </w:pPr>
            <w:r w:rsidRPr="009974FD">
              <w:rPr>
                <w:rFonts w:ascii="Times New Roman" w:hAnsi="Times New Roman" w:cs="Times New Roman"/>
                <w:color w:val="000000"/>
                <w:sz w:val="24"/>
                <w:szCs w:val="24"/>
                <w:lang w:val="kk-KZ"/>
              </w:rPr>
              <w:t>Оқу сағаттарының саны</w:t>
            </w:r>
          </w:p>
        </w:tc>
      </w:tr>
      <w:tr w:rsidR="00FB6335" w:rsidRPr="009974FD" w:rsidTr="009974FD">
        <w:tc>
          <w:tcPr>
            <w:tcW w:w="709" w:type="dxa"/>
            <w:vMerge/>
            <w:tcBorders>
              <w:top w:val="single" w:sz="1" w:space="0" w:color="000000"/>
              <w:left w:val="single" w:sz="1" w:space="0" w:color="000000"/>
              <w:bottom w:val="single" w:sz="1" w:space="0" w:color="000000"/>
            </w:tcBorders>
            <w:vAlign w:val="center"/>
          </w:tcPr>
          <w:p w:rsidR="00FB6335" w:rsidRPr="009974FD" w:rsidRDefault="00FB6335" w:rsidP="00B0284E">
            <w:pPr>
              <w:snapToGrid w:val="0"/>
              <w:spacing w:after="0" w:line="240" w:lineRule="auto"/>
              <w:rPr>
                <w:rFonts w:ascii="Times New Roman" w:eastAsia="Times New Roman" w:hAnsi="Times New Roman" w:cs="Times New Roman"/>
                <w:sz w:val="24"/>
                <w:szCs w:val="24"/>
                <w:lang w:eastAsia="ru-RU"/>
              </w:rPr>
            </w:pPr>
          </w:p>
        </w:tc>
        <w:tc>
          <w:tcPr>
            <w:tcW w:w="3402" w:type="dxa"/>
            <w:vMerge/>
            <w:tcBorders>
              <w:top w:val="single" w:sz="1" w:space="0" w:color="000000"/>
              <w:left w:val="single" w:sz="1" w:space="0" w:color="000000"/>
              <w:bottom w:val="single" w:sz="1" w:space="0" w:color="000000"/>
            </w:tcBorders>
            <w:vAlign w:val="center"/>
          </w:tcPr>
          <w:p w:rsidR="00FB6335" w:rsidRPr="009974FD" w:rsidRDefault="00FB6335" w:rsidP="00B0284E">
            <w:pPr>
              <w:snapToGrid w:val="0"/>
              <w:spacing w:after="0" w:line="240" w:lineRule="auto"/>
              <w:rPr>
                <w:rFonts w:ascii="Times New Roman" w:eastAsia="Times New Roman" w:hAnsi="Times New Roman" w:cs="Times New Roman"/>
                <w:sz w:val="24"/>
                <w:szCs w:val="24"/>
                <w:lang w:eastAsia="ru-RU"/>
              </w:rPr>
            </w:pP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hAnsi="Times New Roman" w:cs="Times New Roman"/>
                <w:sz w:val="24"/>
                <w:szCs w:val="24"/>
                <w:lang w:val="kk-KZ"/>
              </w:rPr>
            </w:pPr>
            <w:r w:rsidRPr="009974FD">
              <w:rPr>
                <w:rFonts w:ascii="Times New Roman" w:hAnsi="Times New Roman" w:cs="Times New Roman"/>
                <w:sz w:val="24"/>
                <w:szCs w:val="24"/>
                <w:lang w:val="kk-KZ"/>
              </w:rPr>
              <w:t>барлығы</w:t>
            </w:r>
          </w:p>
        </w:tc>
        <w:tc>
          <w:tcPr>
            <w:tcW w:w="992" w:type="dxa"/>
            <w:tcBorders>
              <w:left w:val="single" w:sz="1" w:space="0" w:color="000000"/>
              <w:bottom w:val="single" w:sz="1" w:space="0" w:color="000000"/>
            </w:tcBorders>
            <w:vAlign w:val="center"/>
          </w:tcPr>
          <w:p w:rsidR="00FB6335" w:rsidRPr="009974FD" w:rsidRDefault="00FB6335" w:rsidP="009974FD">
            <w:pPr>
              <w:snapToGrid w:val="0"/>
              <w:spacing w:after="0" w:line="240" w:lineRule="auto"/>
              <w:jc w:val="center"/>
              <w:rPr>
                <w:rFonts w:ascii="Times New Roman" w:hAnsi="Times New Roman" w:cs="Times New Roman"/>
                <w:sz w:val="24"/>
                <w:szCs w:val="24"/>
              </w:rPr>
            </w:pPr>
            <w:r w:rsidRPr="009974FD">
              <w:rPr>
                <w:rFonts w:ascii="Times New Roman" w:hAnsi="Times New Roman" w:cs="Times New Roman"/>
                <w:sz w:val="24"/>
                <w:szCs w:val="24"/>
                <w:lang w:val="kk-KZ"/>
              </w:rPr>
              <w:t>дәрістер</w:t>
            </w: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тәжірибе алмасу</w:t>
            </w:r>
          </w:p>
        </w:tc>
        <w:tc>
          <w:tcPr>
            <w:tcW w:w="1276"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hAnsi="Times New Roman" w:cs="Times New Roman"/>
                <w:color w:val="000000"/>
                <w:sz w:val="24"/>
                <w:szCs w:val="24"/>
              </w:rPr>
            </w:pPr>
            <w:r w:rsidRPr="009974FD">
              <w:rPr>
                <w:rFonts w:ascii="Times New Roman" w:hAnsi="Times New Roman" w:cs="Times New Roman"/>
                <w:color w:val="000000"/>
                <w:sz w:val="24"/>
                <w:szCs w:val="24"/>
              </w:rPr>
              <w:t>"</w:t>
            </w:r>
            <w:r w:rsidRPr="009974FD">
              <w:rPr>
                <w:rFonts w:ascii="Times New Roman" w:hAnsi="Times New Roman" w:cs="Times New Roman"/>
                <w:color w:val="000000"/>
                <w:sz w:val="24"/>
                <w:szCs w:val="24"/>
                <w:lang w:val="kk-KZ"/>
              </w:rPr>
              <w:t>Дөңгелек</w:t>
            </w:r>
            <w:r w:rsidR="00C31102" w:rsidRPr="009974FD">
              <w:rPr>
                <w:rFonts w:ascii="Times New Roman" w:hAnsi="Times New Roman" w:cs="Times New Roman"/>
                <w:color w:val="000000"/>
                <w:sz w:val="24"/>
                <w:szCs w:val="24"/>
                <w:lang w:val="kk-KZ"/>
              </w:rPr>
              <w:t xml:space="preserve"> </w:t>
            </w:r>
            <w:r w:rsidRPr="009974FD">
              <w:rPr>
                <w:rFonts w:ascii="Times New Roman" w:hAnsi="Times New Roman" w:cs="Times New Roman"/>
                <w:color w:val="000000"/>
                <w:sz w:val="24"/>
                <w:szCs w:val="24"/>
                <w:lang w:val="kk-KZ"/>
              </w:rPr>
              <w:t>үс</w:t>
            </w:r>
            <w:r w:rsidRPr="009974FD">
              <w:rPr>
                <w:rFonts w:ascii="Times New Roman" w:hAnsi="Times New Roman" w:cs="Times New Roman"/>
                <w:color w:val="000000"/>
                <w:sz w:val="24"/>
                <w:szCs w:val="24"/>
              </w:rPr>
              <w:t>т</w:t>
            </w:r>
            <w:r w:rsidRPr="009974FD">
              <w:rPr>
                <w:rFonts w:ascii="Times New Roman" w:hAnsi="Times New Roman" w:cs="Times New Roman"/>
                <w:color w:val="000000"/>
                <w:sz w:val="24"/>
                <w:szCs w:val="24"/>
                <w:lang w:val="kk-KZ"/>
              </w:rPr>
              <w:t>е</w:t>
            </w:r>
            <w:r w:rsidRPr="009974FD">
              <w:rPr>
                <w:rFonts w:ascii="Times New Roman" w:hAnsi="Times New Roman" w:cs="Times New Roman"/>
                <w:color w:val="000000"/>
                <w:sz w:val="24"/>
                <w:szCs w:val="24"/>
              </w:rPr>
              <w:t>л"</w:t>
            </w:r>
          </w:p>
        </w:tc>
        <w:tc>
          <w:tcPr>
            <w:tcW w:w="1134" w:type="dxa"/>
            <w:tcBorders>
              <w:left w:val="single" w:sz="1" w:space="0" w:color="000000"/>
              <w:bottom w:val="single" w:sz="1" w:space="0" w:color="000000"/>
              <w:right w:val="single" w:sz="1" w:space="0" w:color="000000"/>
            </w:tcBorders>
            <w:vAlign w:val="center"/>
          </w:tcPr>
          <w:p w:rsidR="00FB6335" w:rsidRPr="009974FD" w:rsidRDefault="00C31102" w:rsidP="00B0284E">
            <w:pPr>
              <w:snapToGrid w:val="0"/>
              <w:spacing w:after="0" w:line="240" w:lineRule="auto"/>
              <w:jc w:val="center"/>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 </w:t>
            </w:r>
            <w:r w:rsidR="00FB6335" w:rsidRPr="009974FD">
              <w:rPr>
                <w:rFonts w:ascii="Times New Roman" w:hAnsi="Times New Roman" w:cs="Times New Roman"/>
                <w:color w:val="000000"/>
                <w:sz w:val="24"/>
                <w:szCs w:val="24"/>
                <w:lang w:val="kk-KZ"/>
              </w:rPr>
              <w:t>Іскерлік ойын</w:t>
            </w:r>
          </w:p>
        </w:tc>
      </w:tr>
      <w:tr w:rsidR="00FB6335" w:rsidRPr="009974FD" w:rsidTr="009974FD">
        <w:tc>
          <w:tcPr>
            <w:tcW w:w="709"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c>
          <w:tcPr>
            <w:tcW w:w="3402" w:type="dxa"/>
            <w:tcBorders>
              <w:left w:val="single" w:sz="1" w:space="0" w:color="000000"/>
              <w:bottom w:val="single" w:sz="1" w:space="0" w:color="000000"/>
            </w:tcBorders>
            <w:vAlign w:val="center"/>
          </w:tcPr>
          <w:p w:rsidR="00FB6335" w:rsidRPr="009974FD" w:rsidRDefault="00FB6335"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Қазақстан Республикасының Еңбек кодексі</w:t>
            </w:r>
            <w:r w:rsidRPr="009974FD">
              <w:rPr>
                <w:rFonts w:ascii="Times New Roman" w:hAnsi="Times New Roman" w:cs="Times New Roman"/>
                <w:color w:val="000000"/>
                <w:sz w:val="24"/>
                <w:szCs w:val="24"/>
              </w:rPr>
              <w:t xml:space="preserve">: </w:t>
            </w:r>
            <w:r w:rsidRPr="009974FD">
              <w:rPr>
                <w:rFonts w:ascii="Times New Roman" w:hAnsi="Times New Roman" w:cs="Times New Roman"/>
                <w:color w:val="000000"/>
                <w:sz w:val="24"/>
                <w:szCs w:val="24"/>
                <w:lang w:val="kk-KZ"/>
              </w:rPr>
              <w:t xml:space="preserve">мақсаттары, міндеттері, әлеуметтік әріптестік саласындағы негізгі принциптері. </w:t>
            </w: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FB6335" w:rsidRPr="009974FD" w:rsidTr="009974FD">
        <w:tc>
          <w:tcPr>
            <w:tcW w:w="709"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3402" w:type="dxa"/>
            <w:tcBorders>
              <w:left w:val="single" w:sz="1" w:space="0" w:color="000000"/>
              <w:bottom w:val="single" w:sz="1" w:space="0" w:color="000000"/>
            </w:tcBorders>
            <w:vAlign w:val="center"/>
          </w:tcPr>
          <w:p w:rsidR="00FB6335" w:rsidRPr="009974FD" w:rsidRDefault="00FB6335" w:rsidP="00470B0B">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Қазақстан Республикасындағы трипа</w:t>
            </w:r>
            <w:r w:rsidR="00470B0B">
              <w:rPr>
                <w:rFonts w:ascii="Times New Roman" w:hAnsi="Times New Roman" w:cs="Times New Roman"/>
                <w:color w:val="000000"/>
                <w:sz w:val="24"/>
                <w:szCs w:val="24"/>
                <w:lang w:val="kk-KZ"/>
              </w:rPr>
              <w:t>рт</w:t>
            </w:r>
            <w:r w:rsidRPr="009974FD">
              <w:rPr>
                <w:rFonts w:ascii="Times New Roman" w:hAnsi="Times New Roman" w:cs="Times New Roman"/>
                <w:color w:val="000000"/>
                <w:sz w:val="24"/>
                <w:szCs w:val="24"/>
                <w:lang w:val="kk-KZ"/>
              </w:rPr>
              <w:t>изм жүйесі.</w:t>
            </w: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FB6335" w:rsidRPr="009974FD" w:rsidRDefault="00FB6335"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3402" w:type="dxa"/>
            <w:tcBorders>
              <w:left w:val="single" w:sz="1" w:space="0" w:color="000000"/>
              <w:bottom w:val="single" w:sz="1" w:space="0" w:color="000000"/>
            </w:tcBorders>
            <w:vAlign w:val="center"/>
          </w:tcPr>
          <w:p w:rsidR="004C3C49" w:rsidRPr="009974FD" w:rsidRDefault="00FB6335"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Әлеуметтік әріптестік тараптары өкілдерінің өзара іс-әрекет түрлері</w:t>
            </w:r>
            <w:r w:rsidRPr="009974FD">
              <w:rPr>
                <w:color w:val="000000"/>
                <w:sz w:val="24"/>
                <w:szCs w:val="24"/>
                <w:lang w:val="kk-KZ"/>
              </w:rPr>
              <w:t>.</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3402" w:type="dxa"/>
            <w:tcBorders>
              <w:left w:val="single" w:sz="1" w:space="0" w:color="000000"/>
              <w:bottom w:val="single" w:sz="1" w:space="0" w:color="000000"/>
            </w:tcBorders>
            <w:vAlign w:val="center"/>
          </w:tcPr>
          <w:p w:rsidR="004C3C49" w:rsidRPr="009974FD" w:rsidRDefault="00FB6335"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Еңбек қатынасы саласындағы жұмыс берушілердің, қызметкерлердің және олардың өкілдерінің өзара іс-әрекеті.</w:t>
            </w:r>
            <w:r w:rsidR="00C31102" w:rsidRPr="009974FD">
              <w:rPr>
                <w:rFonts w:ascii="Times New Roman" w:hAnsi="Times New Roman" w:cs="Times New Roman"/>
                <w:color w:val="000000"/>
                <w:sz w:val="24"/>
                <w:szCs w:val="24"/>
                <w:lang w:val="kk-KZ"/>
              </w:rPr>
              <w:t xml:space="preserve"> </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5</w:t>
            </w:r>
          </w:p>
        </w:tc>
        <w:tc>
          <w:tcPr>
            <w:tcW w:w="3402" w:type="dxa"/>
            <w:tcBorders>
              <w:left w:val="single" w:sz="1" w:space="0" w:color="000000"/>
              <w:bottom w:val="single" w:sz="1" w:space="0" w:color="000000"/>
            </w:tcBorders>
            <w:vAlign w:val="center"/>
          </w:tcPr>
          <w:p w:rsidR="004C3C49" w:rsidRPr="009974FD" w:rsidRDefault="00FB6335"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Ұжымдық шарт – ұйымдағы әлеуметтік-еңбек қатынастарын реттеу құралы. Ұжымдық шарттың мазмұны.</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6</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Ұжымдық шарттық процесті жетілдіру мәселелері.</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rPr>
          <w:trHeight w:val="215"/>
        </w:trPr>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7</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Қызметкерлерді жұмыстан шығару жағдайында олардың еңбек құқықтарының қадағалануы туралы.</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8</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Еңбек заңнамасын бұзғаны үшін жауапкершілік.</w:t>
            </w:r>
            <w:r w:rsidR="00C31102" w:rsidRPr="009974FD">
              <w:rPr>
                <w:rFonts w:ascii="Times New Roman" w:hAnsi="Times New Roman" w:cs="Times New Roman"/>
                <w:color w:val="000000"/>
                <w:sz w:val="24"/>
                <w:szCs w:val="24"/>
                <w:lang w:val="kk-KZ"/>
              </w:rPr>
              <w:t xml:space="preserve">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9</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Еңбек шарты</w:t>
            </w:r>
            <w:r w:rsidRPr="009974FD">
              <w:rPr>
                <w:rFonts w:ascii="Times New Roman" w:hAnsi="Times New Roman" w:cs="Times New Roman"/>
                <w:color w:val="000000"/>
                <w:sz w:val="24"/>
                <w:szCs w:val="24"/>
              </w:rPr>
              <w:t xml:space="preserve">: </w:t>
            </w:r>
            <w:r w:rsidRPr="009974FD">
              <w:rPr>
                <w:rFonts w:ascii="Times New Roman" w:hAnsi="Times New Roman" w:cs="Times New Roman"/>
                <w:color w:val="000000"/>
                <w:sz w:val="24"/>
                <w:szCs w:val="24"/>
                <w:lang w:val="kk-KZ"/>
              </w:rPr>
              <w:t>мазмұны, тәртібі, жасау, бұзу, өзгерту.</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3</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10</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Еңбек шарты тараптарының материалдық жауапкершілігі.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11</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Жұмыс уақыты туралы еңбек заңнамасы.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12</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ҚР еңбек заңнамасы бойынша кепілдіктер мен өтемақылар.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13</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Еңбек тәртіптемесі және еңбек </w:t>
            </w:r>
            <w:r w:rsidRPr="009974FD">
              <w:rPr>
                <w:rFonts w:ascii="Times New Roman" w:hAnsi="Times New Roman" w:cs="Times New Roman"/>
                <w:color w:val="000000"/>
                <w:sz w:val="24"/>
                <w:szCs w:val="24"/>
                <w:lang w:val="kk-KZ"/>
              </w:rPr>
              <w:lastRenderedPageBreak/>
              <w:t xml:space="preserve">тәртібі жөніндегі Қазақстан Республикасының Еңбек кодексі.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lastRenderedPageBreak/>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lastRenderedPageBreak/>
              <w:t>14</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Қызметкерлердің жекеленген тобының еңбегін реттеудің ерекшеліктері жөнінде еңбек заңнамасы.</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15</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Ұйымның жергілікті құқықтық актілері.</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16</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Еңбек дауларын тудыратын себептерді жоюда ұжымдық шарттар мен келісімдердің рөлі мен маңызы.</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17</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Ұйымдағы ұжымдық еңбек дауларын шешу.</w:t>
            </w:r>
            <w:r w:rsidR="00C31102" w:rsidRPr="009974FD">
              <w:rPr>
                <w:rFonts w:ascii="Times New Roman" w:hAnsi="Times New Roman" w:cs="Times New Roman"/>
                <w:color w:val="000000"/>
                <w:sz w:val="24"/>
                <w:szCs w:val="24"/>
                <w:lang w:val="kk-KZ"/>
              </w:rPr>
              <w:t xml:space="preserve">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18</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color w:val="000000"/>
                <w:sz w:val="24"/>
                <w:szCs w:val="24"/>
                <w:lang w:val="kk-KZ"/>
              </w:rPr>
              <w:t xml:space="preserve">ҚР еңбекті қорғау туралы заңнамасы.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4C3C49" w:rsidRPr="009974FD" w:rsidTr="009974FD">
        <w:tc>
          <w:tcPr>
            <w:tcW w:w="709"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19</w:t>
            </w:r>
          </w:p>
        </w:tc>
        <w:tc>
          <w:tcPr>
            <w:tcW w:w="3402" w:type="dxa"/>
            <w:tcBorders>
              <w:left w:val="single" w:sz="1" w:space="0" w:color="000000"/>
              <w:bottom w:val="single" w:sz="1" w:space="0" w:color="000000"/>
            </w:tcBorders>
            <w:vAlign w:val="center"/>
          </w:tcPr>
          <w:p w:rsidR="004C3C49" w:rsidRPr="009974FD" w:rsidRDefault="00AD30F6" w:rsidP="009974FD">
            <w:pPr>
              <w:snapToGrid w:val="0"/>
              <w:spacing w:after="0" w:line="240" w:lineRule="auto"/>
              <w:rPr>
                <w:rFonts w:ascii="Times New Roman" w:eastAsia="Times New Roman" w:hAnsi="Times New Roman" w:cs="Times New Roman"/>
                <w:color w:val="000000"/>
                <w:sz w:val="24"/>
                <w:szCs w:val="24"/>
                <w:lang w:eastAsia="ar-SA"/>
              </w:rPr>
            </w:pPr>
            <w:r w:rsidRPr="009974FD">
              <w:rPr>
                <w:rFonts w:ascii="Times New Roman" w:hAnsi="Times New Roman" w:cs="Times New Roman"/>
                <w:color w:val="000000"/>
                <w:sz w:val="24"/>
                <w:szCs w:val="24"/>
                <w:lang w:val="kk-KZ"/>
              </w:rPr>
              <w:t>Қазіргі заманғы еңбек нарығы және халықты жұмыспен қамту мәселелері.</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992"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w:t>
            </w:r>
          </w:p>
        </w:tc>
        <w:tc>
          <w:tcPr>
            <w:tcW w:w="1134"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4C3C49" w:rsidRPr="009974FD" w:rsidRDefault="004C3C49"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20</w:t>
            </w:r>
          </w:p>
        </w:tc>
        <w:tc>
          <w:tcPr>
            <w:tcW w:w="3402" w:type="dxa"/>
            <w:tcBorders>
              <w:left w:val="single" w:sz="1" w:space="0" w:color="000000"/>
              <w:bottom w:val="single" w:sz="1" w:space="0" w:color="000000"/>
            </w:tcBorders>
            <w:vAlign w:val="center"/>
          </w:tcPr>
          <w:p w:rsidR="00AD30F6" w:rsidRPr="009974FD" w:rsidRDefault="00AD30F6" w:rsidP="009974FD">
            <w:pPr>
              <w:snapToGrid w:val="0"/>
              <w:spacing w:after="0" w:line="240" w:lineRule="auto"/>
              <w:rPr>
                <w:rFonts w:ascii="Times New Roman" w:hAnsi="Times New Roman" w:cs="Times New Roman"/>
                <w:color w:val="000000"/>
                <w:sz w:val="24"/>
                <w:szCs w:val="24"/>
              </w:rPr>
            </w:pPr>
            <w:r w:rsidRPr="009974FD">
              <w:rPr>
                <w:rFonts w:ascii="Times New Roman" w:hAnsi="Times New Roman" w:cs="Times New Roman"/>
                <w:b/>
                <w:bCs/>
                <w:sz w:val="24"/>
                <w:szCs w:val="24"/>
                <w:lang w:val="kk-KZ"/>
              </w:rPr>
              <w:t xml:space="preserve">Іскерлік ойын. </w:t>
            </w:r>
            <w:r w:rsidRPr="009974FD">
              <w:rPr>
                <w:rFonts w:ascii="Times New Roman" w:hAnsi="Times New Roman" w:cs="Times New Roman"/>
                <w:bCs/>
                <w:sz w:val="24"/>
                <w:szCs w:val="24"/>
                <w:lang w:val="kk-KZ"/>
              </w:rPr>
              <w:t xml:space="preserve">Келіссөздер - ұжымдық шартты жасау кезінде қызметкер мен жұмыс беруші арасындағы өзара қарым-қатынасты орнату негізі. </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color w:val="000000"/>
                <w:sz w:val="24"/>
                <w:szCs w:val="24"/>
                <w:lang w:eastAsia="ar-SA"/>
              </w:rPr>
            </w:pPr>
            <w:r w:rsidRPr="009974FD">
              <w:rPr>
                <w:rFonts w:ascii="Times New Roman" w:eastAsia="Times New Roman" w:hAnsi="Times New Roman" w:cs="Times New Roman"/>
                <w:color w:val="000000"/>
                <w:sz w:val="24"/>
                <w:szCs w:val="24"/>
                <w:lang w:eastAsia="ar-SA"/>
              </w:rPr>
              <w:t>4</w:t>
            </w:r>
          </w:p>
        </w:tc>
      </w:tr>
      <w:tr w:rsidR="00AD30F6" w:rsidRPr="009974FD" w:rsidTr="009974FD">
        <w:tc>
          <w:tcPr>
            <w:tcW w:w="709"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rPr>
                <w:rFonts w:ascii="Times New Roman" w:eastAsia="Times New Roman" w:hAnsi="Times New Roman" w:cs="Times New Roman"/>
                <w:b/>
                <w:color w:val="000000"/>
                <w:sz w:val="24"/>
                <w:szCs w:val="24"/>
                <w:lang w:eastAsia="ar-SA"/>
              </w:rPr>
            </w:pPr>
          </w:p>
        </w:tc>
        <w:tc>
          <w:tcPr>
            <w:tcW w:w="340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right"/>
              <w:rPr>
                <w:rFonts w:ascii="Times New Roman" w:hAnsi="Times New Roman" w:cs="Times New Roman"/>
                <w:b/>
                <w:bCs/>
                <w:sz w:val="24"/>
                <w:szCs w:val="24"/>
              </w:rPr>
            </w:pPr>
            <w:r w:rsidRPr="009974FD">
              <w:rPr>
                <w:rFonts w:ascii="Times New Roman" w:hAnsi="Times New Roman" w:cs="Times New Roman"/>
                <w:b/>
                <w:bCs/>
                <w:sz w:val="24"/>
                <w:szCs w:val="24"/>
                <w:lang w:val="kk-KZ"/>
              </w:rPr>
              <w:t>БАРЛЫҒЫ</w:t>
            </w:r>
            <w:r w:rsidRPr="009974FD">
              <w:rPr>
                <w:rFonts w:ascii="Times New Roman" w:hAnsi="Times New Roman" w:cs="Times New Roman"/>
                <w:b/>
                <w:bCs/>
                <w:sz w:val="24"/>
                <w:szCs w:val="24"/>
              </w:rPr>
              <w:t>:</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b/>
                <w:color w:val="000000"/>
                <w:sz w:val="24"/>
                <w:szCs w:val="24"/>
                <w:lang w:eastAsia="ar-SA"/>
              </w:rPr>
            </w:pPr>
            <w:r w:rsidRPr="009974FD">
              <w:rPr>
                <w:rFonts w:ascii="Times New Roman" w:eastAsia="Times New Roman" w:hAnsi="Times New Roman" w:cs="Times New Roman"/>
                <w:b/>
                <w:color w:val="000000"/>
                <w:sz w:val="24"/>
                <w:szCs w:val="24"/>
                <w:lang w:eastAsia="ar-SA"/>
              </w:rPr>
              <w:t>45</w:t>
            </w:r>
          </w:p>
        </w:tc>
        <w:tc>
          <w:tcPr>
            <w:tcW w:w="992"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b/>
                <w:color w:val="000000"/>
                <w:sz w:val="24"/>
                <w:szCs w:val="24"/>
                <w:lang w:eastAsia="ar-SA"/>
              </w:rPr>
            </w:pPr>
            <w:r w:rsidRPr="009974FD">
              <w:rPr>
                <w:rFonts w:ascii="Times New Roman" w:eastAsia="Times New Roman" w:hAnsi="Times New Roman" w:cs="Times New Roman"/>
                <w:b/>
                <w:color w:val="000000"/>
                <w:sz w:val="24"/>
                <w:szCs w:val="24"/>
                <w:lang w:eastAsia="ar-SA"/>
              </w:rPr>
              <w:t>30</w:t>
            </w:r>
          </w:p>
        </w:tc>
        <w:tc>
          <w:tcPr>
            <w:tcW w:w="1134"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b/>
                <w:color w:val="000000"/>
                <w:sz w:val="24"/>
                <w:szCs w:val="24"/>
                <w:lang w:eastAsia="ar-SA"/>
              </w:rPr>
            </w:pPr>
            <w:r w:rsidRPr="009974FD">
              <w:rPr>
                <w:rFonts w:ascii="Times New Roman" w:eastAsia="Times New Roman" w:hAnsi="Times New Roman" w:cs="Times New Roman"/>
                <w:b/>
                <w:color w:val="000000"/>
                <w:sz w:val="24"/>
                <w:szCs w:val="24"/>
                <w:lang w:eastAsia="ar-SA"/>
              </w:rPr>
              <w:t>8</w:t>
            </w:r>
          </w:p>
        </w:tc>
        <w:tc>
          <w:tcPr>
            <w:tcW w:w="1276" w:type="dxa"/>
            <w:tcBorders>
              <w:left w:val="single" w:sz="1" w:space="0" w:color="000000"/>
              <w:bottom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b/>
                <w:color w:val="000000"/>
                <w:sz w:val="24"/>
                <w:szCs w:val="24"/>
                <w:lang w:eastAsia="ar-SA"/>
              </w:rPr>
            </w:pPr>
            <w:r w:rsidRPr="009974FD">
              <w:rPr>
                <w:rFonts w:ascii="Times New Roman" w:eastAsia="Times New Roman" w:hAnsi="Times New Roman" w:cs="Times New Roman"/>
                <w:b/>
                <w:color w:val="000000"/>
                <w:sz w:val="24"/>
                <w:szCs w:val="24"/>
                <w:lang w:eastAsia="ar-SA"/>
              </w:rPr>
              <w:t>3</w:t>
            </w:r>
          </w:p>
        </w:tc>
        <w:tc>
          <w:tcPr>
            <w:tcW w:w="1134" w:type="dxa"/>
            <w:tcBorders>
              <w:left w:val="single" w:sz="1" w:space="0" w:color="000000"/>
              <w:bottom w:val="single" w:sz="1" w:space="0" w:color="000000"/>
              <w:right w:val="single" w:sz="1" w:space="0" w:color="000000"/>
            </w:tcBorders>
            <w:vAlign w:val="center"/>
          </w:tcPr>
          <w:p w:rsidR="00AD30F6" w:rsidRPr="009974FD" w:rsidRDefault="00AD30F6" w:rsidP="00B0284E">
            <w:pPr>
              <w:snapToGrid w:val="0"/>
              <w:spacing w:after="0" w:line="240" w:lineRule="auto"/>
              <w:jc w:val="center"/>
              <w:rPr>
                <w:rFonts w:ascii="Times New Roman" w:eastAsia="Times New Roman" w:hAnsi="Times New Roman" w:cs="Times New Roman"/>
                <w:b/>
                <w:color w:val="000000"/>
                <w:sz w:val="24"/>
                <w:szCs w:val="24"/>
                <w:lang w:eastAsia="ar-SA"/>
              </w:rPr>
            </w:pPr>
            <w:r w:rsidRPr="009974FD">
              <w:rPr>
                <w:rFonts w:ascii="Times New Roman" w:eastAsia="Times New Roman" w:hAnsi="Times New Roman" w:cs="Times New Roman"/>
                <w:b/>
                <w:color w:val="000000"/>
                <w:sz w:val="24"/>
                <w:szCs w:val="24"/>
                <w:lang w:eastAsia="ar-SA"/>
              </w:rPr>
              <w:t>4</w:t>
            </w:r>
          </w:p>
        </w:tc>
      </w:tr>
    </w:tbl>
    <w:p w:rsidR="00075D7A" w:rsidRDefault="00075D7A" w:rsidP="00B0284E">
      <w:pPr>
        <w:spacing w:after="0" w:line="240" w:lineRule="auto"/>
        <w:jc w:val="center"/>
        <w:rPr>
          <w:rFonts w:ascii="Times New Roman" w:hAnsi="Times New Roman" w:cs="Times New Roman"/>
          <w:b/>
          <w:bCs/>
          <w:sz w:val="28"/>
          <w:szCs w:val="28"/>
        </w:rPr>
      </w:pPr>
    </w:p>
    <w:p w:rsidR="00AD30F6" w:rsidRDefault="00AD30F6" w:rsidP="00B0284E">
      <w:pPr>
        <w:spacing w:after="0" w:line="240" w:lineRule="auto"/>
        <w:jc w:val="center"/>
        <w:rPr>
          <w:rFonts w:ascii="Times New Roman" w:hAnsi="Times New Roman" w:cs="Times New Roman"/>
          <w:b/>
          <w:bCs/>
          <w:sz w:val="28"/>
          <w:szCs w:val="28"/>
          <w:lang w:val="kk-KZ"/>
        </w:rPr>
      </w:pPr>
      <w:r w:rsidRPr="00B0284E">
        <w:rPr>
          <w:rFonts w:ascii="Times New Roman" w:hAnsi="Times New Roman" w:cs="Times New Roman"/>
          <w:b/>
          <w:bCs/>
          <w:sz w:val="28"/>
          <w:szCs w:val="28"/>
        </w:rPr>
        <w:t>18.</w:t>
      </w:r>
      <w:r w:rsidR="00C31102">
        <w:rPr>
          <w:rFonts w:ascii="Times New Roman" w:hAnsi="Times New Roman" w:cs="Times New Roman"/>
          <w:b/>
          <w:bCs/>
          <w:sz w:val="28"/>
          <w:szCs w:val="28"/>
        </w:rPr>
        <w:t xml:space="preserve"> </w:t>
      </w:r>
      <w:r w:rsidRPr="00B0284E">
        <w:rPr>
          <w:rFonts w:ascii="Times New Roman" w:hAnsi="Times New Roman" w:cs="Times New Roman"/>
          <w:b/>
          <w:bCs/>
          <w:sz w:val="28"/>
          <w:szCs w:val="28"/>
          <w:lang w:val="kk-KZ"/>
        </w:rPr>
        <w:t>КӘСІПОДАҚТЫҚ</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ОҚУ. ЖАҢА</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ТӘСІЛДЕР,</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ЖАҢА</w:t>
      </w:r>
      <w:r w:rsidR="00C31102">
        <w:rPr>
          <w:rFonts w:ascii="Times New Roman" w:hAnsi="Times New Roman" w:cs="Times New Roman"/>
          <w:b/>
          <w:bCs/>
          <w:sz w:val="28"/>
          <w:szCs w:val="28"/>
          <w:lang w:val="kk-KZ"/>
        </w:rPr>
        <w:t xml:space="preserve"> </w:t>
      </w:r>
      <w:r w:rsidRPr="00B0284E">
        <w:rPr>
          <w:rFonts w:ascii="Times New Roman" w:hAnsi="Times New Roman" w:cs="Times New Roman"/>
          <w:b/>
          <w:bCs/>
          <w:sz w:val="28"/>
          <w:szCs w:val="28"/>
          <w:lang w:val="kk-KZ"/>
        </w:rPr>
        <w:t>НЫСАНДАР</w:t>
      </w:r>
    </w:p>
    <w:p w:rsidR="00075D7A" w:rsidRPr="00B0284E" w:rsidRDefault="00075D7A" w:rsidP="00B0284E">
      <w:pPr>
        <w:spacing w:after="0" w:line="240" w:lineRule="auto"/>
        <w:jc w:val="center"/>
        <w:rPr>
          <w:rFonts w:ascii="Times New Roman" w:hAnsi="Times New Roman" w:cs="Times New Roman"/>
          <w:b/>
          <w:bCs/>
          <w:sz w:val="28"/>
          <w:szCs w:val="28"/>
        </w:rPr>
      </w:pPr>
    </w:p>
    <w:p w:rsidR="00AD30F6" w:rsidRPr="00B0284E" w:rsidRDefault="00AD30F6"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 xml:space="preserve">Мақсаты: </w:t>
      </w:r>
      <w:r w:rsidRPr="00B0284E">
        <w:rPr>
          <w:rFonts w:ascii="Times New Roman" w:hAnsi="Times New Roman" w:cs="Times New Roman"/>
          <w:bCs/>
          <w:sz w:val="28"/>
          <w:szCs w:val="28"/>
          <w:lang w:val="kk-KZ"/>
        </w:rPr>
        <w:t>Кәсіподақтық оқу сапасын арттыру, оқытушылар, жаттықтырушыларды</w:t>
      </w:r>
      <w:r w:rsidR="00470B0B">
        <w:rPr>
          <w:rFonts w:ascii="Times New Roman" w:hAnsi="Times New Roman" w:cs="Times New Roman"/>
          <w:bCs/>
          <w:sz w:val="28"/>
          <w:szCs w:val="28"/>
          <w:lang w:val="kk-KZ"/>
        </w:rPr>
        <w:t xml:space="preserve"> (тренерлерді)</w:t>
      </w:r>
      <w:r w:rsidRPr="00B0284E">
        <w:rPr>
          <w:rFonts w:ascii="Times New Roman" w:hAnsi="Times New Roman" w:cs="Times New Roman"/>
          <w:bCs/>
          <w:sz w:val="28"/>
          <w:szCs w:val="28"/>
          <w:lang w:val="kk-KZ"/>
        </w:rPr>
        <w:t xml:space="preserve"> дайындау,</w:t>
      </w:r>
      <w:r w:rsidRPr="00B0284E">
        <w:rPr>
          <w:rFonts w:ascii="Times New Roman" w:hAnsi="Times New Roman" w:cs="Times New Roman"/>
          <w:b/>
          <w:bCs/>
          <w:sz w:val="28"/>
          <w:szCs w:val="28"/>
          <w:lang w:val="kk-KZ"/>
        </w:rPr>
        <w:t xml:space="preserve"> </w:t>
      </w:r>
      <w:r w:rsidRPr="00B0284E">
        <w:rPr>
          <w:rFonts w:ascii="Times New Roman" w:hAnsi="Times New Roman" w:cs="Times New Roman"/>
          <w:bCs/>
          <w:sz w:val="28"/>
          <w:szCs w:val="28"/>
          <w:lang w:val="kk-KZ"/>
        </w:rPr>
        <w:t xml:space="preserve">кәсіподақ топтарымен жұмыс дағдысын қалыптастыру, кәсіподақтық оқу ерекшелігі туралы түсінікті кеңейту. </w:t>
      </w:r>
    </w:p>
    <w:p w:rsidR="00AD30F6" w:rsidRPr="00B0284E" w:rsidRDefault="00AD30F6" w:rsidP="00B0284E">
      <w:pPr>
        <w:spacing w:after="0" w:line="240" w:lineRule="auto"/>
        <w:ind w:firstLine="708"/>
        <w:jc w:val="both"/>
        <w:rPr>
          <w:rFonts w:ascii="Times New Roman" w:hAnsi="Times New Roman" w:cs="Times New Roman"/>
          <w:sz w:val="28"/>
          <w:szCs w:val="28"/>
          <w:lang w:val="kk-KZ"/>
        </w:rPr>
      </w:pPr>
      <w:r w:rsidRPr="00B0284E">
        <w:rPr>
          <w:rFonts w:ascii="Times New Roman" w:hAnsi="Times New Roman" w:cs="Times New Roman"/>
          <w:b/>
          <w:bCs/>
          <w:sz w:val="28"/>
          <w:szCs w:val="28"/>
          <w:lang w:val="kk-KZ"/>
        </w:rPr>
        <w:t>Тыңдаушылар санаты</w:t>
      </w:r>
      <w:r w:rsidRPr="00B0284E">
        <w:rPr>
          <w:rFonts w:ascii="Times New Roman" w:hAnsi="Times New Roman" w:cs="Times New Roman"/>
          <w:sz w:val="28"/>
          <w:szCs w:val="28"/>
          <w:lang w:val="kk-KZ"/>
        </w:rPr>
        <w:t xml:space="preserve">: кәсіподақ оқытушылары, кәсіподақ ұйымдарында оқуды ұйымдастыруға қатыстырылатын кәсіподақ белсенділері. </w:t>
      </w:r>
    </w:p>
    <w:p w:rsidR="00075D7A" w:rsidRDefault="00075D7A" w:rsidP="00B0284E">
      <w:pPr>
        <w:spacing w:after="0" w:line="240" w:lineRule="auto"/>
        <w:ind w:right="-855"/>
        <w:jc w:val="center"/>
        <w:rPr>
          <w:rFonts w:ascii="Times New Roman" w:hAnsi="Times New Roman" w:cs="Times New Roman"/>
          <w:b/>
          <w:bCs/>
          <w:sz w:val="28"/>
          <w:szCs w:val="28"/>
          <w:lang w:val="kk-KZ"/>
        </w:rPr>
      </w:pPr>
    </w:p>
    <w:p w:rsidR="004C3C49" w:rsidRPr="00B0284E" w:rsidRDefault="00AD30F6" w:rsidP="00B0284E">
      <w:pPr>
        <w:spacing w:after="0" w:line="240" w:lineRule="auto"/>
        <w:ind w:right="-855"/>
        <w:jc w:val="center"/>
        <w:rPr>
          <w:rFonts w:ascii="Times New Roman" w:hAnsi="Times New Roman" w:cs="Times New Roman"/>
          <w:b/>
          <w:bCs/>
          <w:sz w:val="28"/>
          <w:szCs w:val="28"/>
          <w:lang w:val="kk-KZ"/>
        </w:rPr>
      </w:pPr>
      <w:r w:rsidRPr="00B0284E">
        <w:rPr>
          <w:rFonts w:ascii="Times New Roman" w:hAnsi="Times New Roman" w:cs="Times New Roman"/>
          <w:b/>
          <w:bCs/>
          <w:sz w:val="28"/>
          <w:szCs w:val="28"/>
          <w:lang w:val="kk-KZ"/>
        </w:rPr>
        <w:t xml:space="preserve">ОҚУ-ТАҚЫРЫПТЫҚ ЖОСПАРЫ </w:t>
      </w:r>
    </w:p>
    <w:tbl>
      <w:tblPr>
        <w:tblW w:w="9754" w:type="dxa"/>
        <w:tblInd w:w="-98" w:type="dxa"/>
        <w:tblLayout w:type="fixed"/>
        <w:tblCellMar>
          <w:top w:w="17" w:type="dxa"/>
          <w:left w:w="17" w:type="dxa"/>
          <w:bottom w:w="17" w:type="dxa"/>
          <w:right w:w="17" w:type="dxa"/>
        </w:tblCellMar>
        <w:tblLook w:val="0000"/>
      </w:tblPr>
      <w:tblGrid>
        <w:gridCol w:w="645"/>
        <w:gridCol w:w="5566"/>
        <w:gridCol w:w="992"/>
        <w:gridCol w:w="1134"/>
        <w:gridCol w:w="1417"/>
      </w:tblGrid>
      <w:tr w:rsidR="00AD30F6" w:rsidRPr="009974FD" w:rsidTr="009974FD">
        <w:tc>
          <w:tcPr>
            <w:tcW w:w="645" w:type="dxa"/>
            <w:vMerge w:val="restart"/>
            <w:tcBorders>
              <w:top w:val="single" w:sz="4" w:space="0" w:color="000000"/>
              <w:left w:val="single" w:sz="4" w:space="0" w:color="000000"/>
              <w:bottom w:val="single" w:sz="4" w:space="0" w:color="000000"/>
            </w:tcBorders>
            <w:vAlign w:val="center"/>
          </w:tcPr>
          <w:p w:rsidR="00AD30F6" w:rsidRPr="009974FD" w:rsidRDefault="00AD30F6"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p w:rsidR="00AD30F6" w:rsidRPr="009974FD" w:rsidRDefault="00AD30F6"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r w:rsidRPr="009974FD">
              <w:rPr>
                <w:rFonts w:ascii="Times New Roman" w:eastAsia="Times New Roman" w:hAnsi="Times New Roman" w:cs="Times New Roman"/>
                <w:kern w:val="1"/>
                <w:sz w:val="24"/>
                <w:szCs w:val="24"/>
                <w:lang w:eastAsia="ar-SA"/>
              </w:rPr>
              <w:t>№</w:t>
            </w:r>
          </w:p>
        </w:tc>
        <w:tc>
          <w:tcPr>
            <w:tcW w:w="5566" w:type="dxa"/>
            <w:vMerge w:val="restart"/>
            <w:tcBorders>
              <w:top w:val="single" w:sz="4" w:space="0" w:color="000000"/>
              <w:left w:val="single" w:sz="4" w:space="0" w:color="000000"/>
              <w:bottom w:val="single" w:sz="4" w:space="0" w:color="000000"/>
            </w:tcBorders>
          </w:tcPr>
          <w:p w:rsidR="00AD30F6" w:rsidRPr="009974FD" w:rsidRDefault="00AD30F6"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Бөлімдер мазмұны</w:t>
            </w:r>
          </w:p>
        </w:tc>
        <w:tc>
          <w:tcPr>
            <w:tcW w:w="3543" w:type="dxa"/>
            <w:gridSpan w:val="3"/>
            <w:tcBorders>
              <w:top w:val="single" w:sz="4" w:space="0" w:color="000000"/>
              <w:left w:val="single" w:sz="4" w:space="0" w:color="000000"/>
              <w:bottom w:val="single" w:sz="4" w:space="0" w:color="000000"/>
              <w:right w:val="single" w:sz="4" w:space="0" w:color="000000"/>
            </w:tcBorders>
          </w:tcPr>
          <w:p w:rsidR="00AD30F6" w:rsidRPr="009974FD" w:rsidRDefault="00AD30F6"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Сағаттар саны</w:t>
            </w:r>
          </w:p>
        </w:tc>
      </w:tr>
      <w:tr w:rsidR="00AD30F6" w:rsidRPr="009974FD" w:rsidTr="009974FD">
        <w:trPr>
          <w:trHeight w:val="355"/>
        </w:trPr>
        <w:tc>
          <w:tcPr>
            <w:tcW w:w="645" w:type="dxa"/>
            <w:vMerge/>
            <w:tcBorders>
              <w:top w:val="single" w:sz="4" w:space="0" w:color="000000"/>
              <w:left w:val="single" w:sz="4" w:space="0" w:color="000000"/>
              <w:bottom w:val="single" w:sz="4" w:space="0" w:color="000000"/>
            </w:tcBorders>
            <w:vAlign w:val="center"/>
          </w:tcPr>
          <w:p w:rsidR="00AD30F6" w:rsidRPr="009974FD" w:rsidRDefault="00AD30F6"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5566" w:type="dxa"/>
            <w:vMerge/>
            <w:tcBorders>
              <w:top w:val="single" w:sz="4" w:space="0" w:color="000000"/>
              <w:left w:val="single" w:sz="4" w:space="0" w:color="000000"/>
              <w:bottom w:val="single" w:sz="4" w:space="0" w:color="000000"/>
            </w:tcBorders>
            <w:vAlign w:val="center"/>
          </w:tcPr>
          <w:p w:rsidR="00AD30F6" w:rsidRPr="009974FD" w:rsidRDefault="00AD30F6" w:rsidP="00B0284E">
            <w:pPr>
              <w:widowControl w:val="0"/>
              <w:suppressAutoHyphens/>
              <w:snapToGrid w:val="0"/>
              <w:spacing w:after="0" w:line="240" w:lineRule="auto"/>
              <w:jc w:val="center"/>
              <w:rPr>
                <w:rFonts w:ascii="Times New Roman" w:eastAsia="Times New Roman" w:hAnsi="Times New Roman" w:cs="Times New Roman"/>
                <w:kern w:val="1"/>
                <w:sz w:val="24"/>
                <w:szCs w:val="24"/>
                <w:lang w:eastAsia="ar-SA"/>
              </w:rPr>
            </w:pPr>
          </w:p>
        </w:tc>
        <w:tc>
          <w:tcPr>
            <w:tcW w:w="992" w:type="dxa"/>
            <w:tcBorders>
              <w:left w:val="single" w:sz="4" w:space="0" w:color="000000"/>
              <w:bottom w:val="single" w:sz="4" w:space="0" w:color="000000"/>
            </w:tcBorders>
          </w:tcPr>
          <w:p w:rsidR="00AD30F6" w:rsidRPr="009974FD" w:rsidRDefault="00AD30F6"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барлығы</w:t>
            </w:r>
          </w:p>
        </w:tc>
        <w:tc>
          <w:tcPr>
            <w:tcW w:w="1134" w:type="dxa"/>
            <w:tcBorders>
              <w:left w:val="single" w:sz="4" w:space="0" w:color="000000"/>
              <w:bottom w:val="single" w:sz="4" w:space="0" w:color="000000"/>
            </w:tcBorders>
          </w:tcPr>
          <w:p w:rsidR="00AD30F6" w:rsidRPr="009974FD" w:rsidRDefault="00AD30F6"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дәрістер</w:t>
            </w:r>
          </w:p>
        </w:tc>
        <w:tc>
          <w:tcPr>
            <w:tcW w:w="1417" w:type="dxa"/>
            <w:tcBorders>
              <w:left w:val="single" w:sz="4" w:space="0" w:color="000000"/>
              <w:bottom w:val="single" w:sz="4" w:space="0" w:color="000000"/>
              <w:right w:val="single" w:sz="4" w:space="0" w:color="000000"/>
            </w:tcBorders>
          </w:tcPr>
          <w:p w:rsidR="00AD30F6" w:rsidRPr="009974FD" w:rsidRDefault="00AD30F6" w:rsidP="00B0284E">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lang w:val="kk-KZ"/>
              </w:rPr>
            </w:pPr>
            <w:r w:rsidRPr="009974FD">
              <w:rPr>
                <w:rFonts w:ascii="Times New Roman" w:eastAsia="Lucida Sans Unicode" w:hAnsi="Times New Roman" w:cs="Times New Roman"/>
                <w:kern w:val="1"/>
                <w:sz w:val="24"/>
                <w:szCs w:val="24"/>
                <w:lang w:val="kk-KZ"/>
              </w:rPr>
              <w:t>тәжірибелік сабақтар</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jc w:val="both"/>
              <w:rPr>
                <w:rFonts w:ascii="Times New Roman" w:hAnsi="Times New Roman"/>
                <w:bCs/>
                <w:sz w:val="24"/>
                <w:szCs w:val="24"/>
                <w:lang w:eastAsia="ar-SA"/>
              </w:rPr>
            </w:pPr>
            <w:r w:rsidRPr="009974FD">
              <w:rPr>
                <w:rFonts w:ascii="Times New Roman" w:hAnsi="Times New Roman"/>
                <w:bCs/>
                <w:sz w:val="24"/>
                <w:szCs w:val="24"/>
                <w:lang w:val="kk-KZ" w:eastAsia="ar-SA"/>
              </w:rPr>
              <w:t xml:space="preserve">Кәсіподақ білімін ұйымдастыру және жетілдіру мәселелері.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Дәріс берудің психологиялық-педагогикалық негіздері.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10</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6</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Ересектерді оқытудың психологиялық ерекшеліктері.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Кәсіподақ кадрлары мен активін оқытуға ынталандыру.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Оқытушының жеке тұлғасы</w:t>
            </w:r>
            <w:r w:rsidRPr="009974FD">
              <w:rPr>
                <w:rFonts w:ascii="Times New Roman" w:hAnsi="Times New Roman"/>
                <w:bCs/>
                <w:sz w:val="24"/>
                <w:szCs w:val="24"/>
                <w:lang w:eastAsia="ar-SA"/>
              </w:rPr>
              <w:t xml:space="preserve">: </w:t>
            </w:r>
            <w:r w:rsidRPr="009974FD">
              <w:rPr>
                <w:rFonts w:ascii="Times New Roman" w:hAnsi="Times New Roman"/>
                <w:bCs/>
                <w:sz w:val="24"/>
                <w:szCs w:val="24"/>
                <w:lang w:val="kk-KZ" w:eastAsia="ar-SA"/>
              </w:rPr>
              <w:t>талаптар, өзін-өзі дамыту.</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2</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Топтың п</w:t>
            </w:r>
            <w:proofErr w:type="spellStart"/>
            <w:r w:rsidRPr="009974FD">
              <w:rPr>
                <w:rFonts w:ascii="Times New Roman" w:hAnsi="Times New Roman"/>
                <w:bCs/>
                <w:sz w:val="24"/>
                <w:szCs w:val="24"/>
                <w:lang w:eastAsia="ar-SA"/>
              </w:rPr>
              <w:t>сихология</w:t>
            </w:r>
            <w:proofErr w:type="spellEnd"/>
            <w:r w:rsidRPr="009974FD">
              <w:rPr>
                <w:rFonts w:ascii="Times New Roman" w:hAnsi="Times New Roman"/>
                <w:bCs/>
                <w:sz w:val="24"/>
                <w:szCs w:val="24"/>
                <w:lang w:val="kk-KZ" w:eastAsia="ar-SA"/>
              </w:rPr>
              <w:t>сы</w:t>
            </w:r>
            <w:r w:rsidRPr="009974FD">
              <w:rPr>
                <w:rFonts w:ascii="Times New Roman" w:hAnsi="Times New Roman"/>
                <w:bCs/>
                <w:sz w:val="24"/>
                <w:szCs w:val="24"/>
                <w:lang w:eastAsia="ar-SA"/>
              </w:rPr>
              <w:t>.</w:t>
            </w:r>
            <w:r w:rsidRPr="009974FD">
              <w:rPr>
                <w:rFonts w:ascii="Times New Roman" w:hAnsi="Times New Roman"/>
                <w:bCs/>
                <w:sz w:val="24"/>
                <w:szCs w:val="24"/>
                <w:lang w:val="kk-KZ" w:eastAsia="ar-SA"/>
              </w:rPr>
              <w:t xml:space="preserve"> Шағын топтардағы нәтижелі жұмыстың шарттары.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4</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val="en-US" w:eastAsia="ar-SA"/>
              </w:rPr>
            </w:pPr>
            <w:r w:rsidRPr="009974FD">
              <w:rPr>
                <w:rFonts w:ascii="Times New Roman" w:eastAsia="Times New Roman" w:hAnsi="Times New Roman" w:cs="Times New Roman"/>
                <w:bCs/>
                <w:kern w:val="1"/>
                <w:sz w:val="24"/>
                <w:szCs w:val="24"/>
                <w:lang w:eastAsia="ar-SA"/>
              </w:rPr>
              <w:lastRenderedPageBreak/>
              <w:t>3</w:t>
            </w:r>
            <w:r w:rsidRPr="009974FD">
              <w:rPr>
                <w:rFonts w:ascii="Times New Roman" w:eastAsia="Times New Roman" w:hAnsi="Times New Roman" w:cs="Times New Roman"/>
                <w:bCs/>
                <w:kern w:val="1"/>
                <w:sz w:val="24"/>
                <w:szCs w:val="24"/>
                <w:lang w:val="en-US" w:eastAsia="ar-SA"/>
              </w:rPr>
              <w:t>.</w:t>
            </w: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Оқыту әдістемесі.</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val="en-US" w:eastAsia="ar-SA"/>
              </w:rPr>
            </w:pPr>
            <w:r w:rsidRPr="009974FD">
              <w:rPr>
                <w:rFonts w:ascii="Times New Roman" w:eastAsia="Times New Roman" w:hAnsi="Times New Roman" w:cs="Times New Roman"/>
                <w:bCs/>
                <w:kern w:val="1"/>
                <w:sz w:val="24"/>
                <w:szCs w:val="24"/>
                <w:lang w:eastAsia="ar-SA"/>
              </w:rPr>
              <w:t>2</w:t>
            </w:r>
            <w:r w:rsidRPr="009974FD">
              <w:rPr>
                <w:rFonts w:ascii="Times New Roman" w:eastAsia="Times New Roman" w:hAnsi="Times New Roman" w:cs="Times New Roman"/>
                <w:bCs/>
                <w:kern w:val="1"/>
                <w:sz w:val="24"/>
                <w:szCs w:val="24"/>
                <w:lang w:val="en-US" w:eastAsia="ar-SA"/>
              </w:rPr>
              <w:t>6</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r w:rsidRPr="009974FD">
              <w:rPr>
                <w:rFonts w:ascii="Times New Roman" w:eastAsia="Times New Roman" w:hAnsi="Times New Roman" w:cs="Times New Roman"/>
                <w:bCs/>
                <w:kern w:val="1"/>
                <w:sz w:val="24"/>
                <w:szCs w:val="24"/>
                <w:lang w:eastAsia="ar-SA"/>
              </w:rPr>
              <w:t>11</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val="en-US" w:eastAsia="ar-SA"/>
              </w:rPr>
            </w:pPr>
            <w:r w:rsidRPr="009974FD">
              <w:rPr>
                <w:rFonts w:ascii="Times New Roman" w:eastAsia="Times New Roman" w:hAnsi="Times New Roman" w:cs="Times New Roman"/>
                <w:bCs/>
                <w:kern w:val="1"/>
                <w:sz w:val="24"/>
                <w:szCs w:val="24"/>
                <w:lang w:eastAsia="ar-SA"/>
              </w:rPr>
              <w:t>1</w:t>
            </w:r>
            <w:r w:rsidRPr="009974FD">
              <w:rPr>
                <w:rFonts w:ascii="Times New Roman" w:eastAsia="Times New Roman" w:hAnsi="Times New Roman" w:cs="Times New Roman"/>
                <w:bCs/>
                <w:kern w:val="1"/>
                <w:sz w:val="24"/>
                <w:szCs w:val="24"/>
                <w:lang w:val="en-US" w:eastAsia="ar-SA"/>
              </w:rPr>
              <w:t>5</w:t>
            </w: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Оқу</w:t>
            </w:r>
            <w:r w:rsidRPr="009974FD">
              <w:rPr>
                <w:rFonts w:ascii="Times New Roman" w:hAnsi="Times New Roman"/>
                <w:bCs/>
                <w:sz w:val="24"/>
                <w:szCs w:val="24"/>
                <w:lang w:eastAsia="ar-SA"/>
              </w:rPr>
              <w:t xml:space="preserve"> </w:t>
            </w:r>
            <w:proofErr w:type="spellStart"/>
            <w:r w:rsidRPr="009974FD">
              <w:rPr>
                <w:rFonts w:ascii="Times New Roman" w:hAnsi="Times New Roman"/>
                <w:bCs/>
                <w:sz w:val="24"/>
                <w:szCs w:val="24"/>
                <w:lang w:eastAsia="ar-SA"/>
              </w:rPr>
              <w:t>процес</w:t>
            </w:r>
            <w:proofErr w:type="spellEnd"/>
            <w:r w:rsidRPr="009974FD">
              <w:rPr>
                <w:rFonts w:ascii="Times New Roman" w:hAnsi="Times New Roman"/>
                <w:bCs/>
                <w:sz w:val="24"/>
                <w:szCs w:val="24"/>
                <w:lang w:val="kk-KZ" w:eastAsia="ar-SA"/>
              </w:rPr>
              <w:t>і</w:t>
            </w:r>
            <w:r w:rsidRPr="009974FD">
              <w:rPr>
                <w:rFonts w:ascii="Times New Roman" w:hAnsi="Times New Roman"/>
                <w:bCs/>
                <w:sz w:val="24"/>
                <w:szCs w:val="24"/>
                <w:lang w:eastAsia="ar-SA"/>
              </w:rPr>
              <w:t xml:space="preserve">: </w:t>
            </w:r>
            <w:r w:rsidRPr="009974FD">
              <w:rPr>
                <w:rFonts w:ascii="Times New Roman" w:hAnsi="Times New Roman"/>
                <w:bCs/>
                <w:sz w:val="24"/>
                <w:szCs w:val="24"/>
                <w:lang w:val="kk-KZ" w:eastAsia="ar-SA"/>
              </w:rPr>
              <w:t>мақсаты, жоспарлау және ұйымдастыру.</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Білім беру бағдарламасы</w:t>
            </w:r>
            <w:r w:rsidRPr="009974FD">
              <w:rPr>
                <w:rFonts w:ascii="Times New Roman" w:hAnsi="Times New Roman"/>
                <w:bCs/>
                <w:sz w:val="24"/>
                <w:szCs w:val="24"/>
                <w:lang w:eastAsia="ar-SA"/>
              </w:rPr>
              <w:t>:</w:t>
            </w:r>
            <w:r w:rsidRPr="009974FD">
              <w:rPr>
                <w:rFonts w:ascii="Times New Roman" w:hAnsi="Times New Roman"/>
                <w:bCs/>
                <w:sz w:val="24"/>
                <w:szCs w:val="24"/>
                <w:lang w:val="kk-KZ" w:eastAsia="ar-SA"/>
              </w:rPr>
              <w:t xml:space="preserve"> құрылымы мен мазмұны.</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Бірыңғай оқыту модулі.</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Қазіргі заманғы білім беру технологиялары.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«Дөңгелек үстелді» өткізу әдістемесі, пікірталастар.</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Іс-әрекетпен оқыту</w:t>
            </w:r>
            <w:r w:rsidRPr="009974FD">
              <w:rPr>
                <w:rFonts w:ascii="Times New Roman" w:hAnsi="Times New Roman"/>
                <w:bCs/>
                <w:sz w:val="24"/>
                <w:szCs w:val="24"/>
                <w:lang w:eastAsia="ar-SA"/>
              </w:rPr>
              <w:t xml:space="preserve"> – инновация</w:t>
            </w:r>
            <w:r w:rsidRPr="009974FD">
              <w:rPr>
                <w:rFonts w:ascii="Times New Roman" w:hAnsi="Times New Roman"/>
                <w:bCs/>
                <w:sz w:val="24"/>
                <w:szCs w:val="24"/>
                <w:lang w:val="kk-KZ" w:eastAsia="ar-SA"/>
              </w:rPr>
              <w:t xml:space="preserve">лық білім беру </w:t>
            </w:r>
            <w:r w:rsidRPr="009974FD">
              <w:rPr>
                <w:rFonts w:ascii="Times New Roman" w:hAnsi="Times New Roman"/>
                <w:bCs/>
                <w:sz w:val="24"/>
                <w:szCs w:val="24"/>
                <w:lang w:eastAsia="ar-SA"/>
              </w:rPr>
              <w:t>технология</w:t>
            </w:r>
            <w:r w:rsidRPr="009974FD">
              <w:rPr>
                <w:rFonts w:ascii="Times New Roman" w:hAnsi="Times New Roman"/>
                <w:bCs/>
                <w:sz w:val="24"/>
                <w:szCs w:val="24"/>
                <w:lang w:val="kk-KZ" w:eastAsia="ar-SA"/>
              </w:rPr>
              <w:t>сы</w:t>
            </w:r>
            <w:r w:rsidRPr="009974FD">
              <w:rPr>
                <w:rFonts w:ascii="Times New Roman" w:hAnsi="Times New Roman"/>
                <w:bCs/>
                <w:sz w:val="24"/>
                <w:szCs w:val="24"/>
                <w:lang w:eastAsia="ar-SA"/>
              </w:rPr>
              <w:t>.</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Тәжірибелік сабақ</w:t>
            </w:r>
            <w:r w:rsidRPr="009974FD">
              <w:rPr>
                <w:rFonts w:ascii="Times New Roman" w:hAnsi="Times New Roman"/>
                <w:bCs/>
                <w:sz w:val="24"/>
                <w:szCs w:val="24"/>
                <w:lang w:eastAsia="ar-SA"/>
              </w:rPr>
              <w:t>.</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Нақты жағдайларды талдау әдісі.</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val="kk-KZ" w:eastAsia="ar-SA"/>
              </w:rPr>
            </w:pPr>
            <w:r w:rsidRPr="009974FD">
              <w:rPr>
                <w:rFonts w:ascii="Times New Roman" w:hAnsi="Times New Roman"/>
                <w:bCs/>
                <w:sz w:val="24"/>
                <w:szCs w:val="24"/>
                <w:lang w:val="kk-KZ" w:eastAsia="ar-SA"/>
              </w:rPr>
              <w:t>Іскерлік ойын</w:t>
            </w:r>
            <w:r w:rsidRPr="009974FD">
              <w:rPr>
                <w:rFonts w:ascii="Times New Roman" w:hAnsi="Times New Roman"/>
                <w:bCs/>
                <w:sz w:val="24"/>
                <w:szCs w:val="24"/>
                <w:lang w:eastAsia="ar-SA"/>
              </w:rPr>
              <w:t xml:space="preserve">. </w:t>
            </w:r>
          </w:p>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Авторлық ойынды м</w:t>
            </w:r>
            <w:r w:rsidRPr="009974FD">
              <w:rPr>
                <w:rFonts w:ascii="Times New Roman" w:hAnsi="Times New Roman"/>
                <w:bCs/>
                <w:sz w:val="24"/>
                <w:szCs w:val="24"/>
                <w:lang w:eastAsia="ar-SA"/>
              </w:rPr>
              <w:t>одел</w:t>
            </w:r>
            <w:r w:rsidRPr="009974FD">
              <w:rPr>
                <w:rFonts w:ascii="Times New Roman" w:hAnsi="Times New Roman"/>
                <w:bCs/>
                <w:sz w:val="24"/>
                <w:szCs w:val="24"/>
                <w:lang w:val="kk-KZ" w:eastAsia="ar-SA"/>
              </w:rPr>
              <w:t>ьдеу.</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eastAsia="ar-SA"/>
              </w:rPr>
              <w:t xml:space="preserve">Тренинг </w:t>
            </w:r>
            <w:r w:rsidRPr="009974FD">
              <w:rPr>
                <w:rFonts w:ascii="Times New Roman" w:hAnsi="Times New Roman"/>
                <w:bCs/>
                <w:sz w:val="24"/>
                <w:szCs w:val="24"/>
                <w:lang w:val="kk-KZ" w:eastAsia="ar-SA"/>
              </w:rPr>
              <w:t xml:space="preserve">– </w:t>
            </w:r>
            <w:proofErr w:type="gramStart"/>
            <w:r w:rsidRPr="009974FD">
              <w:rPr>
                <w:rFonts w:ascii="Times New Roman" w:hAnsi="Times New Roman"/>
                <w:bCs/>
                <w:sz w:val="24"/>
                <w:szCs w:val="24"/>
                <w:lang w:val="kk-KZ" w:eastAsia="ar-SA"/>
              </w:rPr>
              <w:t>о</w:t>
            </w:r>
            <w:proofErr w:type="gramEnd"/>
            <w:r w:rsidRPr="009974FD">
              <w:rPr>
                <w:rFonts w:ascii="Times New Roman" w:hAnsi="Times New Roman"/>
                <w:bCs/>
                <w:sz w:val="24"/>
                <w:szCs w:val="24"/>
                <w:lang w:val="kk-KZ" w:eastAsia="ar-SA"/>
              </w:rPr>
              <w:t>қу жаттығуының түрі.</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9974FD">
            <w:pPr>
              <w:pStyle w:val="afb"/>
              <w:snapToGrid w:val="0"/>
              <w:spacing w:before="0" w:after="0"/>
              <w:ind w:firstLine="0"/>
              <w:rPr>
                <w:rFonts w:ascii="Times New Roman" w:hAnsi="Times New Roman"/>
                <w:bCs/>
                <w:sz w:val="24"/>
                <w:szCs w:val="24"/>
                <w:lang w:eastAsia="ar-SA"/>
              </w:rPr>
            </w:pPr>
            <w:r w:rsidRPr="009974FD">
              <w:rPr>
                <w:rFonts w:ascii="Times New Roman" w:hAnsi="Times New Roman"/>
                <w:bCs/>
                <w:sz w:val="24"/>
                <w:szCs w:val="24"/>
                <w:lang w:val="kk-KZ" w:eastAsia="ar-SA"/>
              </w:rPr>
              <w:t xml:space="preserve">Оқытудың техникалық құралдары. </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Cs/>
                <w:kern w:val="1"/>
                <w:sz w:val="24"/>
                <w:szCs w:val="24"/>
                <w:lang w:eastAsia="ar-SA"/>
              </w:rPr>
            </w:pPr>
          </w:p>
        </w:tc>
      </w:tr>
      <w:tr w:rsidR="00B41073" w:rsidRPr="009974FD" w:rsidTr="009974FD">
        <w:tblPrEx>
          <w:tblCellMar>
            <w:top w:w="0" w:type="dxa"/>
            <w:left w:w="108" w:type="dxa"/>
            <w:bottom w:w="0" w:type="dxa"/>
            <w:right w:w="108" w:type="dxa"/>
          </w:tblCellMar>
        </w:tblPrEx>
        <w:tc>
          <w:tcPr>
            <w:tcW w:w="645"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p>
        </w:tc>
        <w:tc>
          <w:tcPr>
            <w:tcW w:w="5566" w:type="dxa"/>
            <w:tcBorders>
              <w:left w:val="single" w:sz="4" w:space="0" w:color="000000"/>
              <w:bottom w:val="single" w:sz="4" w:space="0" w:color="000000"/>
            </w:tcBorders>
          </w:tcPr>
          <w:p w:rsidR="00B41073" w:rsidRPr="009974FD" w:rsidRDefault="00B41073" w:rsidP="00B0284E">
            <w:pPr>
              <w:pStyle w:val="afb"/>
              <w:snapToGrid w:val="0"/>
              <w:spacing w:before="0" w:after="0"/>
              <w:jc w:val="right"/>
              <w:rPr>
                <w:rFonts w:ascii="Times New Roman" w:hAnsi="Times New Roman"/>
                <w:b/>
                <w:bCs/>
                <w:sz w:val="24"/>
                <w:szCs w:val="24"/>
                <w:lang w:eastAsia="ar-SA"/>
              </w:rPr>
            </w:pPr>
            <w:r w:rsidRPr="009974FD">
              <w:rPr>
                <w:rFonts w:ascii="Times New Roman" w:hAnsi="Times New Roman"/>
                <w:b/>
                <w:bCs/>
                <w:sz w:val="24"/>
                <w:szCs w:val="24"/>
                <w:lang w:val="kk-KZ" w:eastAsia="ar-SA"/>
              </w:rPr>
              <w:t>БАРЛЫҒЫ</w:t>
            </w:r>
            <w:r w:rsidRPr="009974FD">
              <w:rPr>
                <w:rFonts w:ascii="Times New Roman" w:hAnsi="Times New Roman"/>
                <w:b/>
                <w:bCs/>
                <w:sz w:val="24"/>
                <w:szCs w:val="24"/>
                <w:lang w:eastAsia="ar-SA"/>
              </w:rPr>
              <w:t>:</w:t>
            </w:r>
          </w:p>
        </w:tc>
        <w:tc>
          <w:tcPr>
            <w:tcW w:w="992"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40</w:t>
            </w:r>
          </w:p>
        </w:tc>
        <w:tc>
          <w:tcPr>
            <w:tcW w:w="1134" w:type="dxa"/>
            <w:tcBorders>
              <w:left w:val="single" w:sz="4" w:space="0" w:color="000000"/>
              <w:bottom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19</w:t>
            </w:r>
          </w:p>
        </w:tc>
        <w:tc>
          <w:tcPr>
            <w:tcW w:w="1417" w:type="dxa"/>
            <w:tcBorders>
              <w:left w:val="single" w:sz="4" w:space="0" w:color="000000"/>
              <w:bottom w:val="single" w:sz="4" w:space="0" w:color="000000"/>
              <w:right w:val="single" w:sz="4" w:space="0" w:color="000000"/>
            </w:tcBorders>
          </w:tcPr>
          <w:p w:rsidR="00B41073" w:rsidRPr="009974FD" w:rsidRDefault="00B41073" w:rsidP="00B0284E">
            <w:pPr>
              <w:widowControl w:val="0"/>
              <w:suppressAutoHyphens/>
              <w:snapToGrid w:val="0"/>
              <w:spacing w:after="0" w:line="240" w:lineRule="auto"/>
              <w:jc w:val="center"/>
              <w:rPr>
                <w:rFonts w:ascii="Times New Roman" w:eastAsia="Times New Roman" w:hAnsi="Times New Roman" w:cs="Times New Roman"/>
                <w:b/>
                <w:bCs/>
                <w:kern w:val="1"/>
                <w:sz w:val="24"/>
                <w:szCs w:val="24"/>
                <w:lang w:eastAsia="ar-SA"/>
              </w:rPr>
            </w:pPr>
            <w:r w:rsidRPr="009974FD">
              <w:rPr>
                <w:rFonts w:ascii="Times New Roman" w:eastAsia="Times New Roman" w:hAnsi="Times New Roman" w:cs="Times New Roman"/>
                <w:b/>
                <w:bCs/>
                <w:kern w:val="1"/>
                <w:sz w:val="24"/>
                <w:szCs w:val="24"/>
                <w:lang w:eastAsia="ar-SA"/>
              </w:rPr>
              <w:t>21</w:t>
            </w:r>
          </w:p>
        </w:tc>
      </w:tr>
    </w:tbl>
    <w:p w:rsidR="004C3C49" w:rsidRPr="00B0284E" w:rsidRDefault="004C3C49" w:rsidP="00B0284E">
      <w:pPr>
        <w:shd w:val="clear" w:color="auto" w:fill="FFFFFF"/>
        <w:spacing w:after="0" w:line="240" w:lineRule="auto"/>
        <w:rPr>
          <w:rFonts w:ascii="Times New Roman" w:eastAsia="Times New Roman" w:hAnsi="Times New Roman" w:cs="Times New Roman"/>
          <w:b/>
          <w:sz w:val="28"/>
          <w:szCs w:val="28"/>
          <w:lang w:eastAsia="ru-RU"/>
        </w:rPr>
      </w:pPr>
    </w:p>
    <w:p w:rsidR="001046F6" w:rsidRPr="00B0284E" w:rsidRDefault="001046F6" w:rsidP="00B0284E">
      <w:pPr>
        <w:spacing w:after="0" w:line="240" w:lineRule="auto"/>
        <w:rPr>
          <w:sz w:val="28"/>
          <w:szCs w:val="28"/>
        </w:rPr>
      </w:pPr>
    </w:p>
    <w:sectPr w:rsidR="001046F6" w:rsidRPr="00B0284E" w:rsidSect="00B0284E">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00"/>
    <w:family w:val="roman"/>
    <w:pitch w:val="variable"/>
    <w:sig w:usb0="00000287" w:usb1="00000000" w:usb2="00000000" w:usb3="00000000" w:csb0="0000009F" w:csb1="00000000"/>
  </w:font>
  <w:font w:name="NTHelvetica/Cyrill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20C2A01"/>
    <w:multiLevelType w:val="singleLevel"/>
    <w:tmpl w:val="490CB24E"/>
    <w:lvl w:ilvl="0">
      <w:start w:val="2"/>
      <w:numFmt w:val="decimal"/>
      <w:lvlText w:val="1.%1."/>
      <w:legacy w:legacy="1" w:legacySpace="0" w:legacyIndent="336"/>
      <w:lvlJc w:val="left"/>
      <w:rPr>
        <w:rFonts w:ascii="Times New Roman" w:hAnsi="Times New Roman" w:cs="Times New Roman" w:hint="default"/>
      </w:rPr>
    </w:lvl>
  </w:abstractNum>
  <w:abstractNum w:abstractNumId="3">
    <w:nsid w:val="1CB20B30"/>
    <w:multiLevelType w:val="multilevel"/>
    <w:tmpl w:val="9A38E156"/>
    <w:lvl w:ilvl="0">
      <w:start w:val="1"/>
      <w:numFmt w:val="decimal"/>
      <w:lvlText w:val="%1."/>
      <w:lvlJc w:val="left"/>
      <w:pPr>
        <w:ind w:left="435" w:hanging="360"/>
      </w:pPr>
      <w:rPr>
        <w:rFonts w:hint="default"/>
      </w:rPr>
    </w:lvl>
    <w:lvl w:ilvl="1">
      <w:start w:val="4"/>
      <w:numFmt w:val="decimal"/>
      <w:isLgl/>
      <w:lvlText w:val="%1.%2"/>
      <w:lvlJc w:val="left"/>
      <w:pPr>
        <w:ind w:left="600" w:hanging="42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715" w:hanging="1800"/>
      </w:pPr>
      <w:rPr>
        <w:rFonts w:hint="default"/>
      </w:rPr>
    </w:lvl>
  </w:abstractNum>
  <w:abstractNum w:abstractNumId="4">
    <w:nsid w:val="2C091703"/>
    <w:multiLevelType w:val="hybridMultilevel"/>
    <w:tmpl w:val="E968FB1C"/>
    <w:lvl w:ilvl="0" w:tplc="F82C7B0C">
      <w:start w:val="9"/>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45DB2ACA"/>
    <w:multiLevelType w:val="hybridMultilevel"/>
    <w:tmpl w:val="B5FE5912"/>
    <w:lvl w:ilvl="0" w:tplc="D1040D04">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5D04C4"/>
    <w:multiLevelType w:val="multilevel"/>
    <w:tmpl w:val="7860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4C3C49"/>
    <w:rsid w:val="0005593D"/>
    <w:rsid w:val="00063787"/>
    <w:rsid w:val="000713B6"/>
    <w:rsid w:val="00075D7A"/>
    <w:rsid w:val="00077139"/>
    <w:rsid w:val="000A3716"/>
    <w:rsid w:val="000B3177"/>
    <w:rsid w:val="000D3935"/>
    <w:rsid w:val="000D4CD7"/>
    <w:rsid w:val="000E7192"/>
    <w:rsid w:val="000F0887"/>
    <w:rsid w:val="001046F6"/>
    <w:rsid w:val="00117C8E"/>
    <w:rsid w:val="001373CC"/>
    <w:rsid w:val="00172AB7"/>
    <w:rsid w:val="00181B7C"/>
    <w:rsid w:val="001A0920"/>
    <w:rsid w:val="00252D0B"/>
    <w:rsid w:val="002645A4"/>
    <w:rsid w:val="00281F37"/>
    <w:rsid w:val="0029108E"/>
    <w:rsid w:val="002A02A8"/>
    <w:rsid w:val="002B70C6"/>
    <w:rsid w:val="002D2C33"/>
    <w:rsid w:val="00301865"/>
    <w:rsid w:val="0030359B"/>
    <w:rsid w:val="00310ED4"/>
    <w:rsid w:val="003311BF"/>
    <w:rsid w:val="003B7F2A"/>
    <w:rsid w:val="00416C50"/>
    <w:rsid w:val="00470B0B"/>
    <w:rsid w:val="004748D6"/>
    <w:rsid w:val="004842DB"/>
    <w:rsid w:val="00486950"/>
    <w:rsid w:val="00492C5C"/>
    <w:rsid w:val="00495460"/>
    <w:rsid w:val="004A32C7"/>
    <w:rsid w:val="004C3C49"/>
    <w:rsid w:val="004E16AB"/>
    <w:rsid w:val="004E4CAD"/>
    <w:rsid w:val="005420F2"/>
    <w:rsid w:val="005C1221"/>
    <w:rsid w:val="005C1C4C"/>
    <w:rsid w:val="005E5048"/>
    <w:rsid w:val="00601D0D"/>
    <w:rsid w:val="00615475"/>
    <w:rsid w:val="0062609A"/>
    <w:rsid w:val="006450A2"/>
    <w:rsid w:val="00664184"/>
    <w:rsid w:val="00676576"/>
    <w:rsid w:val="006D3DB3"/>
    <w:rsid w:val="006F27A6"/>
    <w:rsid w:val="006F2B78"/>
    <w:rsid w:val="006F2FB3"/>
    <w:rsid w:val="006F398F"/>
    <w:rsid w:val="006F447E"/>
    <w:rsid w:val="007255EE"/>
    <w:rsid w:val="007473A4"/>
    <w:rsid w:val="00765159"/>
    <w:rsid w:val="007D1312"/>
    <w:rsid w:val="007F4D03"/>
    <w:rsid w:val="00821091"/>
    <w:rsid w:val="00844187"/>
    <w:rsid w:val="00870A33"/>
    <w:rsid w:val="008712DC"/>
    <w:rsid w:val="0087366E"/>
    <w:rsid w:val="0089601B"/>
    <w:rsid w:val="008A6EF5"/>
    <w:rsid w:val="008D5D4A"/>
    <w:rsid w:val="008F0AE4"/>
    <w:rsid w:val="008F0CF7"/>
    <w:rsid w:val="008F4A80"/>
    <w:rsid w:val="00907A3D"/>
    <w:rsid w:val="00907FE1"/>
    <w:rsid w:val="009654CA"/>
    <w:rsid w:val="009974FD"/>
    <w:rsid w:val="009F19FD"/>
    <w:rsid w:val="00A24096"/>
    <w:rsid w:val="00A436D9"/>
    <w:rsid w:val="00A56C95"/>
    <w:rsid w:val="00A56E89"/>
    <w:rsid w:val="00A75779"/>
    <w:rsid w:val="00A86869"/>
    <w:rsid w:val="00AD0BB4"/>
    <w:rsid w:val="00AD30F6"/>
    <w:rsid w:val="00AE6274"/>
    <w:rsid w:val="00B0284E"/>
    <w:rsid w:val="00B14D5D"/>
    <w:rsid w:val="00B24E33"/>
    <w:rsid w:val="00B276B1"/>
    <w:rsid w:val="00B40F46"/>
    <w:rsid w:val="00B41073"/>
    <w:rsid w:val="00B44368"/>
    <w:rsid w:val="00B70385"/>
    <w:rsid w:val="00B70BA1"/>
    <w:rsid w:val="00B943C1"/>
    <w:rsid w:val="00BA7127"/>
    <w:rsid w:val="00BB4DA9"/>
    <w:rsid w:val="00C30950"/>
    <w:rsid w:val="00C31102"/>
    <w:rsid w:val="00C42699"/>
    <w:rsid w:val="00C43B33"/>
    <w:rsid w:val="00C77387"/>
    <w:rsid w:val="00CD011A"/>
    <w:rsid w:val="00CD3101"/>
    <w:rsid w:val="00D11121"/>
    <w:rsid w:val="00D145F0"/>
    <w:rsid w:val="00D33798"/>
    <w:rsid w:val="00D71C27"/>
    <w:rsid w:val="00D94D1D"/>
    <w:rsid w:val="00DA4002"/>
    <w:rsid w:val="00DB5F9B"/>
    <w:rsid w:val="00DD335E"/>
    <w:rsid w:val="00DD3F18"/>
    <w:rsid w:val="00DE1060"/>
    <w:rsid w:val="00E04C82"/>
    <w:rsid w:val="00E109CD"/>
    <w:rsid w:val="00E73842"/>
    <w:rsid w:val="00E91775"/>
    <w:rsid w:val="00EB7618"/>
    <w:rsid w:val="00EF38D2"/>
    <w:rsid w:val="00F052CA"/>
    <w:rsid w:val="00F13279"/>
    <w:rsid w:val="00F174A9"/>
    <w:rsid w:val="00F54268"/>
    <w:rsid w:val="00F81A38"/>
    <w:rsid w:val="00FB6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49"/>
  </w:style>
  <w:style w:type="paragraph" w:styleId="1">
    <w:name w:val="heading 1"/>
    <w:basedOn w:val="a"/>
    <w:next w:val="a"/>
    <w:link w:val="10"/>
    <w:qFormat/>
    <w:rsid w:val="004C3C49"/>
    <w:pPr>
      <w:keepNext/>
      <w:shd w:val="clear" w:color="auto" w:fill="FFFFFF"/>
      <w:autoSpaceDE w:val="0"/>
      <w:autoSpaceDN w:val="0"/>
      <w:adjustRightInd w:val="0"/>
      <w:spacing w:after="0" w:line="240" w:lineRule="auto"/>
      <w:outlineLvl w:val="0"/>
    </w:pPr>
    <w:rPr>
      <w:rFonts w:ascii="Times New Roman" w:eastAsia="Batang" w:hAnsi="Times New Roman" w:cs="Times New Roman"/>
      <w:color w:val="000000"/>
      <w:sz w:val="21"/>
      <w:szCs w:val="20"/>
      <w:u w:val="single"/>
      <w:lang w:eastAsia="ru-RU"/>
    </w:rPr>
  </w:style>
  <w:style w:type="paragraph" w:styleId="2">
    <w:name w:val="heading 2"/>
    <w:basedOn w:val="a"/>
    <w:next w:val="a"/>
    <w:link w:val="20"/>
    <w:qFormat/>
    <w:rsid w:val="004C3C49"/>
    <w:pPr>
      <w:keepNext/>
      <w:widowControl w:val="0"/>
      <w:autoSpaceDE w:val="0"/>
      <w:autoSpaceDN w:val="0"/>
      <w:adjustRightInd w:val="0"/>
      <w:spacing w:before="240" w:after="60" w:line="240" w:lineRule="auto"/>
      <w:outlineLvl w:val="1"/>
    </w:pPr>
    <w:rPr>
      <w:rFonts w:ascii="Arial" w:eastAsia="Batang" w:hAnsi="Arial" w:cs="Arial"/>
      <w:b/>
      <w:bCs/>
      <w:i/>
      <w:iCs/>
      <w:sz w:val="28"/>
      <w:szCs w:val="28"/>
      <w:lang w:eastAsia="ru-RU"/>
    </w:rPr>
  </w:style>
  <w:style w:type="paragraph" w:styleId="3">
    <w:name w:val="heading 3"/>
    <w:basedOn w:val="a"/>
    <w:next w:val="a"/>
    <w:link w:val="30"/>
    <w:qFormat/>
    <w:rsid w:val="004C3C4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C49"/>
    <w:rPr>
      <w:rFonts w:ascii="Times New Roman" w:eastAsia="Batang" w:hAnsi="Times New Roman" w:cs="Times New Roman"/>
      <w:color w:val="000000"/>
      <w:sz w:val="21"/>
      <w:szCs w:val="20"/>
      <w:u w:val="single"/>
      <w:shd w:val="clear" w:color="auto" w:fill="FFFFFF"/>
      <w:lang w:eastAsia="ru-RU"/>
    </w:rPr>
  </w:style>
  <w:style w:type="character" w:customStyle="1" w:styleId="20">
    <w:name w:val="Заголовок 2 Знак"/>
    <w:basedOn w:val="a0"/>
    <w:link w:val="2"/>
    <w:rsid w:val="004C3C49"/>
    <w:rPr>
      <w:rFonts w:ascii="Arial" w:eastAsia="Batang" w:hAnsi="Arial" w:cs="Arial"/>
      <w:b/>
      <w:bCs/>
      <w:i/>
      <w:iCs/>
      <w:sz w:val="28"/>
      <w:szCs w:val="28"/>
      <w:lang w:eastAsia="ru-RU"/>
    </w:rPr>
  </w:style>
  <w:style w:type="character" w:customStyle="1" w:styleId="30">
    <w:name w:val="Заголовок 3 Знак"/>
    <w:basedOn w:val="a0"/>
    <w:link w:val="3"/>
    <w:rsid w:val="004C3C49"/>
    <w:rPr>
      <w:rFonts w:ascii="Arial" w:eastAsia="Times New Roman" w:hAnsi="Arial" w:cs="Arial"/>
      <w:b/>
      <w:bCs/>
      <w:sz w:val="26"/>
      <w:szCs w:val="26"/>
      <w:lang w:eastAsia="ru-RU"/>
    </w:rPr>
  </w:style>
  <w:style w:type="numbering" w:customStyle="1" w:styleId="11">
    <w:name w:val="Нет списка1"/>
    <w:next w:val="a2"/>
    <w:uiPriority w:val="99"/>
    <w:semiHidden/>
    <w:rsid w:val="004C3C49"/>
  </w:style>
  <w:style w:type="paragraph" w:styleId="a3">
    <w:name w:val="footer"/>
    <w:basedOn w:val="a"/>
    <w:link w:val="a4"/>
    <w:uiPriority w:val="99"/>
    <w:rsid w:val="004C3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C3C49"/>
    <w:rPr>
      <w:rFonts w:ascii="Times New Roman" w:eastAsia="Times New Roman" w:hAnsi="Times New Roman" w:cs="Times New Roman"/>
      <w:sz w:val="24"/>
      <w:szCs w:val="24"/>
      <w:lang w:eastAsia="ru-RU"/>
    </w:rPr>
  </w:style>
  <w:style w:type="character" w:styleId="a5">
    <w:name w:val="page number"/>
    <w:basedOn w:val="a0"/>
    <w:rsid w:val="004C3C49"/>
  </w:style>
  <w:style w:type="paragraph" w:styleId="a6">
    <w:name w:val="Title"/>
    <w:basedOn w:val="a"/>
    <w:link w:val="a7"/>
    <w:qFormat/>
    <w:rsid w:val="004C3C49"/>
    <w:pPr>
      <w:widowControl w:val="0"/>
      <w:shd w:val="clear" w:color="auto" w:fill="FFFFFF"/>
      <w:tabs>
        <w:tab w:val="left" w:pos="7513"/>
      </w:tabs>
      <w:autoSpaceDE w:val="0"/>
      <w:autoSpaceDN w:val="0"/>
      <w:adjustRightInd w:val="0"/>
      <w:spacing w:after="0" w:line="710" w:lineRule="exact"/>
      <w:ind w:right="53"/>
      <w:jc w:val="center"/>
    </w:pPr>
    <w:rPr>
      <w:rFonts w:ascii="Times New Roman" w:eastAsia="Batang" w:hAnsi="Times New Roman" w:cs="Times New Roman"/>
      <w:b/>
      <w:color w:val="000000"/>
      <w:spacing w:val="-2"/>
      <w:w w:val="89"/>
      <w:sz w:val="63"/>
      <w:szCs w:val="20"/>
      <w:lang w:eastAsia="ru-RU"/>
    </w:rPr>
  </w:style>
  <w:style w:type="character" w:customStyle="1" w:styleId="a7">
    <w:name w:val="Название Знак"/>
    <w:basedOn w:val="a0"/>
    <w:link w:val="a6"/>
    <w:rsid w:val="004C3C49"/>
    <w:rPr>
      <w:rFonts w:ascii="Times New Roman" w:eastAsia="Batang" w:hAnsi="Times New Roman" w:cs="Times New Roman"/>
      <w:b/>
      <w:color w:val="000000"/>
      <w:spacing w:val="-2"/>
      <w:w w:val="89"/>
      <w:sz w:val="63"/>
      <w:szCs w:val="20"/>
      <w:shd w:val="clear" w:color="auto" w:fill="FFFFFF"/>
      <w:lang w:eastAsia="ru-RU"/>
    </w:rPr>
  </w:style>
  <w:style w:type="paragraph" w:styleId="a8">
    <w:name w:val="Body Text"/>
    <w:basedOn w:val="a"/>
    <w:link w:val="a9"/>
    <w:rsid w:val="004C3C49"/>
    <w:pPr>
      <w:shd w:val="clear" w:color="auto" w:fill="FFFFFF"/>
      <w:autoSpaceDE w:val="0"/>
      <w:autoSpaceDN w:val="0"/>
      <w:adjustRightInd w:val="0"/>
      <w:spacing w:after="0" w:line="240" w:lineRule="auto"/>
    </w:pPr>
    <w:rPr>
      <w:rFonts w:ascii="Times New Roman" w:eastAsia="Batang" w:hAnsi="Times New Roman" w:cs="Times New Roman"/>
      <w:color w:val="000000"/>
      <w:sz w:val="21"/>
      <w:szCs w:val="20"/>
      <w:lang w:eastAsia="ru-RU"/>
    </w:rPr>
  </w:style>
  <w:style w:type="character" w:customStyle="1" w:styleId="a9">
    <w:name w:val="Основной текст Знак"/>
    <w:basedOn w:val="a0"/>
    <w:link w:val="a8"/>
    <w:rsid w:val="004C3C49"/>
    <w:rPr>
      <w:rFonts w:ascii="Times New Roman" w:eastAsia="Batang" w:hAnsi="Times New Roman" w:cs="Times New Roman"/>
      <w:color w:val="000000"/>
      <w:sz w:val="21"/>
      <w:szCs w:val="20"/>
      <w:shd w:val="clear" w:color="auto" w:fill="FFFFFF"/>
      <w:lang w:eastAsia="ru-RU"/>
    </w:rPr>
  </w:style>
  <w:style w:type="character" w:styleId="aa">
    <w:name w:val="Strong"/>
    <w:qFormat/>
    <w:rsid w:val="004C3C49"/>
    <w:rPr>
      <w:b/>
    </w:rPr>
  </w:style>
  <w:style w:type="paragraph" w:styleId="21">
    <w:name w:val="Body Text 2"/>
    <w:basedOn w:val="a"/>
    <w:link w:val="22"/>
    <w:rsid w:val="004C3C49"/>
    <w:pPr>
      <w:shd w:val="clear" w:color="auto" w:fill="FFFFFF"/>
      <w:autoSpaceDE w:val="0"/>
      <w:autoSpaceDN w:val="0"/>
      <w:adjustRightInd w:val="0"/>
      <w:spacing w:after="0" w:line="240" w:lineRule="auto"/>
    </w:pPr>
    <w:rPr>
      <w:rFonts w:ascii="Times New Roman" w:eastAsia="Batang" w:hAnsi="Times New Roman" w:cs="Times New Roman"/>
      <w:sz w:val="21"/>
      <w:szCs w:val="20"/>
      <w:lang w:eastAsia="ru-RU"/>
    </w:rPr>
  </w:style>
  <w:style w:type="character" w:customStyle="1" w:styleId="22">
    <w:name w:val="Основной текст 2 Знак"/>
    <w:basedOn w:val="a0"/>
    <w:link w:val="21"/>
    <w:rsid w:val="004C3C49"/>
    <w:rPr>
      <w:rFonts w:ascii="Times New Roman" w:eastAsia="Batang" w:hAnsi="Times New Roman" w:cs="Times New Roman"/>
      <w:sz w:val="21"/>
      <w:szCs w:val="20"/>
      <w:shd w:val="clear" w:color="auto" w:fill="FFFFFF"/>
      <w:lang w:eastAsia="ru-RU"/>
    </w:rPr>
  </w:style>
  <w:style w:type="table" w:styleId="ab">
    <w:name w:val="Table Grid"/>
    <w:basedOn w:val="a1"/>
    <w:rsid w:val="004C3C49"/>
    <w:pPr>
      <w:widowControl w:val="0"/>
      <w:autoSpaceDE w:val="0"/>
      <w:autoSpaceDN w:val="0"/>
      <w:adjustRightInd w:val="0"/>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4C3C49"/>
    <w:pPr>
      <w:widowControl w:val="0"/>
      <w:tabs>
        <w:tab w:val="center" w:pos="4153"/>
        <w:tab w:val="right" w:pos="8306"/>
      </w:tabs>
      <w:spacing w:after="0" w:line="240" w:lineRule="auto"/>
    </w:pPr>
    <w:rPr>
      <w:rFonts w:ascii="Times New Roman KZ" w:eastAsia="Times New Roman" w:hAnsi="Times New Roman KZ" w:cs="Times New Roman"/>
      <w:sz w:val="24"/>
      <w:szCs w:val="20"/>
      <w:lang w:eastAsia="ru-RU"/>
    </w:rPr>
  </w:style>
  <w:style w:type="character" w:customStyle="1" w:styleId="ad">
    <w:name w:val="Верхний колонтитул Знак"/>
    <w:basedOn w:val="a0"/>
    <w:link w:val="ac"/>
    <w:rsid w:val="004C3C49"/>
    <w:rPr>
      <w:rFonts w:ascii="Times New Roman KZ" w:eastAsia="Times New Roman" w:hAnsi="Times New Roman KZ" w:cs="Times New Roman"/>
      <w:sz w:val="24"/>
      <w:szCs w:val="20"/>
      <w:lang w:eastAsia="ru-RU"/>
    </w:rPr>
  </w:style>
  <w:style w:type="paragraph" w:customStyle="1" w:styleId="iniiaiie">
    <w:name w:val="iniiaiie"/>
    <w:rsid w:val="004C3C49"/>
    <w:pPr>
      <w:tabs>
        <w:tab w:val="left" w:pos="283"/>
      </w:tabs>
      <w:overflowPunct w:val="0"/>
      <w:autoSpaceDE w:val="0"/>
      <w:autoSpaceDN w:val="0"/>
      <w:adjustRightInd w:val="0"/>
      <w:spacing w:after="57" w:line="240" w:lineRule="auto"/>
      <w:jc w:val="both"/>
      <w:textAlignment w:val="baseline"/>
    </w:pPr>
    <w:rPr>
      <w:rFonts w:ascii="NTHelvetica/Cyrillic" w:eastAsia="Times New Roman" w:hAnsi="NTHelvetica/Cyrillic" w:cs="Times New Roman"/>
      <w:color w:val="000000"/>
      <w:sz w:val="18"/>
      <w:szCs w:val="20"/>
      <w:lang w:eastAsia="ru-RU"/>
    </w:rPr>
  </w:style>
  <w:style w:type="paragraph" w:styleId="ae">
    <w:name w:val="Plain Text"/>
    <w:basedOn w:val="a"/>
    <w:link w:val="af"/>
    <w:rsid w:val="004C3C4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4C3C49"/>
    <w:rPr>
      <w:rFonts w:ascii="Courier New" w:eastAsia="Times New Roman" w:hAnsi="Courier New" w:cs="Courier New"/>
      <w:sz w:val="20"/>
      <w:szCs w:val="20"/>
      <w:lang w:eastAsia="ru-RU"/>
    </w:rPr>
  </w:style>
  <w:style w:type="character" w:customStyle="1" w:styleId="s0">
    <w:name w:val="s0"/>
    <w:rsid w:val="004C3C49"/>
    <w:rPr>
      <w:rFonts w:ascii="Times New Roman" w:hAnsi="Times New Roman" w:cs="Times New Roman" w:hint="default"/>
      <w:b w:val="0"/>
      <w:bCs w:val="0"/>
      <w:i w:val="0"/>
      <w:iCs w:val="0"/>
      <w:strike w:val="0"/>
      <w:dstrike w:val="0"/>
      <w:color w:val="000000"/>
      <w:sz w:val="24"/>
      <w:szCs w:val="24"/>
      <w:u w:val="none"/>
      <w:effect w:val="none"/>
    </w:rPr>
  </w:style>
  <w:style w:type="paragraph" w:styleId="af0">
    <w:name w:val="Document Map"/>
    <w:basedOn w:val="a"/>
    <w:link w:val="af1"/>
    <w:semiHidden/>
    <w:rsid w:val="004C3C49"/>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4C3C49"/>
    <w:rPr>
      <w:rFonts w:ascii="Tahoma" w:eastAsia="Times New Roman" w:hAnsi="Tahoma" w:cs="Tahoma"/>
      <w:sz w:val="20"/>
      <w:szCs w:val="20"/>
      <w:shd w:val="clear" w:color="auto" w:fill="000080"/>
      <w:lang w:eastAsia="ru-RU"/>
    </w:rPr>
  </w:style>
  <w:style w:type="paragraph" w:styleId="af2">
    <w:name w:val="Body Text Indent"/>
    <w:basedOn w:val="a"/>
    <w:link w:val="af3"/>
    <w:rsid w:val="004C3C4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4C3C49"/>
    <w:rPr>
      <w:rFonts w:ascii="Times New Roman" w:eastAsia="Times New Roman" w:hAnsi="Times New Roman" w:cs="Times New Roman"/>
      <w:sz w:val="24"/>
      <w:szCs w:val="24"/>
      <w:lang w:eastAsia="ru-RU"/>
    </w:rPr>
  </w:style>
  <w:style w:type="paragraph" w:customStyle="1" w:styleId="FR1">
    <w:name w:val="FR1"/>
    <w:rsid w:val="004C3C49"/>
    <w:pPr>
      <w:widowControl w:val="0"/>
      <w:autoSpaceDE w:val="0"/>
      <w:autoSpaceDN w:val="0"/>
      <w:adjustRightInd w:val="0"/>
      <w:spacing w:after="0" w:line="240" w:lineRule="auto"/>
    </w:pPr>
    <w:rPr>
      <w:rFonts w:ascii="Arial" w:eastAsia="Times New Roman" w:hAnsi="Arial" w:cs="Arial"/>
      <w:b/>
      <w:bCs/>
      <w:sz w:val="44"/>
      <w:szCs w:val="44"/>
      <w:lang w:eastAsia="ru-RU"/>
    </w:rPr>
  </w:style>
  <w:style w:type="character" w:customStyle="1" w:styleId="WW8Num1z0">
    <w:name w:val="WW8Num1z0"/>
    <w:rsid w:val="004C3C49"/>
    <w:rPr>
      <w:rFonts w:ascii="Symbol" w:hAnsi="Symbol" w:cs="OpenSymbol"/>
    </w:rPr>
  </w:style>
  <w:style w:type="character" w:customStyle="1" w:styleId="WW8Num1z1">
    <w:name w:val="WW8Num1z1"/>
    <w:rsid w:val="004C3C49"/>
    <w:rPr>
      <w:rFonts w:ascii="OpenSymbol" w:hAnsi="OpenSymbol" w:cs="OpenSymbol"/>
    </w:rPr>
  </w:style>
  <w:style w:type="character" w:customStyle="1" w:styleId="WW8Num2z0">
    <w:name w:val="WW8Num2z0"/>
    <w:rsid w:val="004C3C49"/>
    <w:rPr>
      <w:rFonts w:ascii="Symbol" w:hAnsi="Symbol" w:cs="OpenSymbol"/>
    </w:rPr>
  </w:style>
  <w:style w:type="character" w:customStyle="1" w:styleId="WW8Num2z1">
    <w:name w:val="WW8Num2z1"/>
    <w:rsid w:val="004C3C49"/>
    <w:rPr>
      <w:rFonts w:ascii="OpenSymbol" w:hAnsi="OpenSymbol" w:cs="OpenSymbol"/>
    </w:rPr>
  </w:style>
  <w:style w:type="character" w:customStyle="1" w:styleId="WW8Num3z0">
    <w:name w:val="WW8Num3z0"/>
    <w:rsid w:val="004C3C49"/>
    <w:rPr>
      <w:rFonts w:ascii="Symbol" w:hAnsi="Symbol" w:cs="OpenSymbol"/>
    </w:rPr>
  </w:style>
  <w:style w:type="character" w:customStyle="1" w:styleId="WW8Num3z1">
    <w:name w:val="WW8Num3z1"/>
    <w:rsid w:val="004C3C49"/>
    <w:rPr>
      <w:rFonts w:ascii="OpenSymbol" w:hAnsi="OpenSymbol" w:cs="OpenSymbol"/>
    </w:rPr>
  </w:style>
  <w:style w:type="character" w:customStyle="1" w:styleId="WW8Num4z0">
    <w:name w:val="WW8Num4z0"/>
    <w:rsid w:val="004C3C49"/>
    <w:rPr>
      <w:rFonts w:ascii="Symbol" w:hAnsi="Symbol"/>
    </w:rPr>
  </w:style>
  <w:style w:type="character" w:customStyle="1" w:styleId="WW8Num4z1">
    <w:name w:val="WW8Num4z1"/>
    <w:rsid w:val="004C3C49"/>
    <w:rPr>
      <w:rFonts w:ascii="OpenSymbol" w:hAnsi="OpenSymbol" w:cs="StarSymbol"/>
      <w:sz w:val="18"/>
      <w:szCs w:val="18"/>
    </w:rPr>
  </w:style>
  <w:style w:type="character" w:customStyle="1" w:styleId="Absatz-Standardschriftart">
    <w:name w:val="Absatz-Standardschriftart"/>
    <w:rsid w:val="004C3C49"/>
  </w:style>
  <w:style w:type="character" w:customStyle="1" w:styleId="WW8Num5z0">
    <w:name w:val="WW8Num5z0"/>
    <w:rsid w:val="004C3C49"/>
    <w:rPr>
      <w:rFonts w:ascii="Symbol" w:hAnsi="Symbol"/>
      <w:b w:val="0"/>
      <w:bCs w:val="0"/>
      <w:sz w:val="28"/>
      <w:szCs w:val="34"/>
    </w:rPr>
  </w:style>
  <w:style w:type="character" w:customStyle="1" w:styleId="WW8Num5z1">
    <w:name w:val="WW8Num5z1"/>
    <w:rsid w:val="004C3C49"/>
    <w:rPr>
      <w:rFonts w:ascii="OpenSymbol" w:hAnsi="OpenSymbol" w:cs="OpenSymbol"/>
    </w:rPr>
  </w:style>
  <w:style w:type="character" w:customStyle="1" w:styleId="WW8Num6z0">
    <w:name w:val="WW8Num6z0"/>
    <w:rsid w:val="004C3C49"/>
    <w:rPr>
      <w:rFonts w:ascii="Wingdings" w:hAnsi="Wingdings"/>
    </w:rPr>
  </w:style>
  <w:style w:type="character" w:customStyle="1" w:styleId="WW8Num6z1">
    <w:name w:val="WW8Num6z1"/>
    <w:rsid w:val="004C3C49"/>
    <w:rPr>
      <w:rFonts w:ascii="Wingdings 2" w:hAnsi="Wingdings 2" w:cs="StarSymbol"/>
      <w:sz w:val="18"/>
      <w:szCs w:val="18"/>
    </w:rPr>
  </w:style>
  <w:style w:type="character" w:customStyle="1" w:styleId="WW8Num7z0">
    <w:name w:val="WW8Num7z0"/>
    <w:rsid w:val="004C3C49"/>
    <w:rPr>
      <w:rFonts w:ascii="Symbol" w:hAnsi="Symbol"/>
      <w:b w:val="0"/>
      <w:bCs w:val="0"/>
      <w:sz w:val="28"/>
      <w:szCs w:val="34"/>
    </w:rPr>
  </w:style>
  <w:style w:type="character" w:customStyle="1" w:styleId="WW8Num7z1">
    <w:name w:val="WW8Num7z1"/>
    <w:rsid w:val="004C3C49"/>
    <w:rPr>
      <w:rFonts w:ascii="OpenSymbol" w:hAnsi="OpenSymbol" w:cs="OpenSymbol"/>
    </w:rPr>
  </w:style>
  <w:style w:type="character" w:customStyle="1" w:styleId="WW8Num8z0">
    <w:name w:val="WW8Num8z0"/>
    <w:rsid w:val="004C3C49"/>
    <w:rPr>
      <w:rFonts w:ascii="Symbol" w:hAnsi="Symbol" w:cs="OpenSymbol"/>
    </w:rPr>
  </w:style>
  <w:style w:type="character" w:customStyle="1" w:styleId="WW8Num8z1">
    <w:name w:val="WW8Num8z1"/>
    <w:rsid w:val="004C3C49"/>
    <w:rPr>
      <w:rFonts w:ascii="OpenSymbol" w:hAnsi="OpenSymbol" w:cs="OpenSymbol"/>
    </w:rPr>
  </w:style>
  <w:style w:type="character" w:customStyle="1" w:styleId="WW8Num9z0">
    <w:name w:val="WW8Num9z0"/>
    <w:rsid w:val="004C3C49"/>
    <w:rPr>
      <w:rFonts w:ascii="Times New Roman" w:hAnsi="Times New Roman"/>
    </w:rPr>
  </w:style>
  <w:style w:type="character" w:customStyle="1" w:styleId="WW8Num9z1">
    <w:name w:val="WW8Num9z1"/>
    <w:rsid w:val="004C3C49"/>
    <w:rPr>
      <w:rFonts w:ascii="Wingdings 2" w:hAnsi="Wingdings 2" w:cs="StarSymbol"/>
      <w:sz w:val="18"/>
      <w:szCs w:val="18"/>
    </w:rPr>
  </w:style>
  <w:style w:type="character" w:customStyle="1" w:styleId="WW8Num10z0">
    <w:name w:val="WW8Num10z0"/>
    <w:rsid w:val="004C3C49"/>
    <w:rPr>
      <w:rFonts w:ascii="Symbol" w:hAnsi="Symbol"/>
      <w:b w:val="0"/>
      <w:bCs w:val="0"/>
      <w:sz w:val="28"/>
      <w:szCs w:val="34"/>
    </w:rPr>
  </w:style>
  <w:style w:type="character" w:customStyle="1" w:styleId="WW8Num10z1">
    <w:name w:val="WW8Num10z1"/>
    <w:rsid w:val="004C3C49"/>
    <w:rPr>
      <w:rFonts w:ascii="OpenSymbol" w:hAnsi="OpenSymbol" w:cs="OpenSymbol"/>
    </w:rPr>
  </w:style>
  <w:style w:type="character" w:customStyle="1" w:styleId="WW8Num11z0">
    <w:name w:val="WW8Num11z0"/>
    <w:rsid w:val="004C3C49"/>
    <w:rPr>
      <w:rFonts w:ascii="Symbol" w:hAnsi="Symbol" w:cs="OpenSymbol"/>
    </w:rPr>
  </w:style>
  <w:style w:type="character" w:customStyle="1" w:styleId="WW8Num11z1">
    <w:name w:val="WW8Num11z1"/>
    <w:rsid w:val="004C3C49"/>
    <w:rPr>
      <w:rFonts w:ascii="Times New Roman" w:hAnsi="Times New Roman" w:cs="OpenSymbol"/>
    </w:rPr>
  </w:style>
  <w:style w:type="character" w:customStyle="1" w:styleId="WW8Num12z0">
    <w:name w:val="WW8Num12z0"/>
    <w:rsid w:val="004C3C49"/>
    <w:rPr>
      <w:rFonts w:ascii="Symbol" w:hAnsi="Symbol"/>
      <w:b w:val="0"/>
      <w:bCs w:val="0"/>
      <w:sz w:val="28"/>
      <w:szCs w:val="34"/>
    </w:rPr>
  </w:style>
  <w:style w:type="character" w:customStyle="1" w:styleId="WW8Num12z1">
    <w:name w:val="WW8Num12z1"/>
    <w:rsid w:val="004C3C49"/>
    <w:rPr>
      <w:rFonts w:ascii="OpenSymbol" w:hAnsi="OpenSymbol" w:cs="OpenSymbol"/>
    </w:rPr>
  </w:style>
  <w:style w:type="character" w:customStyle="1" w:styleId="WW8Num13z0">
    <w:name w:val="WW8Num13z0"/>
    <w:rsid w:val="004C3C49"/>
    <w:rPr>
      <w:rFonts w:ascii="Symbol" w:hAnsi="Symbol" w:cs="OpenSymbol"/>
    </w:rPr>
  </w:style>
  <w:style w:type="character" w:customStyle="1" w:styleId="WW8Num13z1">
    <w:name w:val="WW8Num13z1"/>
    <w:rsid w:val="004C3C49"/>
    <w:rPr>
      <w:rFonts w:ascii="OpenSymbol" w:hAnsi="OpenSymbol" w:cs="OpenSymbol"/>
    </w:rPr>
  </w:style>
  <w:style w:type="character" w:customStyle="1" w:styleId="WW8Num14z0">
    <w:name w:val="WW8Num14z0"/>
    <w:rsid w:val="004C3C49"/>
    <w:rPr>
      <w:rFonts w:ascii="Symbol" w:hAnsi="Symbol" w:cs="OpenSymbol"/>
    </w:rPr>
  </w:style>
  <w:style w:type="character" w:customStyle="1" w:styleId="WW8Num14z1">
    <w:name w:val="WW8Num14z1"/>
    <w:rsid w:val="004C3C49"/>
    <w:rPr>
      <w:rFonts w:ascii="OpenSymbol" w:hAnsi="OpenSymbol" w:cs="OpenSymbol"/>
    </w:rPr>
  </w:style>
  <w:style w:type="character" w:customStyle="1" w:styleId="WW8Num15z0">
    <w:name w:val="WW8Num15z0"/>
    <w:rsid w:val="004C3C49"/>
    <w:rPr>
      <w:rFonts w:ascii="Symbol" w:hAnsi="Symbol" w:cs="OpenSymbol"/>
    </w:rPr>
  </w:style>
  <w:style w:type="character" w:customStyle="1" w:styleId="WW8Num15z1">
    <w:name w:val="WW8Num15z1"/>
    <w:rsid w:val="004C3C49"/>
    <w:rPr>
      <w:rFonts w:ascii="OpenSymbol" w:hAnsi="OpenSymbol" w:cs="OpenSymbol"/>
    </w:rPr>
  </w:style>
  <w:style w:type="character" w:customStyle="1" w:styleId="WW8Num15z2">
    <w:name w:val="WW8Num15z2"/>
    <w:rsid w:val="004C3C49"/>
    <w:rPr>
      <w:rFonts w:ascii="Symbol" w:hAnsi="Symbol" w:cs="StarSymbol"/>
      <w:sz w:val="18"/>
      <w:szCs w:val="18"/>
    </w:rPr>
  </w:style>
  <w:style w:type="character" w:customStyle="1" w:styleId="WW8Num15z5">
    <w:name w:val="WW8Num15z5"/>
    <w:rsid w:val="004C3C49"/>
    <w:rPr>
      <w:rFonts w:ascii="StarSymbol" w:hAnsi="StarSymbol" w:cs="StarSymbol"/>
      <w:sz w:val="18"/>
      <w:szCs w:val="18"/>
    </w:rPr>
  </w:style>
  <w:style w:type="character" w:customStyle="1" w:styleId="WW8Num16z0">
    <w:name w:val="WW8Num16z0"/>
    <w:rsid w:val="004C3C49"/>
    <w:rPr>
      <w:b w:val="0"/>
      <w:bCs w:val="0"/>
      <w:sz w:val="28"/>
      <w:szCs w:val="34"/>
    </w:rPr>
  </w:style>
  <w:style w:type="character" w:customStyle="1" w:styleId="WW8Num16z1">
    <w:name w:val="WW8Num16z1"/>
    <w:rsid w:val="004C3C49"/>
    <w:rPr>
      <w:rFonts w:ascii="OpenSymbol" w:hAnsi="OpenSymbol" w:cs="OpenSymbol"/>
    </w:rPr>
  </w:style>
  <w:style w:type="character" w:customStyle="1" w:styleId="WW8Num17z0">
    <w:name w:val="WW8Num17z0"/>
    <w:rsid w:val="004C3C49"/>
    <w:rPr>
      <w:rFonts w:ascii="Symbol" w:hAnsi="Symbol" w:cs="OpenSymbol"/>
    </w:rPr>
  </w:style>
  <w:style w:type="character" w:customStyle="1" w:styleId="WW8Num17z1">
    <w:name w:val="WW8Num17z1"/>
    <w:rsid w:val="004C3C49"/>
    <w:rPr>
      <w:rFonts w:ascii="OpenSymbol" w:hAnsi="OpenSymbol" w:cs="OpenSymbol"/>
    </w:rPr>
  </w:style>
  <w:style w:type="character" w:customStyle="1" w:styleId="WW8Num18z0">
    <w:name w:val="WW8Num18z0"/>
    <w:rsid w:val="004C3C49"/>
    <w:rPr>
      <w:rFonts w:ascii="Symbol" w:hAnsi="Symbol" w:cs="OpenSymbol"/>
    </w:rPr>
  </w:style>
  <w:style w:type="character" w:customStyle="1" w:styleId="WW8Num18z1">
    <w:name w:val="WW8Num18z1"/>
    <w:rsid w:val="004C3C49"/>
    <w:rPr>
      <w:rFonts w:ascii="OpenSymbol" w:hAnsi="OpenSymbol" w:cs="OpenSymbol"/>
    </w:rPr>
  </w:style>
  <w:style w:type="character" w:customStyle="1" w:styleId="WW8Num19z0">
    <w:name w:val="WW8Num19z0"/>
    <w:rsid w:val="004C3C49"/>
    <w:rPr>
      <w:b w:val="0"/>
      <w:bCs w:val="0"/>
      <w:sz w:val="28"/>
      <w:szCs w:val="34"/>
    </w:rPr>
  </w:style>
  <w:style w:type="character" w:customStyle="1" w:styleId="WW8Num19z1">
    <w:name w:val="WW8Num19z1"/>
    <w:rsid w:val="004C3C49"/>
    <w:rPr>
      <w:rFonts w:ascii="OpenSymbol" w:hAnsi="OpenSymbol" w:cs="OpenSymbol"/>
    </w:rPr>
  </w:style>
  <w:style w:type="character" w:customStyle="1" w:styleId="WW-Absatz-Standardschriftart">
    <w:name w:val="WW-Absatz-Standardschriftart"/>
    <w:rsid w:val="004C3C49"/>
  </w:style>
  <w:style w:type="character" w:customStyle="1" w:styleId="WW-Absatz-Standardschriftart1">
    <w:name w:val="WW-Absatz-Standardschriftart1"/>
    <w:rsid w:val="004C3C49"/>
  </w:style>
  <w:style w:type="character" w:customStyle="1" w:styleId="WW8Num1z4">
    <w:name w:val="WW8Num1z4"/>
    <w:rsid w:val="004C3C49"/>
    <w:rPr>
      <w:rFonts w:ascii="Times New Roman" w:hAnsi="Times New Roman"/>
      <w:i/>
      <w:iCs/>
      <w:sz w:val="28"/>
      <w:szCs w:val="34"/>
    </w:rPr>
  </w:style>
  <w:style w:type="character" w:customStyle="1" w:styleId="WW8Num16z2">
    <w:name w:val="WW8Num16z2"/>
    <w:rsid w:val="004C3C49"/>
    <w:rPr>
      <w:rFonts w:ascii="Symbol" w:hAnsi="Symbol" w:cs="StarSymbol"/>
      <w:sz w:val="18"/>
      <w:szCs w:val="18"/>
    </w:rPr>
  </w:style>
  <w:style w:type="character" w:customStyle="1" w:styleId="WW8Num16z5">
    <w:name w:val="WW8Num16z5"/>
    <w:rsid w:val="004C3C49"/>
    <w:rPr>
      <w:rFonts w:ascii="StarSymbol" w:hAnsi="StarSymbol" w:cs="StarSymbol"/>
      <w:sz w:val="18"/>
      <w:szCs w:val="18"/>
    </w:rPr>
  </w:style>
  <w:style w:type="character" w:customStyle="1" w:styleId="WW8Num20z0">
    <w:name w:val="WW8Num20z0"/>
    <w:rsid w:val="004C3C49"/>
    <w:rPr>
      <w:rFonts w:ascii="Symbol" w:hAnsi="Symbol" w:cs="OpenSymbol"/>
    </w:rPr>
  </w:style>
  <w:style w:type="character" w:customStyle="1" w:styleId="WW8Num20z1">
    <w:name w:val="WW8Num20z1"/>
    <w:rsid w:val="004C3C49"/>
    <w:rPr>
      <w:rFonts w:ascii="OpenSymbol" w:hAnsi="OpenSymbol" w:cs="OpenSymbol"/>
    </w:rPr>
  </w:style>
  <w:style w:type="character" w:customStyle="1" w:styleId="WW-Absatz-Standardschriftart11">
    <w:name w:val="WW-Absatz-Standardschriftart11"/>
    <w:rsid w:val="004C3C49"/>
  </w:style>
  <w:style w:type="character" w:styleId="af4">
    <w:name w:val="Hyperlink"/>
    <w:rsid w:val="004C3C49"/>
    <w:rPr>
      <w:color w:val="000080"/>
      <w:u w:val="single"/>
    </w:rPr>
  </w:style>
  <w:style w:type="character" w:customStyle="1" w:styleId="WW8Num5z4">
    <w:name w:val="WW8Num5z4"/>
    <w:rsid w:val="004C3C49"/>
    <w:rPr>
      <w:rFonts w:ascii="Times New Roman" w:hAnsi="Times New Roman"/>
      <w:i/>
      <w:iCs/>
      <w:sz w:val="28"/>
      <w:szCs w:val="34"/>
    </w:rPr>
  </w:style>
  <w:style w:type="character" w:customStyle="1" w:styleId="WW8Num17z2">
    <w:name w:val="WW8Num17z2"/>
    <w:rsid w:val="004C3C49"/>
    <w:rPr>
      <w:rFonts w:ascii="Symbol" w:hAnsi="Symbol" w:cs="StarSymbol"/>
      <w:sz w:val="18"/>
      <w:szCs w:val="18"/>
    </w:rPr>
  </w:style>
  <w:style w:type="character" w:customStyle="1" w:styleId="WW8Num17z5">
    <w:name w:val="WW8Num17z5"/>
    <w:rsid w:val="004C3C49"/>
    <w:rPr>
      <w:rFonts w:ascii="StarSymbol" w:hAnsi="StarSymbol" w:cs="StarSymbol"/>
      <w:sz w:val="18"/>
      <w:szCs w:val="18"/>
    </w:rPr>
  </w:style>
  <w:style w:type="character" w:customStyle="1" w:styleId="WW8Num21z0">
    <w:name w:val="WW8Num21z0"/>
    <w:rsid w:val="004C3C49"/>
    <w:rPr>
      <w:b w:val="0"/>
      <w:bCs w:val="0"/>
      <w:sz w:val="28"/>
      <w:szCs w:val="34"/>
    </w:rPr>
  </w:style>
  <w:style w:type="character" w:customStyle="1" w:styleId="WW8Num21z1">
    <w:name w:val="WW8Num21z1"/>
    <w:rsid w:val="004C3C49"/>
    <w:rPr>
      <w:rFonts w:ascii="Wingdings 2" w:hAnsi="Wingdings 2" w:cs="StarSymbol"/>
      <w:sz w:val="18"/>
      <w:szCs w:val="18"/>
    </w:rPr>
  </w:style>
  <w:style w:type="character" w:customStyle="1" w:styleId="af5">
    <w:name w:val="Маркеры списка"/>
    <w:rsid w:val="004C3C49"/>
    <w:rPr>
      <w:rFonts w:ascii="OpenSymbol" w:eastAsia="OpenSymbol" w:hAnsi="OpenSymbol" w:cs="OpenSymbol"/>
    </w:rPr>
  </w:style>
  <w:style w:type="character" w:styleId="af6">
    <w:name w:val="Emphasis"/>
    <w:qFormat/>
    <w:rsid w:val="004C3C49"/>
    <w:rPr>
      <w:i/>
      <w:iCs/>
    </w:rPr>
  </w:style>
  <w:style w:type="character" w:customStyle="1" w:styleId="af7">
    <w:name w:val="Символ нумерации"/>
    <w:rsid w:val="004C3C49"/>
  </w:style>
  <w:style w:type="paragraph" w:customStyle="1" w:styleId="af8">
    <w:name w:val="Заголовок"/>
    <w:basedOn w:val="a"/>
    <w:next w:val="a8"/>
    <w:rsid w:val="004C3C49"/>
    <w:pPr>
      <w:keepNext/>
      <w:widowControl w:val="0"/>
      <w:suppressAutoHyphens/>
      <w:spacing w:before="240" w:after="120" w:line="240" w:lineRule="auto"/>
    </w:pPr>
    <w:rPr>
      <w:rFonts w:ascii="Arial" w:eastAsia="Lucida Sans Unicode" w:hAnsi="Arial" w:cs="Tahoma"/>
      <w:kern w:val="1"/>
      <w:sz w:val="28"/>
      <w:szCs w:val="28"/>
    </w:rPr>
  </w:style>
  <w:style w:type="paragraph" w:styleId="af9">
    <w:name w:val="List"/>
    <w:basedOn w:val="a8"/>
    <w:rsid w:val="004C3C49"/>
    <w:pPr>
      <w:widowControl w:val="0"/>
      <w:shd w:val="clear" w:color="auto" w:fill="auto"/>
      <w:suppressAutoHyphens/>
      <w:autoSpaceDE/>
      <w:autoSpaceDN/>
      <w:adjustRightInd/>
      <w:spacing w:after="120"/>
    </w:pPr>
    <w:rPr>
      <w:rFonts w:ascii="Arial" w:eastAsia="Lucida Sans Unicode" w:hAnsi="Arial" w:cs="Tahoma"/>
      <w:color w:val="auto"/>
      <w:kern w:val="1"/>
      <w:sz w:val="20"/>
      <w:szCs w:val="24"/>
    </w:rPr>
  </w:style>
  <w:style w:type="paragraph" w:customStyle="1" w:styleId="12">
    <w:name w:val="Название1"/>
    <w:basedOn w:val="a"/>
    <w:rsid w:val="004C3C49"/>
    <w:pPr>
      <w:widowControl w:val="0"/>
      <w:suppressLineNumbers/>
      <w:suppressAutoHyphens/>
      <w:spacing w:before="120" w:after="120" w:line="240" w:lineRule="auto"/>
    </w:pPr>
    <w:rPr>
      <w:rFonts w:ascii="Arial" w:eastAsia="Lucida Sans Unicode" w:hAnsi="Arial" w:cs="Tahoma"/>
      <w:i/>
      <w:iCs/>
      <w:kern w:val="1"/>
      <w:sz w:val="20"/>
      <w:szCs w:val="24"/>
    </w:rPr>
  </w:style>
  <w:style w:type="paragraph" w:customStyle="1" w:styleId="13">
    <w:name w:val="Указатель1"/>
    <w:basedOn w:val="a"/>
    <w:rsid w:val="004C3C49"/>
    <w:pPr>
      <w:widowControl w:val="0"/>
      <w:suppressLineNumbers/>
      <w:suppressAutoHyphens/>
      <w:spacing w:after="0" w:line="240" w:lineRule="auto"/>
    </w:pPr>
    <w:rPr>
      <w:rFonts w:ascii="Arial" w:eastAsia="Lucida Sans Unicode" w:hAnsi="Arial" w:cs="Tahoma"/>
      <w:kern w:val="1"/>
      <w:sz w:val="20"/>
      <w:szCs w:val="24"/>
    </w:rPr>
  </w:style>
  <w:style w:type="paragraph" w:customStyle="1" w:styleId="afa">
    <w:name w:val="Содержимое таблицы"/>
    <w:basedOn w:val="a"/>
    <w:rsid w:val="004C3C49"/>
    <w:pPr>
      <w:widowControl w:val="0"/>
      <w:suppressLineNumbers/>
      <w:suppressAutoHyphens/>
      <w:spacing w:after="0" w:line="240" w:lineRule="auto"/>
    </w:pPr>
    <w:rPr>
      <w:rFonts w:ascii="Arial" w:eastAsia="Lucida Sans Unicode" w:hAnsi="Arial" w:cs="Times New Roman"/>
      <w:kern w:val="1"/>
      <w:sz w:val="20"/>
      <w:szCs w:val="24"/>
    </w:rPr>
  </w:style>
  <w:style w:type="paragraph" w:styleId="afb">
    <w:name w:val="Normal (Web)"/>
    <w:basedOn w:val="a"/>
    <w:uiPriority w:val="99"/>
    <w:rsid w:val="004C3C49"/>
    <w:pPr>
      <w:widowControl w:val="0"/>
      <w:suppressAutoHyphens/>
      <w:spacing w:before="280" w:after="280" w:line="240" w:lineRule="auto"/>
      <w:ind w:firstLine="400"/>
    </w:pPr>
    <w:rPr>
      <w:rFonts w:ascii="Verdana" w:eastAsia="Lucida Sans Unicode" w:hAnsi="Verdana" w:cs="Times New Roman"/>
      <w:color w:val="000000"/>
      <w:kern w:val="1"/>
      <w:sz w:val="20"/>
      <w:szCs w:val="20"/>
    </w:rPr>
  </w:style>
  <w:style w:type="paragraph" w:customStyle="1" w:styleId="afc">
    <w:name w:val="Заголовок таблицы"/>
    <w:basedOn w:val="afa"/>
    <w:rsid w:val="004C3C49"/>
    <w:pPr>
      <w:jc w:val="center"/>
    </w:pPr>
    <w:rPr>
      <w:b/>
      <w:bCs/>
    </w:rPr>
  </w:style>
  <w:style w:type="paragraph" w:customStyle="1" w:styleId="14">
    <w:name w:val="Текст1"/>
    <w:basedOn w:val="a"/>
    <w:rsid w:val="004C3C49"/>
    <w:pPr>
      <w:suppressAutoHyphens/>
      <w:spacing w:after="0" w:line="240" w:lineRule="auto"/>
    </w:pPr>
    <w:rPr>
      <w:rFonts w:ascii="Courier New" w:eastAsia="Times New Roman" w:hAnsi="Courier New" w:cs="Courier New"/>
      <w:sz w:val="20"/>
      <w:szCs w:val="20"/>
      <w:lang w:eastAsia="ar-SA"/>
    </w:rPr>
  </w:style>
  <w:style w:type="paragraph" w:styleId="afd">
    <w:name w:val="Balloon Text"/>
    <w:basedOn w:val="a"/>
    <w:link w:val="afe"/>
    <w:uiPriority w:val="99"/>
    <w:semiHidden/>
    <w:unhideWhenUsed/>
    <w:rsid w:val="004C3C49"/>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4C3C49"/>
    <w:rPr>
      <w:rFonts w:ascii="Tahoma" w:hAnsi="Tahoma" w:cs="Tahoma"/>
      <w:sz w:val="16"/>
      <w:szCs w:val="16"/>
    </w:rPr>
  </w:style>
  <w:style w:type="paragraph" w:styleId="aff">
    <w:name w:val="List Paragraph"/>
    <w:basedOn w:val="a"/>
    <w:uiPriority w:val="34"/>
    <w:qFormat/>
    <w:rsid w:val="008F0CF7"/>
    <w:pPr>
      <w:ind w:left="720"/>
      <w:contextualSpacing/>
    </w:pPr>
  </w:style>
  <w:style w:type="paragraph" w:customStyle="1" w:styleId="western">
    <w:name w:val="western"/>
    <w:basedOn w:val="a"/>
    <w:rsid w:val="0087366E"/>
    <w:pPr>
      <w:shd w:val="clear" w:color="auto" w:fill="FFFFFF"/>
      <w:spacing w:before="100" w:beforeAutospacing="1"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8800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20</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ww</cp:lastModifiedBy>
  <cp:revision>15</cp:revision>
  <cp:lastPrinted>2020-02-14T03:22:00Z</cp:lastPrinted>
  <dcterms:created xsi:type="dcterms:W3CDTF">2020-04-13T11:16:00Z</dcterms:created>
  <dcterms:modified xsi:type="dcterms:W3CDTF">2020-04-17T05:02:00Z</dcterms:modified>
</cp:coreProperties>
</file>