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CA" w:rsidRPr="00394DCA" w:rsidRDefault="00394DCA" w:rsidP="001B4B1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94DCA">
        <w:rPr>
          <w:rFonts w:ascii="Times New Roman" w:hAnsi="Times New Roman" w:cs="Times New Roman"/>
          <w:b/>
          <w:color w:val="000000"/>
          <w:sz w:val="28"/>
          <w:szCs w:val="28"/>
        </w:rPr>
        <w:t>Маңғыстау</w:t>
      </w:r>
      <w:r w:rsidR="001B4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4DCA">
        <w:rPr>
          <w:rFonts w:ascii="Times New Roman" w:hAnsi="Times New Roman" w:cs="Times New Roman"/>
          <w:b/>
          <w:color w:val="000000"/>
          <w:sz w:val="28"/>
          <w:szCs w:val="28"/>
        </w:rPr>
        <w:t>облыстық</w:t>
      </w:r>
      <w:r w:rsidR="001B4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94D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білім және ғылым қызметкерлері</w:t>
      </w:r>
    </w:p>
    <w:p w:rsidR="00394DCA" w:rsidRPr="00394DCA" w:rsidRDefault="00394DCA" w:rsidP="001B4B1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94D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кәсіподақ ұйымының жарғылық мақсаттар мен міндеттерді</w:t>
      </w:r>
    </w:p>
    <w:p w:rsidR="00394DCA" w:rsidRPr="00245462" w:rsidRDefault="00394DCA" w:rsidP="001B4B1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94D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іске асыру жөніндегі жұмысы туралы</w:t>
      </w:r>
    </w:p>
    <w:p w:rsidR="004B2A00" w:rsidRPr="004B2A00" w:rsidRDefault="004B2A00" w:rsidP="001B4B18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АҚПАРАТ </w:t>
      </w:r>
    </w:p>
    <w:p w:rsidR="004B2A00" w:rsidRDefault="004B2A00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A00" w:rsidRDefault="004B2A00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2A00">
        <w:rPr>
          <w:rFonts w:ascii="Times New Roman" w:hAnsi="Times New Roman" w:cs="Times New Roman"/>
          <w:sz w:val="28"/>
          <w:szCs w:val="28"/>
          <w:lang w:val="kk-KZ"/>
        </w:rPr>
        <w:t>Маңғыстау облыстық кәсіподақ ұйымы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 xml:space="preserve"> 2017 жылдың 1-қаңтарындағы жағдай бойынша </w:t>
      </w:r>
      <w:r w:rsidR="00AC42F3">
        <w:rPr>
          <w:rFonts w:ascii="Times New Roman" w:hAnsi="Times New Roman" w:cs="Times New Roman"/>
          <w:sz w:val="28"/>
          <w:szCs w:val="28"/>
          <w:lang w:val="kk-KZ"/>
        </w:rPr>
        <w:t xml:space="preserve"> құрамында </w:t>
      </w:r>
      <w:r w:rsidR="00AC42F3" w:rsidRPr="00AC42F3">
        <w:rPr>
          <w:rFonts w:ascii="Times New Roman" w:hAnsi="Times New Roman" w:cs="Times New Roman"/>
          <w:b/>
          <w:sz w:val="28"/>
          <w:szCs w:val="28"/>
          <w:lang w:val="kk-KZ"/>
        </w:rPr>
        <w:t>26 397 кәсіподақ мүшесі,</w:t>
      </w:r>
      <w:r w:rsidR="00AC42F3">
        <w:rPr>
          <w:rFonts w:ascii="Times New Roman" w:hAnsi="Times New Roman" w:cs="Times New Roman"/>
          <w:sz w:val="28"/>
          <w:szCs w:val="28"/>
          <w:lang w:val="kk-KZ"/>
        </w:rPr>
        <w:t xml:space="preserve"> оның ішінде 22 737 жұмыс жасайтын мүшелерден тұратын 7 аудандық және қалалық кәсіподақ филиалдарын, 298 бастауыш ұйымды біріктіреді.  </w:t>
      </w:r>
    </w:p>
    <w:p w:rsidR="004B2A00" w:rsidRDefault="00D52640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 кәсіподақ комитеті о</w:t>
      </w:r>
      <w:r w:rsidR="00AC42F3">
        <w:rPr>
          <w:rFonts w:ascii="Times New Roman" w:hAnsi="Times New Roman" w:cs="Times New Roman"/>
          <w:sz w:val="28"/>
          <w:szCs w:val="28"/>
          <w:lang w:val="kk-KZ"/>
        </w:rPr>
        <w:t>блыстық кәсіподақ ұйымының Жарғысын басшылыққа ала отырып, кәсіподақ мүшелерінің құқықтары мен мүдделеріне өкілдік ету және қорғау</w:t>
      </w:r>
      <w:r>
        <w:rPr>
          <w:rFonts w:ascii="Times New Roman" w:hAnsi="Times New Roman" w:cs="Times New Roman"/>
          <w:sz w:val="28"/>
          <w:szCs w:val="28"/>
          <w:lang w:val="kk-KZ"/>
        </w:rPr>
        <w:t>, біл</w:t>
      </w:r>
      <w:r w:rsidR="00245462">
        <w:rPr>
          <w:rFonts w:ascii="Times New Roman" w:hAnsi="Times New Roman" w:cs="Times New Roman"/>
          <w:sz w:val="28"/>
          <w:szCs w:val="28"/>
          <w:lang w:val="kk-KZ"/>
        </w:rPr>
        <w:t>ім саласы ұйымдарындағы әлеумет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тік әріптестікті дамыту жөнінде жұмыс жүргізеді. </w:t>
      </w:r>
    </w:p>
    <w:p w:rsidR="00D52640" w:rsidRDefault="00587C7A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Қызметкерлердің әлеуметтік мәселелерін шешу, әлеуметтік-еңбек қатынастарын тиімді реттеу үшін 2015 жылғы 12-наурызда </w:t>
      </w:r>
      <w:r w:rsidR="001A5200">
        <w:rPr>
          <w:rFonts w:ascii="Times New Roman" w:hAnsi="Times New Roman" w:cs="Times New Roman"/>
          <w:sz w:val="28"/>
          <w:szCs w:val="28"/>
          <w:lang w:val="kk-KZ"/>
        </w:rPr>
        <w:t xml:space="preserve">облыстық білім басқармасы алқасының бірлескен мәжілісінде </w:t>
      </w:r>
      <w:r w:rsidR="00FF11AB">
        <w:rPr>
          <w:rFonts w:ascii="Times New Roman" w:hAnsi="Times New Roman" w:cs="Times New Roman"/>
          <w:sz w:val="28"/>
          <w:szCs w:val="28"/>
          <w:lang w:val="kk-KZ"/>
        </w:rPr>
        <w:t xml:space="preserve">«2015-2017 жылдарға арналған әлеуметтік әріптестік туралы облыстық келісімге» қол қойылып, ҚР денсаулық сақтау және әлеуметтік даму Министрлігімен 2015 жылғы 16-сәуірде </w:t>
      </w:r>
      <w:r w:rsidR="00FF11AB" w:rsidRPr="00FF11A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FF11AB" w:rsidRPr="00B645D0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FF11AB">
        <w:rPr>
          <w:rFonts w:ascii="Times New Roman" w:hAnsi="Times New Roman" w:cs="Times New Roman"/>
          <w:sz w:val="28"/>
          <w:szCs w:val="28"/>
          <w:lang w:val="kk-KZ"/>
        </w:rPr>
        <w:t xml:space="preserve"> тіркелді. </w:t>
      </w:r>
      <w:r w:rsidR="00CD60B7">
        <w:rPr>
          <w:rFonts w:ascii="Times New Roman" w:hAnsi="Times New Roman" w:cs="Times New Roman"/>
          <w:sz w:val="28"/>
          <w:szCs w:val="28"/>
          <w:lang w:val="kk-KZ"/>
        </w:rPr>
        <w:t>2016 жылғы қыркүйекте әлеуметтік әріптестіктің уәкілетті өкілдері – облыстық білім б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>асқармасының бастығы З.Ж.Тастемі</w:t>
      </w:r>
      <w:r w:rsidR="00CD60B7">
        <w:rPr>
          <w:rFonts w:ascii="Times New Roman" w:hAnsi="Times New Roman" w:cs="Times New Roman"/>
          <w:sz w:val="28"/>
          <w:szCs w:val="28"/>
          <w:lang w:val="kk-KZ"/>
        </w:rPr>
        <w:t>рова мен облыстық білім және ғылым қызметкерлері кәсіподақ ұйымының төрайымы Т.А.Баймбетова ҚР жаңа Еңбек кодексінің қабылдануымен және бюджет саласы қызметкерлеріне еңбек ақы төлеудің жаңа моделінің қолданысқа енгізілуіне қатысты әлеуметтік-еңбек қатынастарында жаңа бағыттарды көрсететін қосымша келісімге қол қойды. Облыстық кәсіподақ комитетінің филиалдары мен облыстың білім органдарының бөлімдері арасында 7 келісім, бастауыш кәсіподақ ұйымдарында 288 ұжымд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>ық шарт жасалған және қолданысқа енгізілді</w:t>
      </w:r>
      <w:r w:rsidR="00CD60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B02A6" w:rsidRDefault="00AB02A6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298 бастауыш кәсіподақ ұйымдарының 290</w:t>
      </w:r>
      <w:r w:rsidR="00612D87">
        <w:rPr>
          <w:rFonts w:ascii="Times New Roman" w:hAnsi="Times New Roman" w:cs="Times New Roman"/>
          <w:sz w:val="28"/>
          <w:szCs w:val="28"/>
          <w:lang w:val="kk-KZ"/>
        </w:rPr>
        <w:t xml:space="preserve">-да ұжымдық шарттар тіркелген, ал Ш.Есенов атындағы  Каспий мемлекеттік университеті, облыстық 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>кәсіподақ комитетінің аппараты мен</w:t>
      </w:r>
      <w:r w:rsidR="00612D87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білім Басқармасы ұжымдық шарттарға енді қол қою кезеңінде. 6 аудандық білім бөлімінде кәсіподақ ұйымдары санының аз болуына байланысты ұжымдық шарттар жасалмаған. </w:t>
      </w:r>
    </w:p>
    <w:p w:rsidR="00612D87" w:rsidRDefault="008C0F65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Келісімдер мен ұжымдық шарттар еңбек және әлеуметтік кепілдіктерді, еңбекті және денсаулықты қорғауды, педагог қызметкерлердің жалақылары мен еңбек демалыстары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ақыларын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 xml:space="preserve"> уақытында төлеуді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шешуге бағытталған.    </w:t>
      </w:r>
    </w:p>
    <w:p w:rsidR="008C0F65" w:rsidRDefault="009D1418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Облыстық келісімнің орындалуын бақылау мақсатында тең негізде құрамы 6 адамнан тұратын әлеуметтік-еңбек қатынастарын реттеу жөнінде екіжақты комиссия құрылды. Өткен 2016-2017 жылдар</w:t>
      </w:r>
      <w:r w:rsidR="00A21C68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21C68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комиссия отырыстарында «</w:t>
      </w:r>
      <w:r w:rsidR="00A21C68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 педагог қызметкерлерінің </w:t>
      </w:r>
      <w:r w:rsidR="00245462">
        <w:rPr>
          <w:rFonts w:ascii="Times New Roman" w:hAnsi="Times New Roman" w:cs="Times New Roman"/>
          <w:sz w:val="28"/>
          <w:szCs w:val="28"/>
          <w:lang w:val="kk-KZ"/>
        </w:rPr>
        <w:t>еңбек демалыстарына сауықтыру жә</w:t>
      </w:r>
      <w:r w:rsidR="00A21C68">
        <w:rPr>
          <w:rFonts w:ascii="Times New Roman" w:hAnsi="Times New Roman" w:cs="Times New Roman"/>
          <w:sz w:val="28"/>
          <w:szCs w:val="28"/>
          <w:lang w:val="kk-KZ"/>
        </w:rPr>
        <w:t>рдемақысын төлеу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21C68">
        <w:rPr>
          <w:rFonts w:ascii="Times New Roman" w:hAnsi="Times New Roman" w:cs="Times New Roman"/>
          <w:sz w:val="28"/>
          <w:szCs w:val="28"/>
          <w:lang w:val="kk-KZ"/>
        </w:rPr>
        <w:t>, «Жазғы сауықтыру кампаниясының қорытындысы туралы», «</w:t>
      </w:r>
      <w:r w:rsidR="00784106">
        <w:rPr>
          <w:rFonts w:ascii="Times New Roman" w:hAnsi="Times New Roman" w:cs="Times New Roman"/>
          <w:sz w:val="28"/>
          <w:szCs w:val="28"/>
          <w:lang w:val="kk-KZ"/>
        </w:rPr>
        <w:t>Ұжымдық шарттар арқылы ә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 xml:space="preserve">леуметтік әріптестік жүйесін </w:t>
      </w:r>
      <w:r w:rsidR="00367143">
        <w:rPr>
          <w:rFonts w:ascii="Times New Roman" w:hAnsi="Times New Roman" w:cs="Times New Roman"/>
          <w:sz w:val="28"/>
          <w:szCs w:val="28"/>
          <w:lang w:val="kk-KZ"/>
        </w:rPr>
        <w:t>Салалық және Облыстық Келісімдердің ең төменгі сәйкес нормалары ретінде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 xml:space="preserve"> міндетті </w:t>
      </w:r>
      <w:r w:rsidR="00784106">
        <w:rPr>
          <w:rFonts w:ascii="Times New Roman" w:hAnsi="Times New Roman" w:cs="Times New Roman"/>
          <w:sz w:val="28"/>
          <w:szCs w:val="28"/>
          <w:lang w:val="kk-KZ"/>
        </w:rPr>
        <w:t xml:space="preserve">енгізу жолымен </w:t>
      </w:r>
      <w:r w:rsidR="00E745A4">
        <w:rPr>
          <w:rFonts w:ascii="Times New Roman" w:hAnsi="Times New Roman" w:cs="Times New Roman"/>
          <w:sz w:val="28"/>
          <w:szCs w:val="28"/>
          <w:lang w:val="kk-KZ"/>
        </w:rPr>
        <w:t>жетілдіру</w:t>
      </w:r>
      <w:r w:rsidR="00A21C68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67143">
        <w:rPr>
          <w:rFonts w:ascii="Times New Roman" w:hAnsi="Times New Roman" w:cs="Times New Roman"/>
          <w:sz w:val="28"/>
          <w:szCs w:val="28"/>
          <w:lang w:val="kk-KZ"/>
        </w:rPr>
        <w:t xml:space="preserve">, «Үздік білім беру ұйымы», «Жыл мұғалімі», «Жыл тәрбиешісі», «Жылдың үздік әдіскері», «Жылдың үздік директоры» байқауларын қорытындылау» мәселелері қаралды. </w:t>
      </w:r>
    </w:p>
    <w:p w:rsidR="00367143" w:rsidRDefault="00245D7E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Әлеуметтік-еңбек қатынастарын дамыту, кәсіподақ мүшелерін құқықтық және әл</w:t>
      </w:r>
      <w:r w:rsidR="00596104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уметтік қорғау жағдайы, Келісім</w:t>
      </w:r>
      <w:r w:rsidR="00C52394">
        <w:rPr>
          <w:rFonts w:ascii="Times New Roman" w:hAnsi="Times New Roman" w:cs="Times New Roman"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шарттарын орындау облыстық кәсіподақ ұйымының Атқару комитетінің</w:t>
      </w:r>
      <w:r w:rsidR="00411A85">
        <w:rPr>
          <w:rFonts w:ascii="Times New Roman" w:hAnsi="Times New Roman" w:cs="Times New Roman"/>
          <w:sz w:val="28"/>
          <w:szCs w:val="28"/>
          <w:lang w:val="kk-KZ"/>
        </w:rPr>
        <w:t xml:space="preserve"> мәжілістерінде де қаралады.  </w:t>
      </w:r>
    </w:p>
    <w:p w:rsidR="007C595D" w:rsidRDefault="00C52394" w:rsidP="001B4B18">
      <w:pPr>
        <w:spacing w:after="0" w:line="240" w:lineRule="auto"/>
        <w:ind w:firstLine="709"/>
        <w:jc w:val="both"/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2016-2017 жылдар ішінде </w:t>
      </w:r>
      <w:r w:rsidR="00411A85">
        <w:rPr>
          <w:rFonts w:ascii="Times New Roman" w:hAnsi="Times New Roman" w:cs="Times New Roman"/>
          <w:sz w:val="28"/>
          <w:szCs w:val="28"/>
          <w:lang w:val="kk-KZ"/>
        </w:rPr>
        <w:t xml:space="preserve">Атқару комитетімен Ш.Есенов атындағы университеттің кәсіподақ ұйымының, Мұнайлы, Бейнеу, Түпқараған аудандық және Жаңаөзен қалалық білім және ғылым қызметкерлері кәсіподағының есептері мен ақпараттары қаралды. Ауылдық жерлерде жұмыс жасайтын педагог қызметкерлерге айлықтарынан </w:t>
      </w:r>
      <w:r w:rsidR="00A132E1" w:rsidRPr="00411A85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>25%</w:t>
      </w:r>
      <w:r w:rsidR="00E745A4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11A85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қосымша ақы төленеді. </w:t>
      </w:r>
    </w:p>
    <w:p w:rsidR="00411A85" w:rsidRDefault="00411A85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>Ауылдық жерлердегі білім саласының қызметкерлеріне коммуналдық қызмет шығындарын өтеуге біржолғы ақшалай өтемақы</w:t>
      </w:r>
      <w:r w:rsidR="00C52394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төлеу</w:t>
      </w:r>
      <w:r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52394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>қарастырылған.</w:t>
      </w:r>
      <w:r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Жергілікті атқарушы билік органдарымен </w:t>
      </w:r>
      <w:r w:rsidR="00203588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коммуналдық қызмет өтемақысының облыс бойынша бірыңғай сомасы анықталды – 12100 теңге. </w:t>
      </w:r>
      <w:r w:rsidR="00C52394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>Бұл ү</w:t>
      </w:r>
      <w:r w:rsidR="00203588">
        <w:rPr>
          <w:rStyle w:val="s0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 жылда </w:t>
      </w:r>
      <w:r w:rsidR="00203588">
        <w:rPr>
          <w:rFonts w:ascii="Times New Roman" w:hAnsi="Times New Roman" w:cs="Times New Roman"/>
          <w:color w:val="000000"/>
          <w:sz w:val="28"/>
          <w:szCs w:val="28"/>
          <w:lang w:val="kk-KZ"/>
        </w:rPr>
        <w:t>280 416 000 тең</w:t>
      </w:r>
      <w:r w:rsidR="00203588" w:rsidRPr="00E1133B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C52394">
        <w:rPr>
          <w:rFonts w:ascii="Times New Roman" w:hAnsi="Times New Roman" w:cs="Times New Roman"/>
          <w:color w:val="000000"/>
          <w:sz w:val="28"/>
          <w:szCs w:val="28"/>
          <w:lang w:val="kk-KZ"/>
        </w:rPr>
        <w:t>е құрады.</w:t>
      </w:r>
      <w:r w:rsidR="002035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03588" w:rsidRDefault="00203588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 беру ұйымдарының барлық қызметкерлері жұмыс берушінің есебінен медициналық тексеруден өткізіледі. Медициналық тексеру шығындарының сомасы 542 022 404 теңге құрап отыр. </w:t>
      </w:r>
    </w:p>
    <w:p w:rsidR="00203588" w:rsidRDefault="00203588" w:rsidP="001B4B18">
      <w:pPr>
        <w:spacing w:after="0" w:line="240" w:lineRule="auto"/>
        <w:ind w:firstLine="709"/>
        <w:jc w:val="both"/>
        <w:rPr>
          <w:rStyle w:val="s1mailrucssattributepostfix"/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«Дипломмен - ауылға» бағдарламасы бойынша облыс аудандарына 1299 маман келді, оның ішінде </w:t>
      </w:r>
      <w:r w:rsidR="00A63C4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үш жыл ішінде 1279-ы </w:t>
      </w:r>
      <w:r w:rsidR="00A63C47" w:rsidRPr="00A63C47">
        <w:rPr>
          <w:rStyle w:val="s1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>189 422 900 те</w:t>
      </w:r>
      <w:r w:rsidR="00A63C47">
        <w:rPr>
          <w:rStyle w:val="s1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="00A63C47" w:rsidRPr="00A63C47">
        <w:rPr>
          <w:rStyle w:val="s1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>ге</w:t>
      </w:r>
      <w:r w:rsidR="00A63C47">
        <w:rPr>
          <w:rStyle w:val="s1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көлемінде көтерме жәрдемақы алды. </w:t>
      </w:r>
    </w:p>
    <w:p w:rsidR="00A63C47" w:rsidRDefault="00A63C47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Style w:val="s1mailrucssattributepostfix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2015-2017 жылдар ішінде облыста 29713 адам жалпы сомасы </w:t>
      </w:r>
      <w:r w:rsidRPr="00A63C47">
        <w:rPr>
          <w:rFonts w:ascii="Times New Roman" w:hAnsi="Times New Roman" w:cs="Times New Roman"/>
          <w:color w:val="000000"/>
          <w:sz w:val="28"/>
          <w:szCs w:val="28"/>
          <w:lang w:val="kk-KZ"/>
        </w:rPr>
        <w:t>2 109 967 80 те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ң</w:t>
      </w:r>
      <w:r w:rsidRPr="00A63C47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ге әлеуметтік кепілдіктерді пайдаланды. </w:t>
      </w:r>
    </w:p>
    <w:p w:rsidR="00A63C47" w:rsidRDefault="006D2D33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Балалар мен жасөспірімдерді сауықтыру мен демалту мәселелері облыстық Келісімде, кәсіподақ ұйымдарының ұжымдық шарттарында көзделген. Жыл сайын облыстың 300-ден астам кәсіподақ мүшелеріне сауықтыру мен демалу үшін  </w:t>
      </w:r>
      <w:r>
        <w:rPr>
          <w:rFonts w:ascii="Times New Roman" w:hAnsi="Times New Roman" w:cs="Times New Roman"/>
          <w:sz w:val="28"/>
          <w:szCs w:val="28"/>
          <w:lang w:val="kk-KZ"/>
        </w:rPr>
        <w:t>«Мерке», «Жаңақ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>ор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  <w:lang w:val="kk-KZ"/>
        </w:rPr>
        <w:t>ан», «Қ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>алы», «Манкент», «Сосновый бор», «Щучинский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шипажайларына және басқаларына жеңілдікпен жолдамалар бөлінеді. Бұл мақсаттарға облыстың кәсіподақ ұйымдарының бюджетінен 2016 жылы  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6 206 500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теңге, 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17 006 793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тең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бөлінді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жылы, ЭКСПО-2017 Халықаралық көрмесіне байланысты 500 кәсіподақ мүшелері мен олардың балалары үшін Астана қаласына сапар ұйымдастырылды. Кәсіподақ белсенділері үшін бір жыл ішінде 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Кенд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рли</w:t>
      </w:r>
      <w:r w:rsidRPr="006D2D3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00180">
        <w:rPr>
          <w:rFonts w:ascii="Times New Roman" w:hAnsi="Times New Roman" w:cs="Times New Roman"/>
          <w:sz w:val="28"/>
          <w:szCs w:val="28"/>
          <w:lang w:val="kk-KZ"/>
        </w:rPr>
        <w:t>, «Шағала», «Сая»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курорттық аймақтарына және облыстың басқа аудандарына </w:t>
      </w:r>
      <w:r w:rsidR="00C52394">
        <w:rPr>
          <w:rFonts w:ascii="Times New Roman" w:hAnsi="Times New Roman" w:cs="Times New Roman"/>
          <w:sz w:val="28"/>
          <w:szCs w:val="28"/>
          <w:lang w:val="kk-KZ"/>
        </w:rPr>
        <w:t>туристік саяхаттар ұйымдастырыл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ды. </w:t>
      </w:r>
    </w:p>
    <w:p w:rsidR="006D2D33" w:rsidRDefault="006D2D33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Облыстық кәсіподақ комитеті </w:t>
      </w:r>
      <w:r w:rsidR="000F53BE">
        <w:rPr>
          <w:rFonts w:ascii="Times New Roman" w:hAnsi="Times New Roman" w:cs="Times New Roman"/>
          <w:sz w:val="28"/>
          <w:szCs w:val="28"/>
          <w:lang w:val="kk-KZ"/>
        </w:rPr>
        <w:t xml:space="preserve">облыстың білім саласы қызметкерлерін құқықтық қорғау жөнінде мақсатты бағытталған жұмыс бастады. </w:t>
      </w:r>
      <w:r w:rsidR="00FE12E6">
        <w:rPr>
          <w:rFonts w:ascii="Times New Roman" w:hAnsi="Times New Roman" w:cs="Times New Roman"/>
          <w:sz w:val="28"/>
          <w:szCs w:val="28"/>
          <w:lang w:val="kk-KZ"/>
        </w:rPr>
        <w:t xml:space="preserve">2016 жылдың қазан айынан бастап </w:t>
      </w:r>
      <w:r w:rsidR="00C21EF3">
        <w:rPr>
          <w:rFonts w:ascii="Times New Roman" w:hAnsi="Times New Roman" w:cs="Times New Roman"/>
          <w:sz w:val="28"/>
          <w:szCs w:val="28"/>
          <w:lang w:val="kk-KZ"/>
        </w:rPr>
        <w:t xml:space="preserve">облыстық кәсіподақ комитетінің аппаратына құқықтық жұмыс мәселелеріне жетекшілік ететін маман қабылданды. </w:t>
      </w:r>
      <w:r w:rsidR="00011B15">
        <w:rPr>
          <w:rFonts w:ascii="Times New Roman" w:hAnsi="Times New Roman" w:cs="Times New Roman"/>
          <w:sz w:val="28"/>
          <w:szCs w:val="28"/>
          <w:lang w:val="kk-KZ"/>
        </w:rPr>
        <w:t xml:space="preserve">Атқару комитетінің мәжілісінде құқықтық қызмет жұмысының Жоспары </w:t>
      </w:r>
      <w:r w:rsidR="0007784D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011B15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ұйымдарында қоғамдық бақылауды жүзеге асыру кестесі бекітілді. </w:t>
      </w:r>
      <w:r w:rsidR="0007784D">
        <w:rPr>
          <w:rFonts w:ascii="Times New Roman" w:hAnsi="Times New Roman" w:cs="Times New Roman"/>
          <w:sz w:val="28"/>
          <w:szCs w:val="28"/>
          <w:lang w:val="kk-KZ"/>
        </w:rPr>
        <w:t xml:space="preserve">Қоғамдық бақылау жөнінде іс-шараларды тіркеу, келушілерді қабылдау және т.б. журналдар Қазақстандық салалық кәсіподақпен бекітілген қоғамдық бақылауды ұйымдастыру жөніндегі Нұсқаулыққа сәйкес ресімделген және жүргізіледі. </w:t>
      </w:r>
      <w:r w:rsidR="004B7AEC">
        <w:rPr>
          <w:rFonts w:ascii="Times New Roman" w:hAnsi="Times New Roman" w:cs="Times New Roman"/>
          <w:sz w:val="28"/>
          <w:szCs w:val="28"/>
          <w:lang w:val="kk-KZ"/>
        </w:rPr>
        <w:t>Облыстық кәсіподақ комитетінің құқықтық қызмет жөніндегі маманы</w:t>
      </w:r>
      <w:r w:rsidR="009C1205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4B7AEC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мүшелері үшін тегін заңгерлік кеңестер </w:t>
      </w:r>
      <w:r w:rsidR="009C1205">
        <w:rPr>
          <w:rFonts w:ascii="Times New Roman" w:hAnsi="Times New Roman" w:cs="Times New Roman"/>
          <w:sz w:val="28"/>
          <w:szCs w:val="28"/>
          <w:lang w:val="kk-KZ"/>
        </w:rPr>
        <w:t>беріледі</w:t>
      </w:r>
      <w:r w:rsidR="004B7AEC">
        <w:rPr>
          <w:rFonts w:ascii="Times New Roman" w:hAnsi="Times New Roman" w:cs="Times New Roman"/>
          <w:sz w:val="28"/>
          <w:szCs w:val="28"/>
          <w:lang w:val="kk-KZ"/>
        </w:rPr>
        <w:t xml:space="preserve">. Ағымдағы жылдың 1-қарашасына 143 білім қызметкері түрлі мәселелер бойынша (жалақы, аттестаттау, еңбек демалысының ұзақтығы және т.б.) кеңес алды. </w:t>
      </w:r>
      <w:r w:rsidR="009C1205">
        <w:rPr>
          <w:rFonts w:ascii="Times New Roman" w:hAnsi="Times New Roman" w:cs="Times New Roman"/>
          <w:sz w:val="28"/>
          <w:szCs w:val="28"/>
          <w:lang w:val="kk-KZ"/>
        </w:rPr>
        <w:t>2017 жылы а</w:t>
      </w:r>
      <w:r w:rsidR="00511125">
        <w:rPr>
          <w:rFonts w:ascii="Times New Roman" w:hAnsi="Times New Roman" w:cs="Times New Roman"/>
          <w:sz w:val="28"/>
          <w:szCs w:val="28"/>
          <w:lang w:val="kk-KZ"/>
        </w:rPr>
        <w:t xml:space="preserve">удандық (қалалық) кәсіподақ </w:t>
      </w:r>
      <w:r w:rsidR="0051112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ұйымдары филиалдарының мамандарымен кәсіподақ мүшелерінің өтініштеріне (ауызша, жазбаша және жеке қабылдауда) 389 жауап </w:t>
      </w:r>
      <w:r w:rsidR="009C1205">
        <w:rPr>
          <w:rFonts w:ascii="Times New Roman" w:hAnsi="Times New Roman" w:cs="Times New Roman"/>
          <w:sz w:val="28"/>
          <w:szCs w:val="28"/>
          <w:lang w:val="kk-KZ"/>
        </w:rPr>
        <w:t>қайтарылды</w:t>
      </w:r>
      <w:r w:rsidR="00511125">
        <w:rPr>
          <w:rFonts w:ascii="Times New Roman" w:hAnsi="Times New Roman" w:cs="Times New Roman"/>
          <w:sz w:val="28"/>
          <w:szCs w:val="28"/>
          <w:lang w:val="kk-KZ"/>
        </w:rPr>
        <w:t xml:space="preserve">. Кеңестердің басым көпшілігі білім беру ұйымдарының басшыларына (20 пайызға жуығы) берілді, бұл еңбек заңнамасының нормаларын бұзушылықтың алдын алу болып табылады.    </w:t>
      </w:r>
    </w:p>
    <w:p w:rsidR="00B05610" w:rsidRPr="00B05610" w:rsidRDefault="00F6750B" w:rsidP="001B4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2015-2016ж.ж. облыстық кәсіподақ комитеті</w:t>
      </w:r>
      <w:r w:rsidR="009C1205">
        <w:rPr>
          <w:rFonts w:ascii="Times New Roman" w:hAnsi="Times New Roman" w:cs="Times New Roman"/>
          <w:sz w:val="28"/>
          <w:szCs w:val="28"/>
          <w:lang w:val="kk-KZ"/>
        </w:rPr>
        <w:t xml:space="preserve"> қосымша жұмыс атқаратын қызметкерлерге және 1 ставкадан артық жұмыс жасайтын педагог қызметкерлерге Ақтау қаласы прокуратурасының осы санаттағы қызметкерлерге төленген соманы қайтару туралы шешіміне байланысты сауықтыру жәрдемақысын төлеу мәселесін көтерді. </w:t>
      </w:r>
      <w:r w:rsidR="00B05610"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салалық Кеңесі облыстық кәсіподақ комитетінің арызы бойынша аталған мәселе жөнінде құрамында еңбек және халықты әлеуметтік қорғау Министрлігінің, білім Министрлігінің, Бас прокуратураның өкілдерінен комиссия құрып, тексеру қорытындысы бойынша </w:t>
      </w:r>
      <w:r w:rsidR="009C1205">
        <w:rPr>
          <w:rFonts w:ascii="Times New Roman" w:hAnsi="Times New Roman" w:cs="Times New Roman"/>
          <w:sz w:val="28"/>
          <w:szCs w:val="28"/>
          <w:lang w:val="kk-KZ"/>
        </w:rPr>
        <w:t xml:space="preserve">аталған проблема </w:t>
      </w:r>
      <w:r w:rsidR="00B05610">
        <w:rPr>
          <w:rFonts w:ascii="Times New Roman" w:hAnsi="Times New Roman" w:cs="Times New Roman"/>
          <w:sz w:val="28"/>
          <w:szCs w:val="28"/>
          <w:lang w:val="kk-KZ"/>
        </w:rPr>
        <w:t xml:space="preserve">қызметкерлердің пайдасына шешілді. Экономикалық пайда 3 миллион теңгеден астам құрады.  </w:t>
      </w:r>
    </w:p>
    <w:p w:rsidR="00705FC5" w:rsidRPr="0075222D" w:rsidRDefault="00B05610" w:rsidP="001B4B18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321D0">
        <w:rPr>
          <w:rFonts w:ascii="Times New Roman" w:hAnsi="Times New Roman" w:cs="Times New Roman"/>
          <w:sz w:val="28"/>
          <w:szCs w:val="28"/>
          <w:lang w:val="kk-KZ"/>
        </w:rPr>
        <w:t xml:space="preserve">Облыстық кәсіподақ комитеті барлық деңгейлердегі кәсіподақ органдарының жұмысы үшін еңбек қатынастарының өзекті мәселелері бойынша 8 әдістемелік ұсынымдар мен ақпараттық бюллетень шығарды: «Еңбек демалысына сауықтыру жәрдемақысы кімге және қандай мөлшерде төленуі тиіс?», </w:t>
      </w:r>
      <w:r w:rsidR="00C843FD">
        <w:rPr>
          <w:rFonts w:ascii="Times New Roman" w:hAnsi="Times New Roman" w:cs="Times New Roman"/>
          <w:sz w:val="28"/>
          <w:szCs w:val="28"/>
          <w:lang w:val="kk-KZ"/>
        </w:rPr>
        <w:t xml:space="preserve">«Білім беру ұйымдарында келісу комиссиясын құру және іс-әрекет тәртібі», </w:t>
      </w:r>
      <w:r w:rsidR="00A75F2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1205">
        <w:rPr>
          <w:rFonts w:ascii="Times New Roman" w:hAnsi="Times New Roman" w:cs="Times New Roman"/>
          <w:sz w:val="28"/>
          <w:szCs w:val="28"/>
          <w:lang w:val="kk-KZ"/>
        </w:rPr>
        <w:t>Лауазымдарды қоса атқару және уақытша орнында жоқ қызметкердің міндеттерін атқару (алмастыру) кезінде еңбек ақы төлеу</w:t>
      </w:r>
      <w:r w:rsidR="00454150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75222D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балалар білім беру ұйымының 9 сағаттық жұмыс режимінен </w:t>
      </w:r>
      <w:r w:rsidR="00454150">
        <w:rPr>
          <w:rFonts w:ascii="Times New Roman" w:hAnsi="Times New Roman" w:cs="Times New Roman"/>
          <w:sz w:val="28"/>
          <w:szCs w:val="28"/>
          <w:lang w:val="kk-KZ"/>
        </w:rPr>
        <w:t>10,5 сағат</w:t>
      </w:r>
      <w:r w:rsidR="0075222D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454150">
        <w:rPr>
          <w:rFonts w:ascii="Times New Roman" w:hAnsi="Times New Roman" w:cs="Times New Roman"/>
          <w:sz w:val="28"/>
          <w:szCs w:val="28"/>
          <w:lang w:val="kk-KZ"/>
        </w:rPr>
        <w:t>ауысуы кезін</w:t>
      </w:r>
      <w:r w:rsidR="0075222D">
        <w:rPr>
          <w:rFonts w:ascii="Times New Roman" w:hAnsi="Times New Roman" w:cs="Times New Roman"/>
          <w:sz w:val="28"/>
          <w:szCs w:val="28"/>
          <w:lang w:val="kk-KZ"/>
        </w:rPr>
        <w:t>дегі қызметкерлердің басымдылықтары»,</w:t>
      </w:r>
      <w:r w:rsidR="004B0CAC" w:rsidRPr="009C12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="00A75F26">
        <w:rPr>
          <w:rFonts w:ascii="Times New Roman" w:hAnsi="Times New Roman" w:cs="Times New Roman"/>
          <w:bCs/>
          <w:sz w:val="28"/>
          <w:szCs w:val="28"/>
          <w:lang w:val="kk-KZ"/>
        </w:rPr>
        <w:t>Сұрақтар-жауаптар</w:t>
      </w:r>
      <w:r w:rsidR="004B0CAC" w:rsidRPr="009C1205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CB2081" w:rsidRPr="009C1205">
        <w:rPr>
          <w:rFonts w:ascii="Times New Roman" w:hAnsi="Times New Roman" w:cs="Times New Roman"/>
          <w:bCs/>
          <w:sz w:val="28"/>
          <w:szCs w:val="28"/>
          <w:lang w:val="kk-KZ"/>
        </w:rPr>
        <w:t>, «</w:t>
      </w:r>
      <w:r w:rsidR="00A75F26">
        <w:rPr>
          <w:rFonts w:ascii="Times New Roman" w:hAnsi="Times New Roman" w:cs="Times New Roman"/>
          <w:bCs/>
          <w:sz w:val="28"/>
          <w:szCs w:val="28"/>
          <w:lang w:val="kk-KZ"/>
        </w:rPr>
        <w:t>Қоғамдық бақылау актісі қалай жасалады</w:t>
      </w:r>
      <w:r w:rsidR="00CB2081" w:rsidRPr="009C12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A75F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басқалары. Облыстық </w:t>
      </w:r>
      <w:r w:rsidR="009C1DB0" w:rsidRPr="00A445A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1DB0">
        <w:rPr>
          <w:rFonts w:ascii="Times New Roman" w:hAnsi="Times New Roman" w:cs="Times New Roman"/>
          <w:sz w:val="28"/>
          <w:szCs w:val="28"/>
          <w:lang w:val="kk-KZ"/>
        </w:rPr>
        <w:t>Өрлеу</w:t>
      </w:r>
      <w:r w:rsidR="009C1DB0" w:rsidRPr="00A445A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75F26">
        <w:rPr>
          <w:rFonts w:ascii="Times New Roman" w:hAnsi="Times New Roman" w:cs="Times New Roman"/>
          <w:sz w:val="28"/>
          <w:szCs w:val="28"/>
          <w:lang w:val="kk-KZ"/>
        </w:rPr>
        <w:t xml:space="preserve">газетінде </w:t>
      </w:r>
      <w:r w:rsidR="00A75F26" w:rsidRPr="00A445A7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75F26">
        <w:rPr>
          <w:rFonts w:ascii="Times New Roman" w:hAnsi="Times New Roman" w:cs="Times New Roman"/>
          <w:sz w:val="28"/>
          <w:szCs w:val="28"/>
          <w:lang w:val="kk-KZ"/>
        </w:rPr>
        <w:t>Сұрақтар-жауаптар</w:t>
      </w:r>
      <w:r w:rsidR="009C1DB0" w:rsidRPr="00A445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5F26">
        <w:rPr>
          <w:rFonts w:ascii="Times New Roman" w:hAnsi="Times New Roman" w:cs="Times New Roman"/>
          <w:sz w:val="28"/>
          <w:szCs w:val="28"/>
          <w:lang w:val="kk-KZ"/>
        </w:rPr>
        <w:t xml:space="preserve"> айдары жүргізіледі</w:t>
      </w:r>
      <w:r w:rsidR="009C1DB0" w:rsidRPr="00A445A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B2081" w:rsidRPr="00A445A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45728" w:rsidRPr="00A445A7" w:rsidRDefault="00A445A7" w:rsidP="001B4B1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Кәсіподақ қызметкерлері мен белсенділерінің құқықтық сауаттылығын арттыру мақсатынд</w:t>
      </w:r>
      <w:r w:rsidR="00A603AF">
        <w:rPr>
          <w:rFonts w:ascii="Times New Roman" w:hAnsi="Times New Roman" w:cs="Times New Roman"/>
          <w:color w:val="000000"/>
          <w:sz w:val="28"/>
          <w:szCs w:val="28"/>
          <w:lang w:val="kk-KZ"/>
        </w:rPr>
        <w:t>а облыстық кәсіподақ комитеті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</w:p>
    <w:p w:rsidR="00A445A7" w:rsidRPr="00A445A7" w:rsidRDefault="00E45079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45A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445A7">
        <w:rPr>
          <w:rFonts w:ascii="Times New Roman" w:hAnsi="Times New Roman" w:cs="Times New Roman"/>
          <w:sz w:val="28"/>
          <w:szCs w:val="28"/>
          <w:lang w:val="kk-KZ"/>
        </w:rPr>
        <w:t>аудандық (қалалық) кәсіподақ ұйымдары филиалдарының төрағаларын</w:t>
      </w:r>
      <w:r w:rsidR="00596104"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ақпараттық қорлармен, ең алдымен Қазақстандық салалық білім және ғылым қызметкерлері кәсіподағының сайтымен оқыту</w:t>
      </w:r>
      <w:r w:rsidR="00A603AF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596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710F9" w:rsidRPr="003A2FB8" w:rsidRDefault="00B45728" w:rsidP="001B4B18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C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596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бастауыш кәсіподақ ұйымдарының </w:t>
      </w:r>
      <w:r w:rsidR="00C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төрағалары мен білім ұйымдарының басшыларын </w:t>
      </w:r>
      <w:r w:rsidR="003A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ҚР Еңбек кодексінің, ҚР НҚА</w:t>
      </w:r>
      <w:r w:rsidR="00C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қағаз тасымалдаушы</w:t>
      </w:r>
      <w:r w:rsidR="003A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сы</w:t>
      </w:r>
      <w:r w:rsidR="00C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мен қатар, электрондық нұсқа</w:t>
      </w:r>
      <w:r w:rsidR="003A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сы</w:t>
      </w:r>
      <w:r w:rsidR="00C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мен де қамтамасыз ету</w:t>
      </w:r>
      <w:r w:rsidR="00A60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ді</w:t>
      </w:r>
      <w:r w:rsidR="00C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  <w:r w:rsidR="00705FC5" w:rsidRPr="003A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705FC5" w:rsidRPr="003A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B710F9" w:rsidRPr="008C2178" w:rsidRDefault="006427CD" w:rsidP="001B4B18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21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C2178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активі үшін еңбек заңнамасының мәселелері бойынша семинарлар, соның ішінде қатысушылардың ең көп саны – 531 адамды қамтамасыз етуге болатындай көшпелі семинарлар өткізу</w:t>
      </w:r>
      <w:r w:rsidR="00A603AF">
        <w:rPr>
          <w:rFonts w:ascii="Times New Roman" w:hAnsi="Times New Roman" w:cs="Times New Roman"/>
          <w:sz w:val="28"/>
          <w:szCs w:val="28"/>
          <w:lang w:val="kk-KZ"/>
        </w:rPr>
        <w:t>ді жүргізеді</w:t>
      </w:r>
      <w:r w:rsidR="008C217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8C217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217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217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C2178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C2178" w:rsidRDefault="00927CDC" w:rsidP="001B4B18">
      <w:pPr>
        <w:pStyle w:val="a7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6AF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D6AFB">
        <w:rPr>
          <w:rFonts w:ascii="Times New Roman" w:hAnsi="Times New Roman" w:cs="Times New Roman"/>
          <w:sz w:val="28"/>
          <w:szCs w:val="28"/>
          <w:lang w:val="kk-KZ"/>
        </w:rPr>
        <w:t>директорлардың, бухгалтерлердің және бастауыш кәсіподақ ұйымдары төрағаларының бірлескен кеңестері, бұл</w:t>
      </w:r>
      <w:r w:rsidR="00A60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6AFB">
        <w:rPr>
          <w:rFonts w:ascii="Times New Roman" w:hAnsi="Times New Roman" w:cs="Times New Roman"/>
          <w:sz w:val="28"/>
          <w:szCs w:val="28"/>
          <w:lang w:val="kk-KZ"/>
        </w:rPr>
        <w:t xml:space="preserve">әсіресе жалақыға, еңбек демалыстарының ақысын есептеуге, сауықтыру жәрдемақысын төлеуге, сыйақыға және т.б. қатысты </w:t>
      </w:r>
      <w:r w:rsidR="007A68EE">
        <w:rPr>
          <w:rFonts w:ascii="Times New Roman" w:hAnsi="Times New Roman" w:cs="Times New Roman"/>
          <w:sz w:val="28"/>
          <w:szCs w:val="28"/>
          <w:lang w:val="kk-KZ"/>
        </w:rPr>
        <w:t xml:space="preserve">туындаған мәселелерді шешу кезіндегі келіспеушіліктерді жоюға мүмкіндік туғызады. </w:t>
      </w:r>
    </w:p>
    <w:p w:rsidR="007A68EE" w:rsidRDefault="007A68EE" w:rsidP="001B4B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Кәсіподақ органдары қызметінің аясында еңбек қауіпсіздігі мен еңбекті қорғау мәселелері </w:t>
      </w:r>
      <w:r w:rsidR="00A603AF">
        <w:rPr>
          <w:rFonts w:ascii="Times New Roman" w:hAnsi="Times New Roman" w:cs="Times New Roman"/>
          <w:sz w:val="28"/>
          <w:szCs w:val="28"/>
          <w:lang w:val="kk-KZ"/>
        </w:rPr>
        <w:t>қаралады</w:t>
      </w:r>
      <w:r>
        <w:rPr>
          <w:rFonts w:ascii="Times New Roman" w:hAnsi="Times New Roman" w:cs="Times New Roman"/>
          <w:sz w:val="28"/>
          <w:szCs w:val="28"/>
          <w:lang w:val="kk-KZ"/>
        </w:rPr>
        <w:t>. 2017 жылдың тамызынан бастап</w:t>
      </w:r>
      <w:r w:rsidR="006630CA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кәсіподақ комитеті аппаратының штаттық кестесіне еңбекті қорғау жөніндегі маман </w:t>
      </w:r>
      <w:r w:rsidR="006630CA">
        <w:rPr>
          <w:rFonts w:ascii="Times New Roman" w:hAnsi="Times New Roman" w:cs="Times New Roman"/>
          <w:sz w:val="28"/>
          <w:szCs w:val="28"/>
          <w:lang w:val="kk-KZ"/>
        </w:rPr>
        <w:lastRenderedPageBreak/>
        <w:t>лауазымы енгізілді (0,5 ставка). Барлық мекте</w:t>
      </w:r>
      <w:r w:rsidR="00C275A0">
        <w:rPr>
          <w:rFonts w:ascii="Times New Roman" w:hAnsi="Times New Roman" w:cs="Times New Roman"/>
          <w:sz w:val="28"/>
          <w:szCs w:val="28"/>
          <w:lang w:val="kk-KZ"/>
        </w:rPr>
        <w:t xml:space="preserve">птер мен білім беру ұйымдарында </w:t>
      </w:r>
      <w:r w:rsidR="006630CA">
        <w:rPr>
          <w:rFonts w:ascii="Times New Roman" w:hAnsi="Times New Roman" w:cs="Times New Roman"/>
          <w:sz w:val="28"/>
          <w:szCs w:val="28"/>
          <w:lang w:val="kk-KZ"/>
        </w:rPr>
        <w:t>қоғамдық инспекторлар – 298 адам сайланды. Олар</w:t>
      </w:r>
      <w:r w:rsidR="00C275A0">
        <w:rPr>
          <w:rFonts w:ascii="Times New Roman" w:hAnsi="Times New Roman" w:cs="Times New Roman"/>
          <w:sz w:val="28"/>
          <w:szCs w:val="28"/>
          <w:lang w:val="kk-KZ"/>
        </w:rPr>
        <w:t xml:space="preserve"> оқу ғимараттарының қысқы мерзімге дайындығын тексеру, жарық және жылу режимінің, оқу кабинеттері мен шеберханалардың санитарлық-гигиеналық жағдайының</w:t>
      </w:r>
      <w:r w:rsidR="00A60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75A0">
        <w:rPr>
          <w:rFonts w:ascii="Times New Roman" w:hAnsi="Times New Roman" w:cs="Times New Roman"/>
          <w:sz w:val="28"/>
          <w:szCs w:val="28"/>
          <w:lang w:val="kk-KZ"/>
        </w:rPr>
        <w:t>қадағалануы</w:t>
      </w:r>
      <w:r w:rsidR="005529D3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комиссиялар құрамына енгізілді. </w:t>
      </w:r>
      <w:r w:rsidR="00E0291D">
        <w:rPr>
          <w:rFonts w:ascii="Times New Roman" w:hAnsi="Times New Roman" w:cs="Times New Roman"/>
          <w:sz w:val="28"/>
          <w:szCs w:val="28"/>
          <w:lang w:val="kk-KZ"/>
        </w:rPr>
        <w:t xml:space="preserve">Облыстық кәсіподақ комитеті еңбекті қорғау және еңбек қауіпсіздігі жөніндегі ұйымдастырушылық мәселелерді Еңбек кодексіне сәйкес келтіру мақсатында, өндірістік кеңес </w:t>
      </w:r>
      <w:r w:rsidR="00A603AF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E0291D">
        <w:rPr>
          <w:rFonts w:ascii="Times New Roman" w:hAnsi="Times New Roman" w:cs="Times New Roman"/>
          <w:sz w:val="28"/>
          <w:szCs w:val="28"/>
          <w:lang w:val="kk-KZ"/>
        </w:rPr>
        <w:t xml:space="preserve"> еңбекті қорғау </w:t>
      </w:r>
      <w:r w:rsidR="00F40D97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техникалық инспекторлар туралы үлгілі ережелерді бекітіп, іс жүргізу және еңбекті қорғау мәселелері бойынша ұйымдастырушылық жұмыс </w:t>
      </w:r>
      <w:r w:rsidR="00CB3874">
        <w:rPr>
          <w:rFonts w:ascii="Times New Roman" w:hAnsi="Times New Roman" w:cs="Times New Roman"/>
          <w:sz w:val="28"/>
          <w:szCs w:val="28"/>
          <w:lang w:val="kk-KZ"/>
        </w:rPr>
        <w:t>жөніндегі әдістемелік ұсынымдарды</w:t>
      </w:r>
      <w:r w:rsidR="00F40D97">
        <w:rPr>
          <w:rFonts w:ascii="Times New Roman" w:hAnsi="Times New Roman" w:cs="Times New Roman"/>
          <w:sz w:val="28"/>
          <w:szCs w:val="28"/>
          <w:lang w:val="kk-KZ"/>
        </w:rPr>
        <w:t xml:space="preserve"> әз</w:t>
      </w:r>
      <w:r w:rsidR="00CB3874">
        <w:rPr>
          <w:rFonts w:ascii="Times New Roman" w:hAnsi="Times New Roman" w:cs="Times New Roman"/>
          <w:sz w:val="28"/>
          <w:szCs w:val="28"/>
          <w:lang w:val="kk-KZ"/>
        </w:rPr>
        <w:t>ірлеп, мүшелік ұйымдарға жеткізді</w:t>
      </w:r>
      <w:r w:rsidR="00F40D9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B3874"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комитеттерінің төрағалары </w:t>
      </w:r>
      <w:r w:rsidR="000573FD"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Республикасының еңбек заңнамасы бойынша сұрақтар мен жауаптар», 2 бөлімнен тұратын «</w:t>
      </w:r>
      <w:r w:rsidR="0048582E">
        <w:rPr>
          <w:rFonts w:ascii="Times New Roman" w:hAnsi="Times New Roman" w:cs="Times New Roman"/>
          <w:sz w:val="28"/>
          <w:szCs w:val="28"/>
          <w:lang w:val="kk-KZ"/>
        </w:rPr>
        <w:t>Техникалық инспекторлар үшін еңбекті қорғау және еңбек қауіпсіздігі жөніндегі материалдар» әдістемелік құралдарымен қамтамасыз етілді. Мектептердің, оқу орындарының ұжымдық шарттарында</w:t>
      </w:r>
      <w:r w:rsidR="00A603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82E">
        <w:rPr>
          <w:rFonts w:ascii="Times New Roman" w:hAnsi="Times New Roman" w:cs="Times New Roman"/>
          <w:sz w:val="28"/>
          <w:szCs w:val="28"/>
          <w:lang w:val="kk-KZ"/>
        </w:rPr>
        <w:t xml:space="preserve">еңбекті қорғау мен еңбек қауіпсіздігі мәселелеріне ерекше көңіл бөлінеді.  </w:t>
      </w:r>
    </w:p>
    <w:p w:rsidR="0048582E" w:rsidRPr="00ED6AFB" w:rsidRDefault="0048582E" w:rsidP="001B4B18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Бүкіләлемдік еңбекті қорғау күні шеңберінде</w:t>
      </w:r>
      <w:r w:rsidR="000D2AC1">
        <w:rPr>
          <w:rFonts w:ascii="Times New Roman" w:hAnsi="Times New Roman" w:cs="Times New Roman"/>
          <w:sz w:val="28"/>
          <w:szCs w:val="28"/>
          <w:lang w:val="kk-KZ"/>
        </w:rPr>
        <w:t xml:space="preserve">, жыл сайын сәуір айында қоғамдық инспекторлар сенбіліктер, акциялар («Сен еңбек шартын жасадың ба?»), флэшмобтар (Арнайы киім </w:t>
      </w:r>
      <w:r w:rsidR="000F499E">
        <w:rPr>
          <w:rFonts w:ascii="Times New Roman" w:hAnsi="Times New Roman" w:cs="Times New Roman"/>
          <w:sz w:val="28"/>
          <w:szCs w:val="28"/>
          <w:lang w:val="kk-KZ"/>
        </w:rPr>
        <w:t>–қисынсыз ба әлде қажеттілік пе?</w:t>
      </w:r>
      <w:r w:rsidR="000D2AC1">
        <w:rPr>
          <w:rFonts w:ascii="Times New Roman" w:hAnsi="Times New Roman" w:cs="Times New Roman"/>
          <w:sz w:val="28"/>
          <w:szCs w:val="28"/>
          <w:lang w:val="kk-KZ"/>
        </w:rPr>
        <w:t xml:space="preserve">) өткізіледі.  </w:t>
      </w:r>
    </w:p>
    <w:p w:rsidR="005529D3" w:rsidRPr="005529D3" w:rsidRDefault="000F499E" w:rsidP="001B4B18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Облыстық комитет кәсіподақ </w:t>
      </w:r>
      <w:r w:rsidR="002D38ED">
        <w:rPr>
          <w:rFonts w:ascii="Times New Roman" w:hAnsi="Times New Roman"/>
          <w:sz w:val="28"/>
          <w:szCs w:val="28"/>
          <w:lang w:val="kk-KZ"/>
        </w:rPr>
        <w:t>ұйымының ұйымдастырушылық қызметін нығайту жөнінде шаралар қабылдайды. Бұл мәселеде басты назар</w:t>
      </w:r>
      <w:r w:rsidR="008D6EEE">
        <w:rPr>
          <w:rFonts w:ascii="Times New Roman" w:hAnsi="Times New Roman"/>
          <w:sz w:val="28"/>
          <w:szCs w:val="28"/>
          <w:lang w:val="kk-KZ"/>
        </w:rPr>
        <w:t xml:space="preserve"> кәсіподақтың мүшелік базасын арттыруға бөлінеді: 2015 жылдан 2017 жыл аралығында 8262 адамға көбейді (</w:t>
      </w:r>
      <w:r w:rsidR="00736DE8">
        <w:rPr>
          <w:rFonts w:ascii="Times New Roman" w:hAnsi="Times New Roman"/>
          <w:sz w:val="28"/>
          <w:szCs w:val="28"/>
          <w:lang w:val="kk-KZ"/>
        </w:rPr>
        <w:t>18135 адам-2015 жылы және 26397 адам- 2017 жыл</w:t>
      </w:r>
      <w:r w:rsidR="008D6EEE">
        <w:rPr>
          <w:rFonts w:ascii="Times New Roman" w:hAnsi="Times New Roman"/>
          <w:sz w:val="28"/>
          <w:szCs w:val="28"/>
          <w:lang w:val="kk-KZ"/>
        </w:rPr>
        <w:t>)</w:t>
      </w:r>
      <w:r w:rsidR="00736DE8">
        <w:rPr>
          <w:rFonts w:ascii="Times New Roman" w:hAnsi="Times New Roman"/>
          <w:sz w:val="28"/>
          <w:szCs w:val="28"/>
          <w:lang w:val="kk-KZ"/>
        </w:rPr>
        <w:t xml:space="preserve">. Мүшеліктің артуы білім беру мекемелерінде жаңа бастауыш ұйымдардың ұйымдастырылуы есебінен болып отыр, олардың саны 262-ден 298 адамға артты. </w:t>
      </w:r>
    </w:p>
    <w:p w:rsidR="00E54F9C" w:rsidRDefault="00A603AF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 Жарғысына </w:t>
      </w:r>
      <w:r w:rsidR="00E54F9C">
        <w:rPr>
          <w:rFonts w:ascii="Times New Roman" w:hAnsi="Times New Roman" w:cs="Times New Roman"/>
          <w:sz w:val="28"/>
          <w:szCs w:val="28"/>
          <w:lang w:val="kk-KZ"/>
        </w:rPr>
        <w:t xml:space="preserve">сәйкес </w:t>
      </w:r>
      <w:r w:rsidR="00AA050F">
        <w:rPr>
          <w:rFonts w:ascii="Times New Roman" w:hAnsi="Times New Roman" w:cs="Times New Roman"/>
          <w:sz w:val="28"/>
          <w:szCs w:val="28"/>
          <w:lang w:val="kk-KZ"/>
        </w:rPr>
        <w:t xml:space="preserve">облыстық ұйымның құрылымы реттелді. Облыстық орталықтың мектептері мен бала бақшаларының кәсіподақ ұйымдары базасында Ақтау қаласында кәсіподақтың қалалық филиалы құрылды. </w:t>
      </w:r>
    </w:p>
    <w:p w:rsidR="00AA050F" w:rsidRPr="0048219E" w:rsidRDefault="00AA050F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Жалпы, қаржы тәртіптемесін нығайту жөнінде кәсіподақ органдарының болымды жұмысы байқалады. 2015 жылмен салыстырғанда </w:t>
      </w:r>
      <w:r w:rsidR="0048219E">
        <w:rPr>
          <w:rFonts w:ascii="Times New Roman" w:hAnsi="Times New Roman" w:cs="Times New Roman"/>
          <w:sz w:val="28"/>
          <w:szCs w:val="28"/>
          <w:lang w:val="kk-KZ"/>
        </w:rPr>
        <w:t>жалпы түсім мен мүшелік жарналар аударымының мөлшері 38</w:t>
      </w:r>
      <w:r w:rsidR="0048219E" w:rsidRPr="0048219E">
        <w:rPr>
          <w:rFonts w:ascii="Times New Roman" w:hAnsi="Times New Roman" w:cs="Times New Roman"/>
          <w:sz w:val="28"/>
          <w:szCs w:val="28"/>
          <w:lang w:val="kk-KZ"/>
        </w:rPr>
        <w:t>% арт</w:t>
      </w:r>
      <w:r w:rsidR="0048219E">
        <w:rPr>
          <w:rFonts w:ascii="Times New Roman" w:hAnsi="Times New Roman" w:cs="Times New Roman"/>
          <w:sz w:val="28"/>
          <w:szCs w:val="28"/>
          <w:lang w:val="kk-KZ"/>
        </w:rPr>
        <w:t xml:space="preserve">ты. Жарналар толық мөлшерде және белгіленген мерзімде аударылады. </w:t>
      </w:r>
    </w:p>
    <w:p w:rsidR="0048219E" w:rsidRDefault="00C430E4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Облыстық кәсіподақ комитетінің бас бухгалтері қазіргі таңда </w:t>
      </w:r>
      <w:r w:rsidRPr="00C430E4">
        <w:rPr>
          <w:rFonts w:ascii="Times New Roman" w:hAnsi="Times New Roman" w:cs="Times New Roman"/>
          <w:sz w:val="28"/>
          <w:szCs w:val="28"/>
          <w:lang w:val="kk-KZ"/>
        </w:rPr>
        <w:t>«1С Бухгалтерия»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 бойынша оқу курсынан өтті. Бухгалтерлік есепті аталған бағдарлама бойынша жүргізуге көшу 2018 жылғы 1-қаңтардан бастап жүзеге асырылады.</w:t>
      </w:r>
    </w:p>
    <w:p w:rsidR="00C430E4" w:rsidRPr="00C430E4" w:rsidRDefault="00256A98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Маңғыстау облысының жастары мен студенттері Республикалық жастар форумына белсенді қатысты. </w:t>
      </w:r>
    </w:p>
    <w:p w:rsidR="002B4507" w:rsidRPr="002B4507" w:rsidRDefault="00256A98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Облыстық кәсіподақ комитетінің аппаратында, барлық аудандық және қалалық кәсіподақ комитеттерінде байланыстың электрондық поштасы енгізілді</w:t>
      </w:r>
      <w:r w:rsidR="008979F9">
        <w:rPr>
          <w:rFonts w:ascii="Times New Roman" w:hAnsi="Times New Roman" w:cs="Times New Roman"/>
          <w:bCs/>
          <w:sz w:val="28"/>
          <w:szCs w:val="28"/>
          <w:lang w:val="kk-KZ"/>
        </w:rPr>
        <w:t>. Облыстық кәсіподақ комитеті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кәсіподақ газеттері мен журналдарына жазылуды ұ</w:t>
      </w:r>
      <w:r w:rsidR="008979F9">
        <w:rPr>
          <w:rFonts w:ascii="Times New Roman" w:hAnsi="Times New Roman" w:cs="Times New Roman"/>
          <w:bCs/>
          <w:sz w:val="28"/>
          <w:szCs w:val="28"/>
          <w:lang w:val="kk-KZ"/>
        </w:rPr>
        <w:t>йымдастыру жөнінде жұмыс жүргіз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еді. 2016 жылы </w:t>
      </w:r>
      <w:r w:rsidRPr="002B4507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кәсіподақтары</w:t>
      </w:r>
      <w:r w:rsidRPr="002B4507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="002B450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газетінің 110 данасы және «Білімді ел» газетінің 60 данасы жазылып алынды.</w:t>
      </w:r>
    </w:p>
    <w:p w:rsidR="00705FC5" w:rsidRPr="00236A0A" w:rsidRDefault="002B4507" w:rsidP="001B4B18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Сонымен қатар, облыстық кәсіподақ ұйымының жұмысында әлеуметтік әріптестікті ұйымдастыру, кәсіподақ ұйымының ұйымдастырушылық қызметі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мәселелерінде бірқатар кемшіліктер бар. Каспий мемлекеттік университетінің қызметкер</w:t>
      </w:r>
      <w:r w:rsidR="008979F9">
        <w:rPr>
          <w:rFonts w:ascii="Times New Roman" w:hAnsi="Times New Roman" w:cs="Times New Roman"/>
          <w:bCs/>
          <w:sz w:val="28"/>
          <w:szCs w:val="28"/>
          <w:lang w:val="kk-KZ"/>
        </w:rPr>
        <w:t>лері мен жұмыс беруші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арасындағы 2013-2017 жылдарға арналған ұжымдық шарт облыстың еңбек басқармасында мониторингтен</w:t>
      </w:r>
      <w:r w:rsidR="008979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өткізілмеді. ҚР ЕК 156-бабы 11-</w:t>
      </w:r>
      <w:r w:rsidR="00236A0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тармағына сәйкес, жұмыс беруші </w:t>
      </w:r>
      <w:r w:rsidR="00236A0A" w:rsidRPr="00236A0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тараптар қол қойған ұжымдық шартты қол қойылған күнінен бастап бір ай ішінде мониторинг үшiн еңбек инспекциясы жөнiндегi жер</w:t>
      </w:r>
      <w:r w:rsidR="00236A0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гілікті органға ұсынуға мiндетті, бірақ университеттің кәсіподақ комитеті шарттың тіркелуін бақылауға алмаған. </w:t>
      </w:r>
    </w:p>
    <w:p w:rsidR="004F1C75" w:rsidRPr="00B20490" w:rsidRDefault="004F1C75" w:rsidP="001B4B18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Облыстық кәсіподақ комитетінің </w:t>
      </w:r>
      <w:r w:rsidR="00FA4E48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4F1C75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нысан бойынша есебіне сәйкес, 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 xml:space="preserve">құқықтық қызмет </w:t>
      </w:r>
      <w:r>
        <w:rPr>
          <w:rFonts w:ascii="Times New Roman" w:hAnsi="Times New Roman" w:cs="Times New Roman"/>
          <w:sz w:val="28"/>
          <w:szCs w:val="28"/>
          <w:lang w:val="kk-KZ"/>
        </w:rPr>
        <w:t>2017 жылдың</w:t>
      </w:r>
      <w:r w:rsidR="00FA4E48">
        <w:rPr>
          <w:rFonts w:ascii="Times New Roman" w:hAnsi="Times New Roman" w:cs="Times New Roman"/>
          <w:sz w:val="28"/>
          <w:szCs w:val="28"/>
          <w:lang w:val="kk-KZ"/>
        </w:rPr>
        <w:t xml:space="preserve"> бірінші жартыжылдығында </w:t>
      </w:r>
      <w:r w:rsidR="008979F9">
        <w:rPr>
          <w:rFonts w:ascii="Times New Roman" w:hAnsi="Times New Roman" w:cs="Times New Roman"/>
          <w:sz w:val="28"/>
          <w:szCs w:val="28"/>
          <w:lang w:val="kk-KZ"/>
        </w:rPr>
        <w:t>еңбек заңнамас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 xml:space="preserve">ын қадағалау мәселелері бойынша қоғамдық бақылауды тек 11 ұйымда жүргізген, бұл аталған мәселе бойынша жеткіліксіз жұмысты көрсетеді. 2015-2017 жылдары қоғамдық бақылауды жүзеге асыру барысында тексерулер нәтижелері бойынша актілер жасалмай, тек анықталамалар ретінде жазылып, үнемі қадағалауға алынбаған.    </w:t>
      </w:r>
      <w:r w:rsidR="00FA4E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A4E48" w:rsidRPr="007A53EE" w:rsidRDefault="007A53EE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Кәсіподақтың Атқару комитетінің 2014 жылғы 14-қарашасындағы қаулысына сәйкес, мүшелік ұйымдардың штатында еңбек қауіпсіздігі мен еңбекті қорғау жөніндегі заңнаманы қадағалауға бақылауды жүзеге асыру үшін бас маман лауазымы қарастырылған, бірақ қазіргі таңда бұл орын бос. </w:t>
      </w:r>
    </w:p>
    <w:p w:rsidR="00D64502" w:rsidRDefault="00147750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Кәсіподақ ұйымдары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жалдамалы қызметкерлерді кәсіподақ мү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>шелігімен қамту жөніндегі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жеткіліксіз 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>дәрежеде жүргізілген</w:t>
      </w:r>
      <w:r>
        <w:rPr>
          <w:rFonts w:ascii="Times New Roman" w:hAnsi="Times New Roman" w:cs="Times New Roman"/>
          <w:sz w:val="28"/>
          <w:szCs w:val="28"/>
          <w:lang w:val="kk-KZ"/>
        </w:rPr>
        <w:t>. Мысалы, ағымдағы жылдың 1-қаңтарындағы есепке сәйкес,</w:t>
      </w:r>
      <w:r w:rsidR="00EC6F9C">
        <w:rPr>
          <w:rFonts w:ascii="Times New Roman" w:hAnsi="Times New Roman" w:cs="Times New Roman"/>
          <w:sz w:val="28"/>
          <w:szCs w:val="28"/>
          <w:lang w:val="kk-KZ"/>
        </w:rPr>
        <w:t xml:space="preserve"> облыстың білім саласындағы 28482 қызметкердің тек 22737-і кәсіподақ мүшелері болып табылады немесе қамт</w:t>
      </w:r>
      <w:r w:rsidR="005D4436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 xml:space="preserve">удың </w:t>
      </w:r>
      <w:r w:rsidR="00EC6F9C">
        <w:rPr>
          <w:rFonts w:ascii="Times New Roman" w:hAnsi="Times New Roman" w:cs="Times New Roman"/>
          <w:sz w:val="28"/>
          <w:szCs w:val="28"/>
          <w:lang w:val="kk-KZ"/>
        </w:rPr>
        <w:t>барлығы 79,8</w:t>
      </w:r>
      <w:r w:rsidR="00EC6F9C" w:rsidRPr="00EC6F9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F9C">
        <w:rPr>
          <w:rFonts w:ascii="Times New Roman" w:hAnsi="Times New Roman" w:cs="Times New Roman"/>
          <w:sz w:val="28"/>
          <w:szCs w:val="28"/>
          <w:lang w:val="kk-KZ"/>
        </w:rPr>
        <w:t xml:space="preserve">құрайды, бұл </w:t>
      </w:r>
      <w:r w:rsidR="005D4436">
        <w:rPr>
          <w:rFonts w:ascii="Times New Roman" w:hAnsi="Times New Roman" w:cs="Times New Roman"/>
          <w:sz w:val="28"/>
          <w:szCs w:val="28"/>
          <w:lang w:val="kk-KZ"/>
        </w:rPr>
        <w:t>оларды кәсіподақ қатарына тарту жөніндегі бірқатар резервті көрсетеді.</w:t>
      </w:r>
      <w:r w:rsidR="001708F4">
        <w:rPr>
          <w:rFonts w:ascii="Times New Roman" w:hAnsi="Times New Roman" w:cs="Times New Roman"/>
          <w:sz w:val="28"/>
          <w:szCs w:val="28"/>
          <w:lang w:val="kk-KZ"/>
        </w:rPr>
        <w:t xml:space="preserve"> Сонымен бірге жаңа мүшелерді тарту, жаңа кәсіподақ ұйымдарын құру жөніндегі кәсіподақ ұйымдарының қызметі алқалы органдардың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 xml:space="preserve"> мәжілістерінде қаралмаған</w:t>
      </w:r>
      <w:r w:rsidR="001708F4">
        <w:rPr>
          <w:rFonts w:ascii="Times New Roman" w:hAnsi="Times New Roman" w:cs="Times New Roman"/>
          <w:sz w:val="28"/>
          <w:szCs w:val="28"/>
          <w:lang w:val="kk-KZ"/>
        </w:rPr>
        <w:t>. Ақтау қаласындағы оқу орындарының, сондай-ақ құрамында 100 және одан да көп қызметкерлері бар мемлекеттік емес секторлардың қызметкерлерін кәсіподаққа тарту жөнінде проблемалар кездеседі. Олардың ішінде  «Меридиан» және</w:t>
      </w:r>
      <w:r w:rsidR="001708F4" w:rsidRPr="006B5DF1">
        <w:rPr>
          <w:rFonts w:ascii="Times New Roman" w:hAnsi="Times New Roman" w:cs="Times New Roman"/>
          <w:sz w:val="28"/>
          <w:szCs w:val="28"/>
          <w:lang w:val="kk-KZ"/>
        </w:rPr>
        <w:t xml:space="preserve"> «Мей</w:t>
      </w:r>
      <w:r w:rsidR="001708F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708F4" w:rsidRPr="006B5DF1">
        <w:rPr>
          <w:rFonts w:ascii="Times New Roman" w:hAnsi="Times New Roman" w:cs="Times New Roman"/>
          <w:sz w:val="28"/>
          <w:szCs w:val="28"/>
          <w:lang w:val="kk-KZ"/>
        </w:rPr>
        <w:t>рбике»</w:t>
      </w:r>
      <w:r w:rsidR="001708F4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колледждері, </w:t>
      </w:r>
      <w:r w:rsidR="001708F4" w:rsidRPr="001708F4">
        <w:rPr>
          <w:rFonts w:ascii="Times New Roman" w:hAnsi="Times New Roman" w:cs="Times New Roman"/>
          <w:sz w:val="28"/>
          <w:szCs w:val="28"/>
          <w:lang w:val="kk-KZ"/>
        </w:rPr>
        <w:t>«Болаша</w:t>
      </w:r>
      <w:r w:rsidR="001708F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708F4" w:rsidRPr="001708F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708F4">
        <w:rPr>
          <w:rFonts w:ascii="Times New Roman" w:hAnsi="Times New Roman" w:cs="Times New Roman"/>
          <w:sz w:val="28"/>
          <w:szCs w:val="28"/>
          <w:lang w:val="kk-KZ"/>
        </w:rPr>
        <w:t xml:space="preserve"> колледжі</w:t>
      </w:r>
      <w:r w:rsidR="001708F4" w:rsidRPr="001708F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708F4">
        <w:rPr>
          <w:rFonts w:ascii="Times New Roman" w:hAnsi="Times New Roman" w:cs="Times New Roman"/>
          <w:sz w:val="28"/>
          <w:szCs w:val="28"/>
          <w:lang w:val="kk-KZ"/>
        </w:rPr>
        <w:t xml:space="preserve"> шет тілдер колледжі, Маңғыстау гуманитарлық-техникалық университеті бар. </w:t>
      </w:r>
      <w:r w:rsidR="00FE3C25">
        <w:rPr>
          <w:rFonts w:ascii="Times New Roman" w:hAnsi="Times New Roman" w:cs="Times New Roman"/>
          <w:sz w:val="28"/>
          <w:szCs w:val="28"/>
          <w:lang w:val="kk-KZ"/>
        </w:rPr>
        <w:t xml:space="preserve">Облыстық кәсіподақ ұйымының алқалы </w:t>
      </w:r>
      <w:r w:rsidR="000C7DF1">
        <w:rPr>
          <w:rFonts w:ascii="Times New Roman" w:hAnsi="Times New Roman" w:cs="Times New Roman"/>
          <w:sz w:val="28"/>
          <w:szCs w:val="28"/>
          <w:lang w:val="kk-KZ"/>
        </w:rPr>
        <w:t>органдарының мәжілістерінде қаралатын</w:t>
      </w:r>
      <w:r w:rsidR="00B204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DF1">
        <w:rPr>
          <w:rFonts w:ascii="Times New Roman" w:hAnsi="Times New Roman" w:cs="Times New Roman"/>
          <w:sz w:val="28"/>
          <w:szCs w:val="28"/>
          <w:lang w:val="kk-KZ"/>
        </w:rPr>
        <w:t>мәселелер</w:t>
      </w:r>
      <w:r w:rsidR="00A06A8D">
        <w:rPr>
          <w:rFonts w:ascii="Times New Roman" w:hAnsi="Times New Roman" w:cs="Times New Roman"/>
          <w:sz w:val="28"/>
          <w:szCs w:val="28"/>
          <w:lang w:val="kk-KZ"/>
        </w:rPr>
        <w:t>дің төмен деңгейде әзірленгенін</w:t>
      </w:r>
      <w:r w:rsidR="000C7DF1">
        <w:rPr>
          <w:rFonts w:ascii="Times New Roman" w:hAnsi="Times New Roman" w:cs="Times New Roman"/>
          <w:sz w:val="28"/>
          <w:szCs w:val="28"/>
          <w:lang w:val="kk-KZ"/>
        </w:rPr>
        <w:t xml:space="preserve"> атап өткен жөн:</w:t>
      </w:r>
      <w:r w:rsidR="00E751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CBA">
        <w:rPr>
          <w:rFonts w:ascii="Times New Roman" w:hAnsi="Times New Roman" w:cs="Times New Roman"/>
          <w:sz w:val="28"/>
          <w:szCs w:val="28"/>
          <w:lang w:val="kk-KZ"/>
        </w:rPr>
        <w:t xml:space="preserve">қаралатын мәселелер бойынша талдау жазба хаттары мен анықтамаларды әзірлеу қолданылмайды, ал мәжілістерде қабылданған қаулылар үстіртін </w:t>
      </w:r>
      <w:r w:rsidR="00E7515A">
        <w:rPr>
          <w:rFonts w:ascii="Times New Roman" w:hAnsi="Times New Roman" w:cs="Times New Roman"/>
          <w:sz w:val="28"/>
          <w:szCs w:val="28"/>
          <w:lang w:val="kk-KZ"/>
        </w:rPr>
        <w:t xml:space="preserve">қабылданған </w:t>
      </w:r>
      <w:r w:rsidR="00F33CB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E7515A">
        <w:rPr>
          <w:rFonts w:ascii="Times New Roman" w:hAnsi="Times New Roman" w:cs="Times New Roman"/>
          <w:sz w:val="28"/>
          <w:szCs w:val="28"/>
          <w:lang w:val="kk-KZ"/>
        </w:rPr>
        <w:t xml:space="preserve"> оларда</w:t>
      </w:r>
      <w:r w:rsidR="00F33CBA">
        <w:rPr>
          <w:rFonts w:ascii="Times New Roman" w:hAnsi="Times New Roman" w:cs="Times New Roman"/>
          <w:sz w:val="28"/>
          <w:szCs w:val="28"/>
          <w:lang w:val="kk-KZ"/>
        </w:rPr>
        <w:t xml:space="preserve"> нақты тапсырмалар мен ұсынымдар жоқ.</w:t>
      </w:r>
    </w:p>
    <w:p w:rsidR="008563B2" w:rsidRPr="009C61F7" w:rsidRDefault="009C61F7" w:rsidP="001B4B1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Қаржы құжаттарын жүргізу жөніндегі Нұсқаулықтар мен Ұсынымдарды бұзушылыққа жол берілген: банктік төлем тапсырмасына төраға мен бас бухгалтердің қолдары қойылмаған, төлем шоттарында төрағаның бұрыштамасы жоқ. </w:t>
      </w:r>
      <w:r w:rsidR="007F170C">
        <w:rPr>
          <w:rFonts w:ascii="Times New Roman" w:hAnsi="Times New Roman" w:cs="Times New Roman"/>
          <w:sz w:val="28"/>
          <w:szCs w:val="28"/>
          <w:lang w:val="kk-KZ"/>
        </w:rPr>
        <w:t xml:space="preserve">Еңбек ақы төлеу Ережелерінің талаптарына кәсіподақ ұйымы аппаратының штаттық кестесі сәйкес келмейді. </w:t>
      </w:r>
    </w:p>
    <w:p w:rsidR="00AB41E5" w:rsidRPr="009C61F7" w:rsidRDefault="00AB41E5" w:rsidP="001B4B18">
      <w:pPr>
        <w:pStyle w:val="a7"/>
        <w:ind w:firstLine="142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sectPr w:rsidR="00AB41E5" w:rsidRPr="009C61F7" w:rsidSect="001B4B18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85F" w:rsidRDefault="0085285F" w:rsidP="0007502C">
      <w:pPr>
        <w:spacing w:after="0" w:line="240" w:lineRule="auto"/>
      </w:pPr>
      <w:r>
        <w:separator/>
      </w:r>
    </w:p>
  </w:endnote>
  <w:endnote w:type="continuationSeparator" w:id="1">
    <w:p w:rsidR="0085285F" w:rsidRDefault="0085285F" w:rsidP="0007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3641"/>
      <w:docPartObj>
        <w:docPartGallery w:val="Page Numbers (Bottom of Page)"/>
        <w:docPartUnique/>
      </w:docPartObj>
    </w:sdtPr>
    <w:sdtContent>
      <w:p w:rsidR="00F6750B" w:rsidRDefault="00357DE1">
        <w:pPr>
          <w:pStyle w:val="a5"/>
          <w:jc w:val="right"/>
        </w:pPr>
        <w:r>
          <w:fldChar w:fldCharType="begin"/>
        </w:r>
        <w:r w:rsidR="00C97764">
          <w:instrText xml:space="preserve"> PAGE   \* MERGEFORMAT </w:instrText>
        </w:r>
        <w:r>
          <w:fldChar w:fldCharType="separate"/>
        </w:r>
        <w:r w:rsidR="001B4B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750B" w:rsidRDefault="00F675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85F" w:rsidRDefault="0085285F" w:rsidP="0007502C">
      <w:pPr>
        <w:spacing w:after="0" w:line="240" w:lineRule="auto"/>
      </w:pPr>
      <w:r>
        <w:separator/>
      </w:r>
    </w:p>
  </w:footnote>
  <w:footnote w:type="continuationSeparator" w:id="1">
    <w:p w:rsidR="0085285F" w:rsidRDefault="0085285F" w:rsidP="00075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4DBF"/>
    <w:rsid w:val="000005FE"/>
    <w:rsid w:val="000110CE"/>
    <w:rsid w:val="00011B15"/>
    <w:rsid w:val="00023DD6"/>
    <w:rsid w:val="00025A78"/>
    <w:rsid w:val="00032702"/>
    <w:rsid w:val="0003390A"/>
    <w:rsid w:val="00036F3E"/>
    <w:rsid w:val="00054B2A"/>
    <w:rsid w:val="00056FF0"/>
    <w:rsid w:val="000573FD"/>
    <w:rsid w:val="00065276"/>
    <w:rsid w:val="0007502C"/>
    <w:rsid w:val="0007784D"/>
    <w:rsid w:val="00077892"/>
    <w:rsid w:val="000801CE"/>
    <w:rsid w:val="00080E33"/>
    <w:rsid w:val="000813D2"/>
    <w:rsid w:val="00082540"/>
    <w:rsid w:val="000852D1"/>
    <w:rsid w:val="000917D1"/>
    <w:rsid w:val="000930C5"/>
    <w:rsid w:val="000A6B04"/>
    <w:rsid w:val="000A777A"/>
    <w:rsid w:val="000B0DC8"/>
    <w:rsid w:val="000B125B"/>
    <w:rsid w:val="000B19DB"/>
    <w:rsid w:val="000B3910"/>
    <w:rsid w:val="000B5C84"/>
    <w:rsid w:val="000C0016"/>
    <w:rsid w:val="000C6967"/>
    <w:rsid w:val="000C7DF1"/>
    <w:rsid w:val="000D2AC1"/>
    <w:rsid w:val="000D5F77"/>
    <w:rsid w:val="000E2C3D"/>
    <w:rsid w:val="000F499E"/>
    <w:rsid w:val="000F53BE"/>
    <w:rsid w:val="000F6507"/>
    <w:rsid w:val="0010618A"/>
    <w:rsid w:val="00122E4E"/>
    <w:rsid w:val="0012335E"/>
    <w:rsid w:val="00123DF5"/>
    <w:rsid w:val="00125070"/>
    <w:rsid w:val="00130715"/>
    <w:rsid w:val="00137798"/>
    <w:rsid w:val="00147750"/>
    <w:rsid w:val="00147E8D"/>
    <w:rsid w:val="00152930"/>
    <w:rsid w:val="0015724F"/>
    <w:rsid w:val="001708F4"/>
    <w:rsid w:val="001A24CA"/>
    <w:rsid w:val="001A5200"/>
    <w:rsid w:val="001B0902"/>
    <w:rsid w:val="001B118F"/>
    <w:rsid w:val="001B4B18"/>
    <w:rsid w:val="001D497B"/>
    <w:rsid w:val="001E1691"/>
    <w:rsid w:val="001E3E0C"/>
    <w:rsid w:val="001E459E"/>
    <w:rsid w:val="001E5824"/>
    <w:rsid w:val="001E7247"/>
    <w:rsid w:val="001E784F"/>
    <w:rsid w:val="00203588"/>
    <w:rsid w:val="002065A6"/>
    <w:rsid w:val="0020792A"/>
    <w:rsid w:val="002168F9"/>
    <w:rsid w:val="00220534"/>
    <w:rsid w:val="002253EE"/>
    <w:rsid w:val="00226C11"/>
    <w:rsid w:val="002312DE"/>
    <w:rsid w:val="00231EFA"/>
    <w:rsid w:val="00236A0A"/>
    <w:rsid w:val="00237D50"/>
    <w:rsid w:val="00245462"/>
    <w:rsid w:val="00245D7E"/>
    <w:rsid w:val="002460C3"/>
    <w:rsid w:val="00246C3F"/>
    <w:rsid w:val="00247ED5"/>
    <w:rsid w:val="00251DA6"/>
    <w:rsid w:val="00256A98"/>
    <w:rsid w:val="00260F17"/>
    <w:rsid w:val="00264397"/>
    <w:rsid w:val="00265F59"/>
    <w:rsid w:val="00267AA9"/>
    <w:rsid w:val="002700E5"/>
    <w:rsid w:val="002822C4"/>
    <w:rsid w:val="00290823"/>
    <w:rsid w:val="002A4FB0"/>
    <w:rsid w:val="002A587D"/>
    <w:rsid w:val="002A739B"/>
    <w:rsid w:val="002B3DB6"/>
    <w:rsid w:val="002B4507"/>
    <w:rsid w:val="002B6183"/>
    <w:rsid w:val="002D23B5"/>
    <w:rsid w:val="002D38ED"/>
    <w:rsid w:val="002D3F6F"/>
    <w:rsid w:val="002D5B99"/>
    <w:rsid w:val="002E2F1E"/>
    <w:rsid w:val="002E5BF1"/>
    <w:rsid w:val="002F4C2C"/>
    <w:rsid w:val="002F53BD"/>
    <w:rsid w:val="00301B4C"/>
    <w:rsid w:val="00301C00"/>
    <w:rsid w:val="00311092"/>
    <w:rsid w:val="00326DA5"/>
    <w:rsid w:val="00335556"/>
    <w:rsid w:val="00337ED5"/>
    <w:rsid w:val="00342FA1"/>
    <w:rsid w:val="0034467E"/>
    <w:rsid w:val="00346423"/>
    <w:rsid w:val="00350DD0"/>
    <w:rsid w:val="00353DC8"/>
    <w:rsid w:val="00355032"/>
    <w:rsid w:val="00357DE1"/>
    <w:rsid w:val="00367143"/>
    <w:rsid w:val="003771E0"/>
    <w:rsid w:val="003854A9"/>
    <w:rsid w:val="00390607"/>
    <w:rsid w:val="003909B6"/>
    <w:rsid w:val="00393351"/>
    <w:rsid w:val="00394DCA"/>
    <w:rsid w:val="003A2FB8"/>
    <w:rsid w:val="003A5E07"/>
    <w:rsid w:val="003C1213"/>
    <w:rsid w:val="003C78D4"/>
    <w:rsid w:val="003E70EA"/>
    <w:rsid w:val="003F013A"/>
    <w:rsid w:val="003F222F"/>
    <w:rsid w:val="003F225E"/>
    <w:rsid w:val="00400E03"/>
    <w:rsid w:val="00411A85"/>
    <w:rsid w:val="004145C9"/>
    <w:rsid w:val="00414E86"/>
    <w:rsid w:val="00415571"/>
    <w:rsid w:val="00416420"/>
    <w:rsid w:val="0042149E"/>
    <w:rsid w:val="00432C97"/>
    <w:rsid w:val="00432DC5"/>
    <w:rsid w:val="00433BC7"/>
    <w:rsid w:val="00435CAF"/>
    <w:rsid w:val="00435E92"/>
    <w:rsid w:val="0044400E"/>
    <w:rsid w:val="0044647D"/>
    <w:rsid w:val="00451968"/>
    <w:rsid w:val="00453C19"/>
    <w:rsid w:val="00454150"/>
    <w:rsid w:val="00455CDD"/>
    <w:rsid w:val="004644A9"/>
    <w:rsid w:val="004714C7"/>
    <w:rsid w:val="0048219E"/>
    <w:rsid w:val="0048231C"/>
    <w:rsid w:val="0048582E"/>
    <w:rsid w:val="00486F67"/>
    <w:rsid w:val="004A49B6"/>
    <w:rsid w:val="004B0CAC"/>
    <w:rsid w:val="004B1C37"/>
    <w:rsid w:val="004B2413"/>
    <w:rsid w:val="004B2A00"/>
    <w:rsid w:val="004B5F91"/>
    <w:rsid w:val="004B739D"/>
    <w:rsid w:val="004B7AEC"/>
    <w:rsid w:val="004C2369"/>
    <w:rsid w:val="004D2AA5"/>
    <w:rsid w:val="004D56C0"/>
    <w:rsid w:val="004E1E03"/>
    <w:rsid w:val="004E6760"/>
    <w:rsid w:val="004F1C75"/>
    <w:rsid w:val="004F4F70"/>
    <w:rsid w:val="005058AC"/>
    <w:rsid w:val="005065DD"/>
    <w:rsid w:val="00506DB3"/>
    <w:rsid w:val="00511125"/>
    <w:rsid w:val="00512539"/>
    <w:rsid w:val="00520429"/>
    <w:rsid w:val="00520EA6"/>
    <w:rsid w:val="00531AA8"/>
    <w:rsid w:val="0053320C"/>
    <w:rsid w:val="00542E7B"/>
    <w:rsid w:val="00545108"/>
    <w:rsid w:val="005529D3"/>
    <w:rsid w:val="00552BEA"/>
    <w:rsid w:val="005532DF"/>
    <w:rsid w:val="005545BC"/>
    <w:rsid w:val="00570C4A"/>
    <w:rsid w:val="00571E07"/>
    <w:rsid w:val="00572D09"/>
    <w:rsid w:val="00587C7A"/>
    <w:rsid w:val="005913DA"/>
    <w:rsid w:val="0059512C"/>
    <w:rsid w:val="00596104"/>
    <w:rsid w:val="005979C5"/>
    <w:rsid w:val="005A3D6E"/>
    <w:rsid w:val="005A7367"/>
    <w:rsid w:val="005B3D4E"/>
    <w:rsid w:val="005B7D39"/>
    <w:rsid w:val="005C17BF"/>
    <w:rsid w:val="005C6508"/>
    <w:rsid w:val="005D25A9"/>
    <w:rsid w:val="005D262D"/>
    <w:rsid w:val="005D4436"/>
    <w:rsid w:val="005E54DA"/>
    <w:rsid w:val="005F0846"/>
    <w:rsid w:val="005F72DB"/>
    <w:rsid w:val="00605512"/>
    <w:rsid w:val="0060612E"/>
    <w:rsid w:val="006111B8"/>
    <w:rsid w:val="00612D87"/>
    <w:rsid w:val="006275A5"/>
    <w:rsid w:val="00637041"/>
    <w:rsid w:val="006427CD"/>
    <w:rsid w:val="00657F0A"/>
    <w:rsid w:val="00662305"/>
    <w:rsid w:val="006630CA"/>
    <w:rsid w:val="006643D1"/>
    <w:rsid w:val="006656C0"/>
    <w:rsid w:val="00667EBC"/>
    <w:rsid w:val="00670C2D"/>
    <w:rsid w:val="006754A0"/>
    <w:rsid w:val="00680B67"/>
    <w:rsid w:val="00686D7D"/>
    <w:rsid w:val="00697CA4"/>
    <w:rsid w:val="006A0FC9"/>
    <w:rsid w:val="006B571B"/>
    <w:rsid w:val="006B5DF1"/>
    <w:rsid w:val="006B7320"/>
    <w:rsid w:val="006C3810"/>
    <w:rsid w:val="006C5ABE"/>
    <w:rsid w:val="006C6145"/>
    <w:rsid w:val="006D2D33"/>
    <w:rsid w:val="006D33D5"/>
    <w:rsid w:val="006D52EF"/>
    <w:rsid w:val="006E2BE6"/>
    <w:rsid w:val="006E58CC"/>
    <w:rsid w:val="006E7785"/>
    <w:rsid w:val="006F7CF2"/>
    <w:rsid w:val="00701C75"/>
    <w:rsid w:val="00705FC5"/>
    <w:rsid w:val="00711668"/>
    <w:rsid w:val="0071267B"/>
    <w:rsid w:val="0072019A"/>
    <w:rsid w:val="00721093"/>
    <w:rsid w:val="00726CFB"/>
    <w:rsid w:val="00736DE8"/>
    <w:rsid w:val="0074162A"/>
    <w:rsid w:val="00741D2E"/>
    <w:rsid w:val="00747613"/>
    <w:rsid w:val="00750AD6"/>
    <w:rsid w:val="00750D31"/>
    <w:rsid w:val="0075222D"/>
    <w:rsid w:val="0075368B"/>
    <w:rsid w:val="0077338D"/>
    <w:rsid w:val="0077518D"/>
    <w:rsid w:val="00784106"/>
    <w:rsid w:val="00785BC9"/>
    <w:rsid w:val="00785E25"/>
    <w:rsid w:val="00787BB2"/>
    <w:rsid w:val="00794F15"/>
    <w:rsid w:val="007A53EE"/>
    <w:rsid w:val="007A68EE"/>
    <w:rsid w:val="007B4C44"/>
    <w:rsid w:val="007C1EAE"/>
    <w:rsid w:val="007C595D"/>
    <w:rsid w:val="007C6ADC"/>
    <w:rsid w:val="007D1F00"/>
    <w:rsid w:val="007F170C"/>
    <w:rsid w:val="007F2565"/>
    <w:rsid w:val="008007AA"/>
    <w:rsid w:val="00817E38"/>
    <w:rsid w:val="008219EE"/>
    <w:rsid w:val="008220FD"/>
    <w:rsid w:val="008307CF"/>
    <w:rsid w:val="008321D0"/>
    <w:rsid w:val="00841351"/>
    <w:rsid w:val="00842C04"/>
    <w:rsid w:val="00844561"/>
    <w:rsid w:val="008457FB"/>
    <w:rsid w:val="0085285F"/>
    <w:rsid w:val="00852C24"/>
    <w:rsid w:val="00853113"/>
    <w:rsid w:val="008563B2"/>
    <w:rsid w:val="00857BC5"/>
    <w:rsid w:val="008629FF"/>
    <w:rsid w:val="008762ED"/>
    <w:rsid w:val="0087684D"/>
    <w:rsid w:val="00880A71"/>
    <w:rsid w:val="00890EE8"/>
    <w:rsid w:val="0089646F"/>
    <w:rsid w:val="008979F9"/>
    <w:rsid w:val="008B387F"/>
    <w:rsid w:val="008B4076"/>
    <w:rsid w:val="008C06B7"/>
    <w:rsid w:val="008C0F65"/>
    <w:rsid w:val="008C2178"/>
    <w:rsid w:val="008D039C"/>
    <w:rsid w:val="008D1A44"/>
    <w:rsid w:val="008D46F2"/>
    <w:rsid w:val="008D59AA"/>
    <w:rsid w:val="008D6EEE"/>
    <w:rsid w:val="008E192D"/>
    <w:rsid w:val="008F3F62"/>
    <w:rsid w:val="008F6747"/>
    <w:rsid w:val="00910D79"/>
    <w:rsid w:val="00920A61"/>
    <w:rsid w:val="00921FF4"/>
    <w:rsid w:val="00927CDC"/>
    <w:rsid w:val="0093482C"/>
    <w:rsid w:val="00941D1A"/>
    <w:rsid w:val="00952B1D"/>
    <w:rsid w:val="009556D1"/>
    <w:rsid w:val="0097339F"/>
    <w:rsid w:val="00975D0A"/>
    <w:rsid w:val="009837E2"/>
    <w:rsid w:val="00996D4B"/>
    <w:rsid w:val="009A617E"/>
    <w:rsid w:val="009B7C00"/>
    <w:rsid w:val="009C0AF0"/>
    <w:rsid w:val="009C1205"/>
    <w:rsid w:val="009C1DB0"/>
    <w:rsid w:val="009C5112"/>
    <w:rsid w:val="009C58AC"/>
    <w:rsid w:val="009C61F7"/>
    <w:rsid w:val="009D04A0"/>
    <w:rsid w:val="009D1418"/>
    <w:rsid w:val="009D6CA4"/>
    <w:rsid w:val="009E774E"/>
    <w:rsid w:val="009E7FE5"/>
    <w:rsid w:val="009F1249"/>
    <w:rsid w:val="00A00180"/>
    <w:rsid w:val="00A04379"/>
    <w:rsid w:val="00A06A8D"/>
    <w:rsid w:val="00A10D1F"/>
    <w:rsid w:val="00A132E1"/>
    <w:rsid w:val="00A13B77"/>
    <w:rsid w:val="00A21157"/>
    <w:rsid w:val="00A21C68"/>
    <w:rsid w:val="00A32920"/>
    <w:rsid w:val="00A35F30"/>
    <w:rsid w:val="00A376F5"/>
    <w:rsid w:val="00A445A7"/>
    <w:rsid w:val="00A45F42"/>
    <w:rsid w:val="00A5364C"/>
    <w:rsid w:val="00A5539F"/>
    <w:rsid w:val="00A564E2"/>
    <w:rsid w:val="00A603AF"/>
    <w:rsid w:val="00A604B1"/>
    <w:rsid w:val="00A619E0"/>
    <w:rsid w:val="00A62919"/>
    <w:rsid w:val="00A62E3D"/>
    <w:rsid w:val="00A63C47"/>
    <w:rsid w:val="00A64DA4"/>
    <w:rsid w:val="00A72C1C"/>
    <w:rsid w:val="00A75F26"/>
    <w:rsid w:val="00A854F1"/>
    <w:rsid w:val="00AA050F"/>
    <w:rsid w:val="00AA12A0"/>
    <w:rsid w:val="00AB02A6"/>
    <w:rsid w:val="00AB1219"/>
    <w:rsid w:val="00AB41E5"/>
    <w:rsid w:val="00AB5379"/>
    <w:rsid w:val="00AC1608"/>
    <w:rsid w:val="00AC30EF"/>
    <w:rsid w:val="00AC42F3"/>
    <w:rsid w:val="00AC637B"/>
    <w:rsid w:val="00AE5E2B"/>
    <w:rsid w:val="00AF2E6B"/>
    <w:rsid w:val="00B05610"/>
    <w:rsid w:val="00B20490"/>
    <w:rsid w:val="00B3094A"/>
    <w:rsid w:val="00B33247"/>
    <w:rsid w:val="00B33558"/>
    <w:rsid w:val="00B446E3"/>
    <w:rsid w:val="00B45728"/>
    <w:rsid w:val="00B4751D"/>
    <w:rsid w:val="00B53B2E"/>
    <w:rsid w:val="00B562DD"/>
    <w:rsid w:val="00B62D5D"/>
    <w:rsid w:val="00B645D0"/>
    <w:rsid w:val="00B710F9"/>
    <w:rsid w:val="00B74819"/>
    <w:rsid w:val="00B7717C"/>
    <w:rsid w:val="00B804C1"/>
    <w:rsid w:val="00B836BC"/>
    <w:rsid w:val="00B914FD"/>
    <w:rsid w:val="00BA0A76"/>
    <w:rsid w:val="00BA760C"/>
    <w:rsid w:val="00BB004C"/>
    <w:rsid w:val="00BB6DB0"/>
    <w:rsid w:val="00BB7856"/>
    <w:rsid w:val="00BB7EDE"/>
    <w:rsid w:val="00BC0A3E"/>
    <w:rsid w:val="00BC67C3"/>
    <w:rsid w:val="00BE7A8D"/>
    <w:rsid w:val="00BF26A9"/>
    <w:rsid w:val="00C11598"/>
    <w:rsid w:val="00C11B21"/>
    <w:rsid w:val="00C21EF3"/>
    <w:rsid w:val="00C2463C"/>
    <w:rsid w:val="00C24E5D"/>
    <w:rsid w:val="00C25C09"/>
    <w:rsid w:val="00C275A0"/>
    <w:rsid w:val="00C31E1D"/>
    <w:rsid w:val="00C430E4"/>
    <w:rsid w:val="00C4473F"/>
    <w:rsid w:val="00C50B56"/>
    <w:rsid w:val="00C52394"/>
    <w:rsid w:val="00C53BB0"/>
    <w:rsid w:val="00C5527E"/>
    <w:rsid w:val="00C5737A"/>
    <w:rsid w:val="00C671AC"/>
    <w:rsid w:val="00C7016E"/>
    <w:rsid w:val="00C8034E"/>
    <w:rsid w:val="00C810F9"/>
    <w:rsid w:val="00C843FD"/>
    <w:rsid w:val="00C93740"/>
    <w:rsid w:val="00C93CA8"/>
    <w:rsid w:val="00C9443D"/>
    <w:rsid w:val="00C97764"/>
    <w:rsid w:val="00C97A67"/>
    <w:rsid w:val="00C97E7B"/>
    <w:rsid w:val="00CB2081"/>
    <w:rsid w:val="00CB357C"/>
    <w:rsid w:val="00CB3874"/>
    <w:rsid w:val="00CB3BBE"/>
    <w:rsid w:val="00CB414A"/>
    <w:rsid w:val="00CB436E"/>
    <w:rsid w:val="00CD41B0"/>
    <w:rsid w:val="00CD60B7"/>
    <w:rsid w:val="00CE0A7E"/>
    <w:rsid w:val="00CE3EF1"/>
    <w:rsid w:val="00CE4278"/>
    <w:rsid w:val="00CE78C4"/>
    <w:rsid w:val="00CF08EC"/>
    <w:rsid w:val="00CF3427"/>
    <w:rsid w:val="00CF5BAF"/>
    <w:rsid w:val="00D07E2C"/>
    <w:rsid w:val="00D10F75"/>
    <w:rsid w:val="00D14794"/>
    <w:rsid w:val="00D27179"/>
    <w:rsid w:val="00D329E0"/>
    <w:rsid w:val="00D34DBF"/>
    <w:rsid w:val="00D36CB6"/>
    <w:rsid w:val="00D413E2"/>
    <w:rsid w:val="00D455DE"/>
    <w:rsid w:val="00D46BD0"/>
    <w:rsid w:val="00D52640"/>
    <w:rsid w:val="00D55BDB"/>
    <w:rsid w:val="00D5685D"/>
    <w:rsid w:val="00D623D2"/>
    <w:rsid w:val="00D64502"/>
    <w:rsid w:val="00D8312A"/>
    <w:rsid w:val="00D85FF0"/>
    <w:rsid w:val="00D94902"/>
    <w:rsid w:val="00D95557"/>
    <w:rsid w:val="00DA1B64"/>
    <w:rsid w:val="00DA2424"/>
    <w:rsid w:val="00DC09A5"/>
    <w:rsid w:val="00DC0D5D"/>
    <w:rsid w:val="00DC1551"/>
    <w:rsid w:val="00DC163F"/>
    <w:rsid w:val="00DC316B"/>
    <w:rsid w:val="00DC7838"/>
    <w:rsid w:val="00DD0CF4"/>
    <w:rsid w:val="00E0291D"/>
    <w:rsid w:val="00E1133B"/>
    <w:rsid w:val="00E132E7"/>
    <w:rsid w:val="00E154A1"/>
    <w:rsid w:val="00E3408B"/>
    <w:rsid w:val="00E357AB"/>
    <w:rsid w:val="00E40DE6"/>
    <w:rsid w:val="00E43A3B"/>
    <w:rsid w:val="00E45079"/>
    <w:rsid w:val="00E525D8"/>
    <w:rsid w:val="00E545AB"/>
    <w:rsid w:val="00E54F9C"/>
    <w:rsid w:val="00E62480"/>
    <w:rsid w:val="00E745A4"/>
    <w:rsid w:val="00E7515A"/>
    <w:rsid w:val="00E802C5"/>
    <w:rsid w:val="00E80687"/>
    <w:rsid w:val="00E852BB"/>
    <w:rsid w:val="00E8666A"/>
    <w:rsid w:val="00E9100D"/>
    <w:rsid w:val="00EA060B"/>
    <w:rsid w:val="00EA47A0"/>
    <w:rsid w:val="00EA69DB"/>
    <w:rsid w:val="00EC130C"/>
    <w:rsid w:val="00EC1C87"/>
    <w:rsid w:val="00EC2FEC"/>
    <w:rsid w:val="00EC6F9C"/>
    <w:rsid w:val="00ED6AFB"/>
    <w:rsid w:val="00EE71C2"/>
    <w:rsid w:val="00F018E1"/>
    <w:rsid w:val="00F05E81"/>
    <w:rsid w:val="00F11A96"/>
    <w:rsid w:val="00F11CE9"/>
    <w:rsid w:val="00F15C7D"/>
    <w:rsid w:val="00F22645"/>
    <w:rsid w:val="00F301C3"/>
    <w:rsid w:val="00F33CBA"/>
    <w:rsid w:val="00F35598"/>
    <w:rsid w:val="00F40B48"/>
    <w:rsid w:val="00F40D97"/>
    <w:rsid w:val="00F41F02"/>
    <w:rsid w:val="00F4705D"/>
    <w:rsid w:val="00F6750B"/>
    <w:rsid w:val="00F94B54"/>
    <w:rsid w:val="00F975BC"/>
    <w:rsid w:val="00FA0770"/>
    <w:rsid w:val="00FA2F3A"/>
    <w:rsid w:val="00FA4326"/>
    <w:rsid w:val="00FA4E48"/>
    <w:rsid w:val="00FB068B"/>
    <w:rsid w:val="00FB218B"/>
    <w:rsid w:val="00FB6950"/>
    <w:rsid w:val="00FE099C"/>
    <w:rsid w:val="00FE12E6"/>
    <w:rsid w:val="00FE325C"/>
    <w:rsid w:val="00FE3C25"/>
    <w:rsid w:val="00FE42E4"/>
    <w:rsid w:val="00FF11AB"/>
    <w:rsid w:val="00FF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02C"/>
  </w:style>
  <w:style w:type="paragraph" w:styleId="a5">
    <w:name w:val="footer"/>
    <w:basedOn w:val="a"/>
    <w:link w:val="a6"/>
    <w:uiPriority w:val="99"/>
    <w:unhideWhenUsed/>
    <w:rsid w:val="00075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502C"/>
  </w:style>
  <w:style w:type="paragraph" w:styleId="a7">
    <w:name w:val="No Spacing"/>
    <w:uiPriority w:val="1"/>
    <w:qFormat/>
    <w:rsid w:val="00036F3E"/>
    <w:pPr>
      <w:spacing w:after="0" w:line="240" w:lineRule="auto"/>
    </w:pPr>
  </w:style>
  <w:style w:type="paragraph" w:customStyle="1" w:styleId="msonormalmailrucssattributepostfix">
    <w:name w:val="msonormal_mailru_css_attribute_postfix"/>
    <w:basedOn w:val="a"/>
    <w:rsid w:val="0088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ailrucssattributepostfix">
    <w:name w:val="s1_mailru_css_attribute_postfix"/>
    <w:basedOn w:val="a0"/>
    <w:rsid w:val="00880A71"/>
  </w:style>
  <w:style w:type="character" w:customStyle="1" w:styleId="apple-converted-space">
    <w:name w:val="apple-converted-space"/>
    <w:basedOn w:val="a0"/>
    <w:rsid w:val="00880A71"/>
  </w:style>
  <w:style w:type="paragraph" w:customStyle="1" w:styleId="msonospacingmailrucssattributepostfix">
    <w:name w:val="msonospacing_mailru_css_attribute_postfix"/>
    <w:basedOn w:val="a"/>
    <w:rsid w:val="0088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mailrucssattributepostfix">
    <w:name w:val="s0_mailru_css_attribute_postfix"/>
    <w:basedOn w:val="a0"/>
    <w:rsid w:val="00880A71"/>
  </w:style>
  <w:style w:type="paragraph" w:customStyle="1" w:styleId="msolistparagraphmailrucssattributepostfix">
    <w:name w:val="msolistparagraph_mailru_css_attribute_postfix"/>
    <w:basedOn w:val="a"/>
    <w:rsid w:val="0088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264397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64397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64397"/>
    <w:rPr>
      <w:vertAlign w:val="superscript"/>
    </w:rPr>
  </w:style>
  <w:style w:type="paragraph" w:styleId="ab">
    <w:name w:val="Document Map"/>
    <w:basedOn w:val="a"/>
    <w:link w:val="ac"/>
    <w:uiPriority w:val="99"/>
    <w:semiHidden/>
    <w:unhideWhenUsed/>
    <w:rsid w:val="0008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801CE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67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3640-7EE6-4574-A2B6-36B2EB8A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2017-12-20T03:38:00Z</cp:lastPrinted>
  <dcterms:created xsi:type="dcterms:W3CDTF">2017-12-20T03:21:00Z</dcterms:created>
  <dcterms:modified xsi:type="dcterms:W3CDTF">2017-12-20T03:39:00Z</dcterms:modified>
</cp:coreProperties>
</file>