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D32" w:rsidRDefault="009A6D32" w:rsidP="009A6D32">
      <w:pPr>
        <w:pStyle w:val="a5"/>
        <w:jc w:val="center"/>
        <w:rPr>
          <w:rFonts w:ascii="Times New Roman" w:hAnsi="Times New Roman"/>
          <w:b/>
          <w:sz w:val="28"/>
          <w:szCs w:val="28"/>
          <w:lang w:val="kk-KZ"/>
        </w:rPr>
      </w:pPr>
      <w:r>
        <w:rPr>
          <w:rFonts w:ascii="Times New Roman" w:hAnsi="Times New Roman"/>
          <w:b/>
          <w:sz w:val="28"/>
          <w:szCs w:val="28"/>
          <w:lang w:val="kk-KZ"/>
        </w:rPr>
        <w:t>Алматы облыстық кәсіподақ ұйымының аудандық, қалалық, бастауыш кәсіподақ ұйымдарының мүшелік базаны нығайту және</w:t>
      </w:r>
    </w:p>
    <w:p w:rsidR="009A6D32" w:rsidRDefault="009A6D32" w:rsidP="009A6D32">
      <w:pPr>
        <w:pStyle w:val="a5"/>
        <w:jc w:val="center"/>
        <w:rPr>
          <w:rFonts w:ascii="Times New Roman" w:hAnsi="Times New Roman"/>
          <w:b/>
          <w:sz w:val="28"/>
          <w:szCs w:val="28"/>
          <w:lang w:val="kk-KZ"/>
        </w:rPr>
      </w:pPr>
      <w:r>
        <w:rPr>
          <w:rFonts w:ascii="Times New Roman" w:hAnsi="Times New Roman"/>
          <w:b/>
          <w:sz w:val="28"/>
          <w:szCs w:val="28"/>
          <w:lang w:val="kk-KZ"/>
        </w:rPr>
        <w:t xml:space="preserve">жарғылық мақсаттар мен міндеттерді іске асыруда жұмыс тиімділігін арттыру жөніндегі жұмысы туралы ақпарат </w:t>
      </w:r>
    </w:p>
    <w:p w:rsidR="009A6D32" w:rsidRPr="009D7B30" w:rsidRDefault="009A6D32" w:rsidP="009A6D32">
      <w:pPr>
        <w:ind w:firstLine="709"/>
        <w:rPr>
          <w:rFonts w:ascii="Times New Roman" w:hAnsi="Times New Roman" w:cs="Times New Roman"/>
          <w:color w:val="000000"/>
          <w:sz w:val="28"/>
          <w:szCs w:val="28"/>
          <w:lang w:val="kk-KZ"/>
        </w:rPr>
      </w:pPr>
    </w:p>
    <w:p w:rsidR="009A6D32" w:rsidRDefault="009A6D32" w:rsidP="009A6D32">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салалық білім және ғылым қызметкерлері кәсіподағының  жұмыс жоспарына сәйкес, 2021 жылғы 10-12 ақпанда Кәсіподақтың Салалық Кеңесі аппаратының қызметкерлері </w:t>
      </w:r>
      <w:r w:rsidR="00453FA2" w:rsidRPr="009A6D32">
        <w:rPr>
          <w:rFonts w:ascii="Times New Roman" w:hAnsi="Times New Roman" w:cs="Times New Roman"/>
          <w:sz w:val="28"/>
          <w:szCs w:val="28"/>
          <w:lang w:val="kk-KZ"/>
        </w:rPr>
        <w:t>(</w:t>
      </w:r>
      <w:r w:rsidR="008B4E10" w:rsidRPr="009A6D32">
        <w:rPr>
          <w:rFonts w:ascii="Times New Roman" w:hAnsi="Times New Roman" w:cs="Times New Roman"/>
          <w:sz w:val="28"/>
          <w:szCs w:val="28"/>
          <w:lang w:val="kk-KZ"/>
        </w:rPr>
        <w:t>Абиева А.А.</w:t>
      </w:r>
      <w:r w:rsidR="00453FA2" w:rsidRPr="009A6D32">
        <w:rPr>
          <w:rFonts w:ascii="Times New Roman" w:hAnsi="Times New Roman" w:cs="Times New Roman"/>
          <w:sz w:val="28"/>
          <w:szCs w:val="28"/>
          <w:lang w:val="kk-KZ"/>
        </w:rPr>
        <w:t xml:space="preserve">, </w:t>
      </w:r>
      <w:r w:rsidR="008B4E10" w:rsidRPr="009A6D32">
        <w:rPr>
          <w:rFonts w:ascii="Times New Roman" w:hAnsi="Times New Roman" w:cs="Times New Roman"/>
          <w:sz w:val="28"/>
          <w:szCs w:val="28"/>
          <w:lang w:val="kk-KZ"/>
        </w:rPr>
        <w:t>Кидирбаева Р.М.</w:t>
      </w:r>
      <w:r>
        <w:rPr>
          <w:rFonts w:ascii="Times New Roman" w:hAnsi="Times New Roman" w:cs="Times New Roman"/>
          <w:sz w:val="28"/>
          <w:szCs w:val="28"/>
          <w:lang w:val="kk-KZ"/>
        </w:rPr>
        <w:t xml:space="preserve">, Иманбаев Е.С.) </w:t>
      </w:r>
      <w:r w:rsidR="008E615B">
        <w:rPr>
          <w:rFonts w:ascii="Times New Roman" w:hAnsi="Times New Roman" w:cs="Times New Roman"/>
          <w:sz w:val="28"/>
          <w:szCs w:val="28"/>
          <w:lang w:val="kk-KZ"/>
        </w:rPr>
        <w:t>«Алматы облыстық білім және ғылым қызметкерлерінің кәсіподақ ұйымы</w:t>
      </w:r>
      <w:r>
        <w:rPr>
          <w:rFonts w:ascii="Times New Roman" w:hAnsi="Times New Roman" w:cs="Times New Roman"/>
          <w:sz w:val="28"/>
          <w:szCs w:val="28"/>
          <w:lang w:val="kk-KZ"/>
        </w:rPr>
        <w:t xml:space="preserve">» ҚБ </w:t>
      </w:r>
      <w:r w:rsidR="008E615B">
        <w:rPr>
          <w:rFonts w:ascii="Times New Roman" w:hAnsi="Times New Roman" w:cs="Times New Roman"/>
          <w:sz w:val="28"/>
          <w:szCs w:val="28"/>
          <w:lang w:val="kk-KZ"/>
        </w:rPr>
        <w:t xml:space="preserve">тексеру жүргізіп, әдістемелік, тәжірибелік көмек көрсетті. </w:t>
      </w:r>
    </w:p>
    <w:p w:rsidR="00453FA2" w:rsidRPr="008E615B" w:rsidRDefault="008E615B" w:rsidP="008E615B">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 облыстық білім және ғылым қызметкерлерінің кәсіподақ ұйымы» ҚБ құрылымына 10 филиал және 18 бастауыш кәсіподақ ұйымы кіреді: </w:t>
      </w:r>
    </w:p>
    <w:p w:rsidR="008B4E10" w:rsidRPr="008E615B" w:rsidRDefault="008E615B" w:rsidP="00AC6421">
      <w:pPr>
        <w:ind w:left="0" w:firstLine="707"/>
        <w:rPr>
          <w:rFonts w:ascii="Times New Roman" w:hAnsi="Times New Roman" w:cs="Times New Roman"/>
          <w:sz w:val="28"/>
          <w:szCs w:val="28"/>
          <w:lang w:val="kk-KZ"/>
        </w:rPr>
      </w:pPr>
      <w:r w:rsidRPr="008E615B">
        <w:rPr>
          <w:rFonts w:ascii="Times New Roman" w:hAnsi="Times New Roman" w:cs="Times New Roman"/>
          <w:sz w:val="28"/>
          <w:szCs w:val="28"/>
          <w:lang w:val="kk-KZ"/>
        </w:rPr>
        <w:t xml:space="preserve">1) Талдықорған қалалық </w:t>
      </w:r>
      <w:r w:rsidR="008B4E10" w:rsidRPr="008E615B">
        <w:rPr>
          <w:rFonts w:ascii="Times New Roman" w:hAnsi="Times New Roman" w:cs="Times New Roman"/>
          <w:sz w:val="28"/>
          <w:szCs w:val="28"/>
          <w:lang w:val="kk-KZ"/>
        </w:rPr>
        <w:t>филиал</w:t>
      </w:r>
      <w:r>
        <w:rPr>
          <w:rFonts w:ascii="Times New Roman" w:hAnsi="Times New Roman" w:cs="Times New Roman"/>
          <w:sz w:val="28"/>
          <w:szCs w:val="28"/>
          <w:lang w:val="kk-KZ"/>
        </w:rPr>
        <w:t>ы</w:t>
      </w:r>
      <w:r w:rsidR="008B4E10" w:rsidRPr="008E615B">
        <w:rPr>
          <w:rFonts w:ascii="Times New Roman" w:hAnsi="Times New Roman" w:cs="Times New Roman"/>
          <w:sz w:val="28"/>
          <w:szCs w:val="28"/>
          <w:lang w:val="kk-KZ"/>
        </w:rPr>
        <w:t>;</w:t>
      </w:r>
    </w:p>
    <w:p w:rsidR="008B4E10" w:rsidRPr="008E615B" w:rsidRDefault="008E615B" w:rsidP="00AC6421">
      <w:pPr>
        <w:ind w:left="0" w:firstLine="707"/>
        <w:rPr>
          <w:rFonts w:ascii="Times New Roman" w:hAnsi="Times New Roman" w:cs="Times New Roman"/>
          <w:sz w:val="28"/>
          <w:szCs w:val="28"/>
          <w:lang w:val="kk-KZ"/>
        </w:rPr>
      </w:pPr>
      <w:r w:rsidRPr="008E615B">
        <w:rPr>
          <w:rFonts w:ascii="Times New Roman" w:hAnsi="Times New Roman" w:cs="Times New Roman"/>
          <w:sz w:val="28"/>
          <w:szCs w:val="28"/>
          <w:lang w:val="kk-KZ"/>
        </w:rPr>
        <w:t xml:space="preserve">2) </w:t>
      </w:r>
      <w:r>
        <w:rPr>
          <w:rFonts w:ascii="Times New Roman" w:hAnsi="Times New Roman" w:cs="Times New Roman"/>
          <w:sz w:val="28"/>
          <w:szCs w:val="28"/>
          <w:lang w:val="kk-KZ"/>
        </w:rPr>
        <w:t>Т</w:t>
      </w:r>
      <w:r w:rsidRPr="008E615B">
        <w:rPr>
          <w:rFonts w:ascii="Times New Roman" w:hAnsi="Times New Roman" w:cs="Times New Roman"/>
          <w:sz w:val="28"/>
          <w:szCs w:val="28"/>
          <w:lang w:val="kk-KZ"/>
        </w:rPr>
        <w:t>екелі қ.филиалы</w:t>
      </w:r>
      <w:r w:rsidR="008B4E10" w:rsidRPr="008E615B">
        <w:rPr>
          <w:rFonts w:ascii="Times New Roman" w:hAnsi="Times New Roman" w:cs="Times New Roman"/>
          <w:sz w:val="28"/>
          <w:szCs w:val="28"/>
          <w:lang w:val="kk-KZ"/>
        </w:rPr>
        <w:t>;</w:t>
      </w:r>
    </w:p>
    <w:p w:rsidR="008B4E10" w:rsidRPr="008E615B" w:rsidRDefault="008E615B" w:rsidP="00AC6421">
      <w:pPr>
        <w:ind w:left="0" w:firstLine="707"/>
        <w:rPr>
          <w:rFonts w:ascii="Times New Roman" w:hAnsi="Times New Roman" w:cs="Times New Roman"/>
          <w:sz w:val="28"/>
          <w:szCs w:val="28"/>
          <w:lang w:val="kk-KZ"/>
        </w:rPr>
      </w:pPr>
      <w:r w:rsidRPr="008E615B">
        <w:rPr>
          <w:rFonts w:ascii="Times New Roman" w:hAnsi="Times New Roman" w:cs="Times New Roman"/>
          <w:sz w:val="28"/>
          <w:szCs w:val="28"/>
          <w:lang w:val="kk-KZ"/>
        </w:rPr>
        <w:t xml:space="preserve">3) Алакөл аудандық </w:t>
      </w:r>
      <w:r w:rsidR="008B4E10" w:rsidRPr="008E615B">
        <w:rPr>
          <w:rFonts w:ascii="Times New Roman" w:hAnsi="Times New Roman" w:cs="Times New Roman"/>
          <w:sz w:val="28"/>
          <w:szCs w:val="28"/>
          <w:lang w:val="kk-KZ"/>
        </w:rPr>
        <w:t>филиал</w:t>
      </w:r>
      <w:r>
        <w:rPr>
          <w:rFonts w:ascii="Times New Roman" w:hAnsi="Times New Roman" w:cs="Times New Roman"/>
          <w:sz w:val="28"/>
          <w:szCs w:val="28"/>
          <w:lang w:val="kk-KZ"/>
        </w:rPr>
        <w:t>ы</w:t>
      </w:r>
      <w:r w:rsidR="008B4E10" w:rsidRPr="008E615B">
        <w:rPr>
          <w:rFonts w:ascii="Times New Roman" w:hAnsi="Times New Roman" w:cs="Times New Roman"/>
          <w:sz w:val="28"/>
          <w:szCs w:val="28"/>
          <w:lang w:val="kk-KZ"/>
        </w:rPr>
        <w:t xml:space="preserve">; </w:t>
      </w:r>
    </w:p>
    <w:p w:rsidR="008B4E10" w:rsidRPr="008E615B" w:rsidRDefault="008B4E10" w:rsidP="00AC6421">
      <w:pPr>
        <w:ind w:left="0" w:firstLine="707"/>
        <w:rPr>
          <w:rFonts w:ascii="Times New Roman" w:hAnsi="Times New Roman" w:cs="Times New Roman"/>
          <w:sz w:val="28"/>
          <w:szCs w:val="28"/>
          <w:lang w:val="kk-KZ"/>
        </w:rPr>
      </w:pPr>
      <w:r w:rsidRPr="008E615B">
        <w:rPr>
          <w:rFonts w:ascii="Times New Roman" w:hAnsi="Times New Roman" w:cs="Times New Roman"/>
          <w:sz w:val="28"/>
          <w:szCs w:val="28"/>
          <w:lang w:val="kk-KZ"/>
        </w:rPr>
        <w:t xml:space="preserve">4) </w:t>
      </w:r>
      <w:r w:rsidR="008E615B" w:rsidRPr="008E615B">
        <w:rPr>
          <w:rFonts w:ascii="Times New Roman" w:hAnsi="Times New Roman" w:cs="Times New Roman"/>
          <w:sz w:val="28"/>
          <w:szCs w:val="28"/>
          <w:lang w:val="kk-KZ"/>
        </w:rPr>
        <w:t>Ескелді аудандық</w:t>
      </w:r>
      <w:r w:rsidR="001B14ED" w:rsidRPr="008E615B">
        <w:rPr>
          <w:rFonts w:ascii="Times New Roman" w:hAnsi="Times New Roman" w:cs="Times New Roman"/>
          <w:sz w:val="28"/>
          <w:szCs w:val="28"/>
          <w:lang w:val="kk-KZ"/>
        </w:rPr>
        <w:t xml:space="preserve"> филиал</w:t>
      </w:r>
      <w:r w:rsidR="008E615B">
        <w:rPr>
          <w:rFonts w:ascii="Times New Roman" w:hAnsi="Times New Roman" w:cs="Times New Roman"/>
          <w:sz w:val="28"/>
          <w:szCs w:val="28"/>
          <w:lang w:val="kk-KZ"/>
        </w:rPr>
        <w:t>ы</w:t>
      </w:r>
      <w:r w:rsidR="001B14ED" w:rsidRPr="008E615B">
        <w:rPr>
          <w:rFonts w:ascii="Times New Roman" w:hAnsi="Times New Roman" w:cs="Times New Roman"/>
          <w:sz w:val="28"/>
          <w:szCs w:val="28"/>
          <w:lang w:val="kk-KZ"/>
        </w:rPr>
        <w:t>;</w:t>
      </w:r>
    </w:p>
    <w:p w:rsidR="008B4E10" w:rsidRDefault="008B4E10"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5) </w:t>
      </w:r>
      <w:r w:rsidR="008E615B">
        <w:rPr>
          <w:rFonts w:ascii="Times New Roman" w:hAnsi="Times New Roman" w:cs="Times New Roman"/>
          <w:sz w:val="28"/>
          <w:szCs w:val="28"/>
          <w:lang w:val="kk-KZ"/>
        </w:rPr>
        <w:t>Қ</w:t>
      </w:r>
      <w:proofErr w:type="spellStart"/>
      <w:r w:rsidR="008E615B">
        <w:rPr>
          <w:rFonts w:ascii="Times New Roman" w:hAnsi="Times New Roman" w:cs="Times New Roman"/>
          <w:sz w:val="28"/>
          <w:szCs w:val="28"/>
        </w:rPr>
        <w:t>аратал</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аудандық</w:t>
      </w:r>
      <w:proofErr w:type="spellEnd"/>
      <w:r w:rsidR="001B14ED">
        <w:rPr>
          <w:rFonts w:ascii="Times New Roman" w:hAnsi="Times New Roman" w:cs="Times New Roman"/>
          <w:sz w:val="28"/>
          <w:szCs w:val="28"/>
        </w:rPr>
        <w:t xml:space="preserve"> филиал</w:t>
      </w:r>
      <w:r w:rsidR="008E615B">
        <w:rPr>
          <w:rFonts w:ascii="Times New Roman" w:hAnsi="Times New Roman" w:cs="Times New Roman"/>
          <w:sz w:val="28"/>
          <w:szCs w:val="28"/>
          <w:lang w:val="kk-KZ"/>
        </w:rPr>
        <w:t>ы</w:t>
      </w:r>
      <w:r w:rsidR="001B14ED">
        <w:rPr>
          <w:rFonts w:ascii="Times New Roman" w:hAnsi="Times New Roman" w:cs="Times New Roman"/>
          <w:sz w:val="28"/>
          <w:szCs w:val="28"/>
        </w:rPr>
        <w:t>;</w:t>
      </w:r>
    </w:p>
    <w:p w:rsidR="008B4E10" w:rsidRDefault="008B4E10" w:rsidP="00AC6421">
      <w:pPr>
        <w:ind w:left="0" w:firstLine="707"/>
        <w:rPr>
          <w:rFonts w:ascii="Times New Roman" w:hAnsi="Times New Roman" w:cs="Times New Roman"/>
          <w:sz w:val="28"/>
          <w:szCs w:val="28"/>
        </w:rPr>
      </w:pPr>
      <w:r>
        <w:rPr>
          <w:rFonts w:ascii="Times New Roman" w:hAnsi="Times New Roman" w:cs="Times New Roman"/>
          <w:sz w:val="28"/>
          <w:szCs w:val="28"/>
        </w:rPr>
        <w:t>6)</w:t>
      </w:r>
      <w:r w:rsidR="009A6D32">
        <w:rPr>
          <w:rFonts w:ascii="Times New Roman" w:hAnsi="Times New Roman" w:cs="Times New Roman"/>
          <w:sz w:val="28"/>
          <w:szCs w:val="28"/>
          <w:lang w:val="kk-KZ"/>
        </w:rPr>
        <w:t xml:space="preserve"> </w:t>
      </w:r>
      <w:proofErr w:type="spellStart"/>
      <w:r w:rsidR="008E615B">
        <w:rPr>
          <w:rFonts w:ascii="Times New Roman" w:hAnsi="Times New Roman" w:cs="Times New Roman"/>
          <w:sz w:val="28"/>
          <w:szCs w:val="28"/>
        </w:rPr>
        <w:t>Кербұлақ</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аудандық</w:t>
      </w:r>
      <w:proofErr w:type="spellEnd"/>
      <w:r w:rsidR="001B14ED">
        <w:rPr>
          <w:rFonts w:ascii="Times New Roman" w:hAnsi="Times New Roman" w:cs="Times New Roman"/>
          <w:sz w:val="28"/>
          <w:szCs w:val="28"/>
        </w:rPr>
        <w:t xml:space="preserve"> филиал</w:t>
      </w:r>
      <w:r w:rsidR="008E615B">
        <w:rPr>
          <w:rFonts w:ascii="Times New Roman" w:hAnsi="Times New Roman" w:cs="Times New Roman"/>
          <w:sz w:val="28"/>
          <w:szCs w:val="28"/>
          <w:lang w:val="kk-KZ"/>
        </w:rPr>
        <w:t>ы</w:t>
      </w:r>
      <w:r w:rsidR="001B14ED">
        <w:rPr>
          <w:rFonts w:ascii="Times New Roman" w:hAnsi="Times New Roman" w:cs="Times New Roman"/>
          <w:sz w:val="28"/>
          <w:szCs w:val="28"/>
        </w:rPr>
        <w:t>;</w:t>
      </w:r>
    </w:p>
    <w:p w:rsidR="008B4E10" w:rsidRDefault="008B4E10"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8E615B">
        <w:rPr>
          <w:rFonts w:ascii="Times New Roman" w:hAnsi="Times New Roman" w:cs="Times New Roman"/>
          <w:sz w:val="28"/>
          <w:szCs w:val="28"/>
        </w:rPr>
        <w:t>Көксу</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аудандық</w:t>
      </w:r>
      <w:proofErr w:type="spellEnd"/>
      <w:r w:rsidR="001B14ED">
        <w:rPr>
          <w:rFonts w:ascii="Times New Roman" w:hAnsi="Times New Roman" w:cs="Times New Roman"/>
          <w:sz w:val="28"/>
          <w:szCs w:val="28"/>
        </w:rPr>
        <w:t xml:space="preserve"> филиал</w:t>
      </w:r>
      <w:r w:rsidR="008E615B">
        <w:rPr>
          <w:rFonts w:ascii="Times New Roman" w:hAnsi="Times New Roman" w:cs="Times New Roman"/>
          <w:sz w:val="28"/>
          <w:szCs w:val="28"/>
          <w:lang w:val="kk-KZ"/>
        </w:rPr>
        <w:t>ы</w:t>
      </w:r>
      <w:r w:rsidR="001B14ED">
        <w:rPr>
          <w:rFonts w:ascii="Times New Roman" w:hAnsi="Times New Roman" w:cs="Times New Roman"/>
          <w:sz w:val="28"/>
          <w:szCs w:val="28"/>
        </w:rPr>
        <w:t>;</w:t>
      </w:r>
    </w:p>
    <w:p w:rsidR="008B4E10" w:rsidRDefault="008B4E10" w:rsidP="00AC6421">
      <w:pPr>
        <w:ind w:left="0" w:firstLine="707"/>
        <w:rPr>
          <w:rFonts w:ascii="Times New Roman" w:hAnsi="Times New Roman" w:cs="Times New Roman"/>
          <w:sz w:val="28"/>
          <w:szCs w:val="28"/>
        </w:rPr>
      </w:pPr>
      <w:r>
        <w:rPr>
          <w:rFonts w:ascii="Times New Roman" w:hAnsi="Times New Roman" w:cs="Times New Roman"/>
          <w:sz w:val="28"/>
          <w:szCs w:val="28"/>
        </w:rPr>
        <w:t>8)</w:t>
      </w:r>
      <w:r w:rsidR="008E615B">
        <w:rPr>
          <w:rFonts w:ascii="Times New Roman" w:hAnsi="Times New Roman" w:cs="Times New Roman"/>
          <w:sz w:val="28"/>
          <w:szCs w:val="28"/>
        </w:rPr>
        <w:t xml:space="preserve"> Панфилов </w:t>
      </w:r>
      <w:proofErr w:type="spellStart"/>
      <w:r w:rsidR="008E615B">
        <w:rPr>
          <w:rFonts w:ascii="Times New Roman" w:hAnsi="Times New Roman" w:cs="Times New Roman"/>
          <w:sz w:val="28"/>
          <w:szCs w:val="28"/>
        </w:rPr>
        <w:t>аудандық</w:t>
      </w:r>
      <w:proofErr w:type="spellEnd"/>
      <w:r w:rsidR="008E615B">
        <w:rPr>
          <w:rFonts w:ascii="Times New Roman" w:hAnsi="Times New Roman" w:cs="Times New Roman"/>
          <w:sz w:val="28"/>
          <w:szCs w:val="28"/>
        </w:rPr>
        <w:t xml:space="preserve"> </w:t>
      </w:r>
      <w:r w:rsidR="001B14ED">
        <w:rPr>
          <w:rFonts w:ascii="Times New Roman" w:hAnsi="Times New Roman" w:cs="Times New Roman"/>
          <w:sz w:val="28"/>
          <w:szCs w:val="28"/>
        </w:rPr>
        <w:t>филиал</w:t>
      </w:r>
      <w:r w:rsidR="008E615B">
        <w:rPr>
          <w:rFonts w:ascii="Times New Roman" w:hAnsi="Times New Roman" w:cs="Times New Roman"/>
          <w:sz w:val="28"/>
          <w:szCs w:val="28"/>
          <w:lang w:val="kk-KZ"/>
        </w:rPr>
        <w:t>ы</w:t>
      </w:r>
      <w:r w:rsidR="001B14ED">
        <w:rPr>
          <w:rFonts w:ascii="Times New Roman" w:hAnsi="Times New Roman" w:cs="Times New Roman"/>
          <w:sz w:val="28"/>
          <w:szCs w:val="28"/>
        </w:rPr>
        <w:t>;</w:t>
      </w:r>
    </w:p>
    <w:p w:rsidR="008B4E10" w:rsidRDefault="008B4E10" w:rsidP="00AC6421">
      <w:pPr>
        <w:ind w:left="0" w:firstLine="707"/>
        <w:rPr>
          <w:rFonts w:ascii="Times New Roman" w:hAnsi="Times New Roman" w:cs="Times New Roman"/>
          <w:sz w:val="28"/>
          <w:szCs w:val="28"/>
        </w:rPr>
      </w:pPr>
      <w:r>
        <w:rPr>
          <w:rFonts w:ascii="Times New Roman" w:hAnsi="Times New Roman" w:cs="Times New Roman"/>
          <w:sz w:val="28"/>
          <w:szCs w:val="28"/>
        </w:rPr>
        <w:t>9)</w:t>
      </w:r>
      <w:r w:rsidR="009A6D32">
        <w:rPr>
          <w:rFonts w:ascii="Times New Roman" w:hAnsi="Times New Roman" w:cs="Times New Roman"/>
          <w:sz w:val="28"/>
          <w:szCs w:val="28"/>
          <w:lang w:val="kk-KZ"/>
        </w:rPr>
        <w:t xml:space="preserve"> </w:t>
      </w:r>
      <w:proofErr w:type="spellStart"/>
      <w:r w:rsidR="008E615B">
        <w:rPr>
          <w:rFonts w:ascii="Times New Roman" w:hAnsi="Times New Roman" w:cs="Times New Roman"/>
          <w:sz w:val="28"/>
          <w:szCs w:val="28"/>
        </w:rPr>
        <w:t>Саркан</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аудандық</w:t>
      </w:r>
      <w:proofErr w:type="spellEnd"/>
      <w:r w:rsidR="001B14ED">
        <w:rPr>
          <w:rFonts w:ascii="Times New Roman" w:hAnsi="Times New Roman" w:cs="Times New Roman"/>
          <w:sz w:val="28"/>
          <w:szCs w:val="28"/>
        </w:rPr>
        <w:t xml:space="preserve"> филиал</w:t>
      </w:r>
      <w:r w:rsidR="008E615B">
        <w:rPr>
          <w:rFonts w:ascii="Times New Roman" w:hAnsi="Times New Roman" w:cs="Times New Roman"/>
          <w:sz w:val="28"/>
          <w:szCs w:val="28"/>
          <w:lang w:val="kk-KZ"/>
        </w:rPr>
        <w:t>ы</w:t>
      </w:r>
      <w:r w:rsidR="001B14ED">
        <w:rPr>
          <w:rFonts w:ascii="Times New Roman" w:hAnsi="Times New Roman" w:cs="Times New Roman"/>
          <w:sz w:val="28"/>
          <w:szCs w:val="28"/>
        </w:rPr>
        <w:t>;</w:t>
      </w:r>
    </w:p>
    <w:p w:rsidR="008B4E10" w:rsidRDefault="008B4E10"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10) </w:t>
      </w:r>
      <w:r w:rsidR="008E615B">
        <w:rPr>
          <w:rFonts w:ascii="Times New Roman" w:hAnsi="Times New Roman" w:cs="Times New Roman"/>
          <w:sz w:val="28"/>
          <w:szCs w:val="28"/>
          <w:lang w:val="kk-KZ"/>
        </w:rPr>
        <w:t>І</w:t>
      </w:r>
      <w:r w:rsidR="008E615B">
        <w:rPr>
          <w:rFonts w:ascii="Times New Roman" w:hAnsi="Times New Roman" w:cs="Times New Roman"/>
          <w:sz w:val="28"/>
          <w:szCs w:val="28"/>
        </w:rPr>
        <w:t>.</w:t>
      </w:r>
      <w:proofErr w:type="spellStart"/>
      <w:r w:rsidR="008E615B">
        <w:rPr>
          <w:rFonts w:ascii="Times New Roman" w:hAnsi="Times New Roman" w:cs="Times New Roman"/>
          <w:sz w:val="28"/>
          <w:szCs w:val="28"/>
        </w:rPr>
        <w:t>Жансүгі</w:t>
      </w:r>
      <w:r w:rsidR="001B14ED">
        <w:rPr>
          <w:rFonts w:ascii="Times New Roman" w:hAnsi="Times New Roman" w:cs="Times New Roman"/>
          <w:sz w:val="28"/>
          <w:szCs w:val="28"/>
        </w:rPr>
        <w:t>ров</w:t>
      </w:r>
      <w:proofErr w:type="spellEnd"/>
      <w:r w:rsidR="008E615B">
        <w:rPr>
          <w:rFonts w:ascii="Times New Roman" w:hAnsi="Times New Roman" w:cs="Times New Roman"/>
          <w:sz w:val="28"/>
          <w:szCs w:val="28"/>
          <w:lang w:val="kk-KZ"/>
        </w:rPr>
        <w:t xml:space="preserve"> </w:t>
      </w:r>
      <w:r w:rsidR="001B14ED">
        <w:rPr>
          <w:rFonts w:ascii="Times New Roman" w:hAnsi="Times New Roman" w:cs="Times New Roman"/>
          <w:sz w:val="28"/>
          <w:szCs w:val="28"/>
        </w:rPr>
        <w:t>а</w:t>
      </w:r>
      <w:r w:rsidR="008E615B">
        <w:rPr>
          <w:rFonts w:ascii="Times New Roman" w:hAnsi="Times New Roman" w:cs="Times New Roman"/>
          <w:sz w:val="28"/>
          <w:szCs w:val="28"/>
          <w:lang w:val="kk-KZ"/>
        </w:rPr>
        <w:t>т</w:t>
      </w:r>
      <w:r w:rsidR="001B14ED">
        <w:rPr>
          <w:rFonts w:ascii="Times New Roman" w:hAnsi="Times New Roman" w:cs="Times New Roman"/>
          <w:sz w:val="28"/>
          <w:szCs w:val="28"/>
        </w:rPr>
        <w:t>.</w:t>
      </w:r>
      <w:r w:rsidR="008E615B">
        <w:rPr>
          <w:rFonts w:ascii="Times New Roman" w:hAnsi="Times New Roman" w:cs="Times New Roman"/>
          <w:sz w:val="28"/>
          <w:szCs w:val="28"/>
          <w:lang w:val="kk-KZ"/>
        </w:rPr>
        <w:t>Жетісу мемлекеттік университетінің филиалы.</w:t>
      </w:r>
      <w:r w:rsidR="001B14ED">
        <w:rPr>
          <w:rFonts w:ascii="Times New Roman" w:hAnsi="Times New Roman" w:cs="Times New Roman"/>
          <w:sz w:val="28"/>
          <w:szCs w:val="28"/>
        </w:rPr>
        <w:t xml:space="preserve">  </w:t>
      </w:r>
    </w:p>
    <w:p w:rsidR="008B4E10" w:rsidRDefault="008B4E10" w:rsidP="00AC6421">
      <w:pPr>
        <w:ind w:left="0" w:firstLine="707"/>
        <w:rPr>
          <w:rFonts w:ascii="Times New Roman" w:hAnsi="Times New Roman" w:cs="Times New Roman"/>
          <w:sz w:val="28"/>
          <w:szCs w:val="28"/>
        </w:rPr>
      </w:pPr>
    </w:p>
    <w:p w:rsidR="008E615B" w:rsidRDefault="008E615B" w:rsidP="00AC6421">
      <w:pPr>
        <w:ind w:left="0" w:firstLine="707"/>
        <w:rPr>
          <w:rFonts w:ascii="Times New Roman" w:hAnsi="Times New Roman" w:cs="Times New Roman"/>
          <w:sz w:val="28"/>
          <w:szCs w:val="28"/>
        </w:rPr>
      </w:pPr>
      <w:r>
        <w:rPr>
          <w:rFonts w:ascii="Times New Roman" w:hAnsi="Times New Roman" w:cs="Times New Roman"/>
          <w:sz w:val="28"/>
          <w:szCs w:val="28"/>
          <w:lang w:val="kk-KZ"/>
        </w:rPr>
        <w:t xml:space="preserve">Алматы облыстық ұйымының кәсіподақ мүшелігімен қамтылмаған басқа қалалық, аудандық филиалдары: </w:t>
      </w:r>
    </w:p>
    <w:p w:rsidR="001B14ED" w:rsidRDefault="008E615B"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Ақ</w:t>
      </w:r>
      <w:r w:rsidR="001B14ED">
        <w:rPr>
          <w:rFonts w:ascii="Times New Roman" w:hAnsi="Times New Roman" w:cs="Times New Roman"/>
          <w:sz w:val="28"/>
          <w:szCs w:val="28"/>
        </w:rPr>
        <w:t>су</w:t>
      </w:r>
      <w:proofErr w:type="spellEnd"/>
      <w:r>
        <w:rPr>
          <w:rFonts w:ascii="Times New Roman" w:hAnsi="Times New Roman" w:cs="Times New Roman"/>
          <w:sz w:val="28"/>
          <w:szCs w:val="28"/>
          <w:lang w:val="kk-KZ"/>
        </w:rPr>
        <w:t xml:space="preserve"> ққ</w:t>
      </w:r>
      <w:r w:rsidR="001B14ED">
        <w:rPr>
          <w:rFonts w:ascii="Times New Roman" w:hAnsi="Times New Roman" w:cs="Times New Roman"/>
          <w:sz w:val="28"/>
          <w:szCs w:val="28"/>
        </w:rPr>
        <w:t>;</w:t>
      </w:r>
    </w:p>
    <w:p w:rsidR="001B14ED" w:rsidRDefault="008E615B"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Қ</w:t>
      </w:r>
      <w:proofErr w:type="spellStart"/>
      <w:r>
        <w:rPr>
          <w:rFonts w:ascii="Times New Roman" w:hAnsi="Times New Roman" w:cs="Times New Roman"/>
          <w:sz w:val="28"/>
          <w:szCs w:val="28"/>
        </w:rPr>
        <w:t>апшағ</w:t>
      </w:r>
      <w:r w:rsidR="001B14ED">
        <w:rPr>
          <w:rFonts w:ascii="Times New Roman" w:hAnsi="Times New Roman" w:cs="Times New Roman"/>
          <w:sz w:val="28"/>
          <w:szCs w:val="28"/>
        </w:rPr>
        <w:t>ай</w:t>
      </w:r>
      <w:proofErr w:type="spellEnd"/>
      <w:r>
        <w:rPr>
          <w:rFonts w:ascii="Times New Roman" w:hAnsi="Times New Roman" w:cs="Times New Roman"/>
          <w:sz w:val="28"/>
          <w:szCs w:val="28"/>
          <w:lang w:val="kk-KZ"/>
        </w:rPr>
        <w:t xml:space="preserve"> қ</w:t>
      </w:r>
      <w:r w:rsidR="001B14ED">
        <w:rPr>
          <w:rFonts w:ascii="Times New Roman" w:hAnsi="Times New Roman" w:cs="Times New Roman"/>
          <w:sz w:val="28"/>
          <w:szCs w:val="28"/>
        </w:rPr>
        <w:t>;</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8E615B">
        <w:rPr>
          <w:rFonts w:ascii="Times New Roman" w:hAnsi="Times New Roman" w:cs="Times New Roman"/>
          <w:sz w:val="28"/>
          <w:szCs w:val="28"/>
        </w:rPr>
        <w:t>Балқ</w:t>
      </w:r>
      <w:r w:rsidR="001B14ED">
        <w:rPr>
          <w:rFonts w:ascii="Times New Roman" w:hAnsi="Times New Roman" w:cs="Times New Roman"/>
          <w:sz w:val="28"/>
          <w:szCs w:val="28"/>
        </w:rPr>
        <w:t>аш</w:t>
      </w:r>
      <w:proofErr w:type="spellEnd"/>
      <w:r w:rsidR="008E615B">
        <w:rPr>
          <w:rFonts w:ascii="Times New Roman" w:hAnsi="Times New Roman" w:cs="Times New Roman"/>
          <w:sz w:val="28"/>
          <w:szCs w:val="28"/>
          <w:lang w:val="kk-KZ"/>
        </w:rPr>
        <w:t xml:space="preserve"> ауданы</w:t>
      </w:r>
      <w:r w:rsidR="001B14ED">
        <w:rPr>
          <w:rFonts w:ascii="Times New Roman" w:hAnsi="Times New Roman" w:cs="Times New Roman"/>
          <w:sz w:val="28"/>
          <w:szCs w:val="28"/>
        </w:rPr>
        <w:t>;</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4</w:t>
      </w:r>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Еңбекші</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қазақ</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ауданы</w:t>
      </w:r>
      <w:proofErr w:type="spellEnd"/>
      <w:r w:rsidR="001B14ED">
        <w:rPr>
          <w:rFonts w:ascii="Times New Roman" w:hAnsi="Times New Roman" w:cs="Times New Roman"/>
          <w:sz w:val="28"/>
          <w:szCs w:val="28"/>
        </w:rPr>
        <w:t xml:space="preserve"> (</w:t>
      </w:r>
      <w:r w:rsidR="008E615B">
        <w:rPr>
          <w:rFonts w:ascii="Times New Roman" w:hAnsi="Times New Roman" w:cs="Times New Roman"/>
          <w:sz w:val="28"/>
          <w:szCs w:val="28"/>
          <w:lang w:val="kk-KZ"/>
        </w:rPr>
        <w:t>ең ірі</w:t>
      </w:r>
      <w:r w:rsidR="001B14ED">
        <w:rPr>
          <w:rFonts w:ascii="Times New Roman" w:hAnsi="Times New Roman" w:cs="Times New Roman"/>
          <w:sz w:val="28"/>
          <w:szCs w:val="28"/>
        </w:rPr>
        <w:t xml:space="preserve">); </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5</w:t>
      </w:r>
      <w:r w:rsidR="008E615B">
        <w:rPr>
          <w:rFonts w:ascii="Times New Roman" w:hAnsi="Times New Roman" w:cs="Times New Roman"/>
          <w:sz w:val="28"/>
          <w:szCs w:val="28"/>
        </w:rPr>
        <w:t xml:space="preserve">) Жамбыл </w:t>
      </w:r>
      <w:proofErr w:type="spellStart"/>
      <w:r w:rsidR="008E615B">
        <w:rPr>
          <w:rFonts w:ascii="Times New Roman" w:hAnsi="Times New Roman" w:cs="Times New Roman"/>
          <w:sz w:val="28"/>
          <w:szCs w:val="28"/>
        </w:rPr>
        <w:t>ауданы</w:t>
      </w:r>
      <w:proofErr w:type="spellEnd"/>
      <w:r w:rsidR="001B14ED">
        <w:rPr>
          <w:rFonts w:ascii="Times New Roman" w:hAnsi="Times New Roman" w:cs="Times New Roman"/>
          <w:sz w:val="28"/>
          <w:szCs w:val="28"/>
        </w:rPr>
        <w:t>;</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6</w:t>
      </w:r>
      <w:r w:rsidR="008E615B">
        <w:rPr>
          <w:rFonts w:ascii="Times New Roman" w:hAnsi="Times New Roman" w:cs="Times New Roman"/>
          <w:sz w:val="28"/>
          <w:szCs w:val="28"/>
        </w:rPr>
        <w:t xml:space="preserve">) </w:t>
      </w:r>
      <w:r w:rsidR="008E615B">
        <w:rPr>
          <w:rFonts w:ascii="Times New Roman" w:hAnsi="Times New Roman" w:cs="Times New Roman"/>
          <w:sz w:val="28"/>
          <w:szCs w:val="28"/>
          <w:lang w:val="kk-KZ"/>
        </w:rPr>
        <w:t>Іле ауданы</w:t>
      </w:r>
      <w:r w:rsidR="001B14ED">
        <w:rPr>
          <w:rFonts w:ascii="Times New Roman" w:hAnsi="Times New Roman" w:cs="Times New Roman"/>
          <w:sz w:val="28"/>
          <w:szCs w:val="28"/>
        </w:rPr>
        <w:t xml:space="preserve">; </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7</w:t>
      </w:r>
      <w:r w:rsidR="001B14ED">
        <w:rPr>
          <w:rFonts w:ascii="Times New Roman" w:hAnsi="Times New Roman" w:cs="Times New Roman"/>
          <w:sz w:val="28"/>
          <w:szCs w:val="28"/>
        </w:rPr>
        <w:t xml:space="preserve">) </w:t>
      </w:r>
      <w:r w:rsidR="008E615B">
        <w:rPr>
          <w:rFonts w:ascii="Times New Roman" w:hAnsi="Times New Roman" w:cs="Times New Roman"/>
          <w:sz w:val="28"/>
          <w:szCs w:val="28"/>
          <w:lang w:val="kk-KZ"/>
        </w:rPr>
        <w:t>Қ</w:t>
      </w:r>
      <w:proofErr w:type="spellStart"/>
      <w:r w:rsidR="008E615B">
        <w:rPr>
          <w:rFonts w:ascii="Times New Roman" w:hAnsi="Times New Roman" w:cs="Times New Roman"/>
          <w:sz w:val="28"/>
          <w:szCs w:val="28"/>
        </w:rPr>
        <w:t>арасай</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ауданы</w:t>
      </w:r>
      <w:proofErr w:type="spellEnd"/>
      <w:r>
        <w:rPr>
          <w:rFonts w:ascii="Times New Roman" w:hAnsi="Times New Roman" w:cs="Times New Roman"/>
          <w:sz w:val="28"/>
          <w:szCs w:val="28"/>
        </w:rPr>
        <w:t>;</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8</w:t>
      </w:r>
      <w:r w:rsidR="001B14ED">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Кеген</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ауданы</w:t>
      </w:r>
      <w:proofErr w:type="spellEnd"/>
      <w:r>
        <w:rPr>
          <w:rFonts w:ascii="Times New Roman" w:hAnsi="Times New Roman" w:cs="Times New Roman"/>
          <w:sz w:val="28"/>
          <w:szCs w:val="28"/>
        </w:rPr>
        <w:t>;</w:t>
      </w:r>
    </w:p>
    <w:p w:rsidR="001B14ED"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9</w:t>
      </w:r>
      <w:r w:rsidR="001B14ED">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Райымбек</w:t>
      </w:r>
      <w:proofErr w:type="spellEnd"/>
      <w:r w:rsidR="008E615B">
        <w:rPr>
          <w:rFonts w:ascii="Times New Roman" w:hAnsi="Times New Roman" w:cs="Times New Roman"/>
          <w:sz w:val="28"/>
          <w:szCs w:val="28"/>
        </w:rPr>
        <w:t xml:space="preserve"> </w:t>
      </w:r>
      <w:proofErr w:type="spellStart"/>
      <w:r w:rsidR="008E615B">
        <w:rPr>
          <w:rFonts w:ascii="Times New Roman" w:hAnsi="Times New Roman" w:cs="Times New Roman"/>
          <w:sz w:val="28"/>
          <w:szCs w:val="28"/>
        </w:rPr>
        <w:t>ауданы</w:t>
      </w:r>
      <w:proofErr w:type="spellEnd"/>
      <w:r>
        <w:rPr>
          <w:rFonts w:ascii="Times New Roman" w:hAnsi="Times New Roman" w:cs="Times New Roman"/>
          <w:sz w:val="28"/>
          <w:szCs w:val="28"/>
        </w:rPr>
        <w:t>;</w:t>
      </w:r>
    </w:p>
    <w:p w:rsidR="001B0BD6" w:rsidRDefault="008E615B"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Талғар</w:t>
      </w:r>
      <w:proofErr w:type="spellEnd"/>
      <w:r>
        <w:rPr>
          <w:rFonts w:ascii="Times New Roman" w:hAnsi="Times New Roman" w:cs="Times New Roman"/>
          <w:sz w:val="28"/>
          <w:szCs w:val="28"/>
          <w:lang w:val="kk-KZ"/>
        </w:rPr>
        <w:t xml:space="preserve"> ауданы</w:t>
      </w:r>
      <w:r w:rsidR="001B0BD6">
        <w:rPr>
          <w:rFonts w:ascii="Times New Roman" w:hAnsi="Times New Roman" w:cs="Times New Roman"/>
          <w:sz w:val="28"/>
          <w:szCs w:val="28"/>
        </w:rPr>
        <w:t xml:space="preserve">; </w:t>
      </w:r>
    </w:p>
    <w:p w:rsidR="001B0BD6" w:rsidRDefault="008E615B"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lang w:val="kk-KZ"/>
        </w:rPr>
        <w:t>Ұ</w:t>
      </w:r>
      <w:proofErr w:type="spellStart"/>
      <w:r>
        <w:rPr>
          <w:rFonts w:ascii="Times New Roman" w:hAnsi="Times New Roman" w:cs="Times New Roman"/>
          <w:sz w:val="28"/>
          <w:szCs w:val="28"/>
        </w:rPr>
        <w:t>йғыр</w:t>
      </w:r>
      <w:proofErr w:type="spellEnd"/>
      <w:r>
        <w:rPr>
          <w:rFonts w:ascii="Times New Roman" w:hAnsi="Times New Roman" w:cs="Times New Roman"/>
          <w:sz w:val="28"/>
          <w:szCs w:val="28"/>
          <w:lang w:val="kk-KZ"/>
        </w:rPr>
        <w:t xml:space="preserve"> ауданы</w:t>
      </w:r>
      <w:r w:rsidR="001B0BD6">
        <w:rPr>
          <w:rFonts w:ascii="Times New Roman" w:hAnsi="Times New Roman" w:cs="Times New Roman"/>
          <w:sz w:val="28"/>
          <w:szCs w:val="28"/>
        </w:rPr>
        <w:t>.</w:t>
      </w:r>
    </w:p>
    <w:p w:rsidR="001B14ED" w:rsidRDefault="001B14ED" w:rsidP="00AC6421">
      <w:pPr>
        <w:ind w:left="0" w:firstLine="707"/>
        <w:rPr>
          <w:rFonts w:ascii="Times New Roman" w:hAnsi="Times New Roman" w:cs="Times New Roman"/>
          <w:sz w:val="28"/>
          <w:szCs w:val="28"/>
        </w:rPr>
      </w:pPr>
    </w:p>
    <w:p w:rsidR="00B51DA4" w:rsidRDefault="00AF5206" w:rsidP="00AC6421">
      <w:pPr>
        <w:ind w:left="0" w:firstLine="707"/>
        <w:rPr>
          <w:rFonts w:ascii="Times New Roman" w:hAnsi="Times New Roman" w:cs="Times New Roman"/>
          <w:sz w:val="28"/>
          <w:szCs w:val="28"/>
        </w:rPr>
      </w:pPr>
      <w:r>
        <w:rPr>
          <w:rFonts w:ascii="Times New Roman" w:hAnsi="Times New Roman" w:cs="Times New Roman"/>
          <w:sz w:val="28"/>
          <w:szCs w:val="28"/>
          <w:lang w:val="kk-KZ"/>
        </w:rPr>
        <w:t>Кәсіподақ қатысумен  саладағы кәсіпорындар мен ұйымдар саны</w:t>
      </w:r>
      <w:r w:rsidR="00E3405F">
        <w:rPr>
          <w:rFonts w:ascii="Times New Roman" w:hAnsi="Times New Roman" w:cs="Times New Roman"/>
          <w:sz w:val="28"/>
          <w:szCs w:val="28"/>
        </w:rPr>
        <w:t xml:space="preserve">– </w:t>
      </w:r>
      <w:r w:rsidR="00330B70">
        <w:rPr>
          <w:rFonts w:ascii="Times New Roman" w:hAnsi="Times New Roman" w:cs="Times New Roman"/>
          <w:sz w:val="28"/>
          <w:szCs w:val="28"/>
        </w:rPr>
        <w:t xml:space="preserve">416, </w:t>
      </w:r>
      <w:r>
        <w:rPr>
          <w:rFonts w:ascii="Times New Roman" w:hAnsi="Times New Roman" w:cs="Times New Roman"/>
          <w:sz w:val="28"/>
          <w:szCs w:val="28"/>
        </w:rPr>
        <w:t xml:space="preserve">01.01.2021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lang w:val="kk-KZ"/>
        </w:rPr>
        <w:t xml:space="preserve"> барлық кәсіподақ мүшелері</w:t>
      </w:r>
      <w:r w:rsidR="00E3405F">
        <w:rPr>
          <w:rFonts w:ascii="Times New Roman" w:hAnsi="Times New Roman" w:cs="Times New Roman"/>
          <w:sz w:val="28"/>
          <w:szCs w:val="28"/>
        </w:rPr>
        <w:t xml:space="preserve"> – </w:t>
      </w:r>
      <w:r w:rsidR="001B0BD6">
        <w:rPr>
          <w:rFonts w:ascii="Times New Roman" w:hAnsi="Times New Roman" w:cs="Times New Roman"/>
          <w:sz w:val="28"/>
          <w:szCs w:val="28"/>
        </w:rPr>
        <w:t>26 538</w:t>
      </w:r>
      <w:r>
        <w:rPr>
          <w:rFonts w:ascii="Times New Roman" w:hAnsi="Times New Roman" w:cs="Times New Roman"/>
          <w:sz w:val="28"/>
          <w:szCs w:val="28"/>
        </w:rPr>
        <w:t xml:space="preserve"> </w:t>
      </w:r>
      <w:proofErr w:type="spellStart"/>
      <w:r>
        <w:rPr>
          <w:rFonts w:ascii="Times New Roman" w:hAnsi="Times New Roman" w:cs="Times New Roman"/>
          <w:sz w:val="28"/>
          <w:szCs w:val="28"/>
        </w:rPr>
        <w:t>адам</w:t>
      </w:r>
      <w:proofErr w:type="spellEnd"/>
      <w:r w:rsidR="00E3405F">
        <w:rPr>
          <w:rFonts w:ascii="Times New Roman" w:hAnsi="Times New Roman" w:cs="Times New Roman"/>
          <w:sz w:val="28"/>
          <w:szCs w:val="28"/>
        </w:rPr>
        <w:t>,</w:t>
      </w:r>
      <w:r>
        <w:rPr>
          <w:rFonts w:ascii="Times New Roman" w:hAnsi="Times New Roman" w:cs="Times New Roman"/>
          <w:sz w:val="28"/>
          <w:szCs w:val="28"/>
          <w:lang w:val="kk-KZ"/>
        </w:rPr>
        <w:t xml:space="preserve"> оның ішінде жұмыс жасайтындар</w:t>
      </w:r>
      <w:r w:rsidR="00E3405F">
        <w:rPr>
          <w:rFonts w:ascii="Times New Roman" w:hAnsi="Times New Roman" w:cs="Times New Roman"/>
          <w:sz w:val="28"/>
          <w:szCs w:val="28"/>
        </w:rPr>
        <w:t xml:space="preserve"> – </w:t>
      </w:r>
      <w:r w:rsidR="001B0BD6">
        <w:rPr>
          <w:rFonts w:ascii="Times New Roman" w:hAnsi="Times New Roman" w:cs="Times New Roman"/>
          <w:sz w:val="28"/>
          <w:szCs w:val="28"/>
        </w:rPr>
        <w:t>25 014</w:t>
      </w:r>
      <w:r w:rsidR="00E3405F">
        <w:rPr>
          <w:rFonts w:ascii="Times New Roman" w:hAnsi="Times New Roman" w:cs="Times New Roman"/>
          <w:sz w:val="28"/>
          <w:szCs w:val="28"/>
        </w:rPr>
        <w:t xml:space="preserve"> (</w:t>
      </w:r>
      <w:r w:rsidR="001B0BD6">
        <w:rPr>
          <w:rFonts w:ascii="Times New Roman" w:hAnsi="Times New Roman" w:cs="Times New Roman"/>
          <w:sz w:val="28"/>
          <w:szCs w:val="28"/>
        </w:rPr>
        <w:t>94</w:t>
      </w:r>
      <w:r w:rsidR="00E3405F">
        <w:rPr>
          <w:rFonts w:ascii="Times New Roman" w:hAnsi="Times New Roman" w:cs="Times New Roman"/>
          <w:sz w:val="28"/>
          <w:szCs w:val="28"/>
        </w:rPr>
        <w:t xml:space="preserve">%), </w:t>
      </w:r>
      <w:r>
        <w:rPr>
          <w:rFonts w:ascii="Times New Roman" w:hAnsi="Times New Roman" w:cs="Times New Roman"/>
          <w:sz w:val="28"/>
          <w:szCs w:val="28"/>
          <w:lang w:val="kk-KZ"/>
        </w:rPr>
        <w:t>әйелдер</w:t>
      </w:r>
      <w:r w:rsidR="00E3405F">
        <w:rPr>
          <w:rFonts w:ascii="Times New Roman" w:hAnsi="Times New Roman" w:cs="Times New Roman"/>
          <w:sz w:val="28"/>
          <w:szCs w:val="28"/>
        </w:rPr>
        <w:t xml:space="preserve"> – </w:t>
      </w:r>
      <w:r w:rsidR="001B0BD6">
        <w:rPr>
          <w:rFonts w:ascii="Times New Roman" w:hAnsi="Times New Roman" w:cs="Times New Roman"/>
          <w:sz w:val="28"/>
          <w:szCs w:val="28"/>
        </w:rPr>
        <w:t>20</w:t>
      </w:r>
      <w:r w:rsidR="00E3405F">
        <w:rPr>
          <w:rFonts w:ascii="Times New Roman" w:hAnsi="Times New Roman" w:cs="Times New Roman"/>
          <w:sz w:val="28"/>
          <w:szCs w:val="28"/>
        </w:rPr>
        <w:t> </w:t>
      </w:r>
      <w:r w:rsidR="001B0BD6">
        <w:rPr>
          <w:rFonts w:ascii="Times New Roman" w:hAnsi="Times New Roman" w:cs="Times New Roman"/>
          <w:sz w:val="28"/>
          <w:szCs w:val="28"/>
        </w:rPr>
        <w:t>094</w:t>
      </w:r>
      <w:r w:rsidR="00E3405F">
        <w:rPr>
          <w:rFonts w:ascii="Times New Roman" w:hAnsi="Times New Roman" w:cs="Times New Roman"/>
          <w:sz w:val="28"/>
          <w:szCs w:val="28"/>
        </w:rPr>
        <w:t xml:space="preserve"> (</w:t>
      </w:r>
      <w:r w:rsidR="001B0BD6">
        <w:rPr>
          <w:rFonts w:ascii="Times New Roman" w:hAnsi="Times New Roman" w:cs="Times New Roman"/>
          <w:sz w:val="28"/>
          <w:szCs w:val="28"/>
        </w:rPr>
        <w:t>75</w:t>
      </w:r>
      <w:r w:rsidR="00E3405F">
        <w:rPr>
          <w:rFonts w:ascii="Times New Roman" w:hAnsi="Times New Roman" w:cs="Times New Roman"/>
          <w:sz w:val="28"/>
          <w:szCs w:val="28"/>
        </w:rPr>
        <w:t>,</w:t>
      </w:r>
      <w:r w:rsidR="001B0BD6">
        <w:rPr>
          <w:rFonts w:ascii="Times New Roman" w:hAnsi="Times New Roman" w:cs="Times New Roman"/>
          <w:sz w:val="28"/>
          <w:szCs w:val="28"/>
        </w:rPr>
        <w:t>7</w:t>
      </w:r>
      <w:r>
        <w:rPr>
          <w:rFonts w:ascii="Times New Roman" w:hAnsi="Times New Roman" w:cs="Times New Roman"/>
          <w:sz w:val="28"/>
          <w:szCs w:val="28"/>
        </w:rPr>
        <w:t xml:space="preserve">%), 35 </w:t>
      </w:r>
      <w:proofErr w:type="spellStart"/>
      <w:r>
        <w:rPr>
          <w:rFonts w:ascii="Times New Roman" w:hAnsi="Times New Roman" w:cs="Times New Roman"/>
          <w:sz w:val="28"/>
          <w:szCs w:val="28"/>
        </w:rPr>
        <w:t>жасқа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дейінгі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жастар</w:t>
      </w:r>
      <w:proofErr w:type="spellEnd"/>
      <w:r w:rsidR="00E3405F">
        <w:rPr>
          <w:rFonts w:ascii="Times New Roman" w:hAnsi="Times New Roman" w:cs="Times New Roman"/>
          <w:sz w:val="28"/>
          <w:szCs w:val="28"/>
        </w:rPr>
        <w:t xml:space="preserve"> – </w:t>
      </w:r>
      <w:r w:rsidR="001B0BD6">
        <w:rPr>
          <w:rFonts w:ascii="Times New Roman" w:hAnsi="Times New Roman" w:cs="Times New Roman"/>
          <w:sz w:val="28"/>
          <w:szCs w:val="28"/>
        </w:rPr>
        <w:t>8 311</w:t>
      </w:r>
      <w:r w:rsidR="00E3405F">
        <w:rPr>
          <w:rFonts w:ascii="Times New Roman" w:hAnsi="Times New Roman" w:cs="Times New Roman"/>
          <w:sz w:val="28"/>
          <w:szCs w:val="28"/>
        </w:rPr>
        <w:t xml:space="preserve"> (</w:t>
      </w:r>
      <w:r>
        <w:rPr>
          <w:rFonts w:ascii="Times New Roman" w:hAnsi="Times New Roman" w:cs="Times New Roman"/>
          <w:sz w:val="28"/>
          <w:szCs w:val="28"/>
        </w:rPr>
        <w:t>31,3</w:t>
      </w:r>
      <w:r w:rsidR="00E3405F">
        <w:rPr>
          <w:rFonts w:ascii="Times New Roman" w:hAnsi="Times New Roman" w:cs="Times New Roman"/>
          <w:sz w:val="28"/>
          <w:szCs w:val="28"/>
        </w:rPr>
        <w:t xml:space="preserve">%). </w:t>
      </w:r>
      <w:r w:rsidR="0079542E">
        <w:rPr>
          <w:rFonts w:ascii="Times New Roman" w:hAnsi="Times New Roman" w:cs="Times New Roman"/>
          <w:sz w:val="28"/>
          <w:szCs w:val="28"/>
        </w:rPr>
        <w:t xml:space="preserve">1524 </w:t>
      </w:r>
      <w:r>
        <w:rPr>
          <w:rFonts w:ascii="Times New Roman" w:hAnsi="Times New Roman" w:cs="Times New Roman"/>
          <w:sz w:val="28"/>
          <w:szCs w:val="28"/>
          <w:lang w:val="kk-KZ"/>
        </w:rPr>
        <w:t xml:space="preserve">кәсіподақ мүшесі бала күтіміне байланысты демалыста </w:t>
      </w:r>
      <w:r>
        <w:rPr>
          <w:rFonts w:ascii="Times New Roman" w:hAnsi="Times New Roman" w:cs="Times New Roman"/>
          <w:sz w:val="28"/>
          <w:szCs w:val="28"/>
        </w:rPr>
        <w:t>(</w:t>
      </w:r>
      <w:proofErr w:type="spellStart"/>
      <w:r>
        <w:rPr>
          <w:rFonts w:ascii="Times New Roman" w:hAnsi="Times New Roman" w:cs="Times New Roman"/>
          <w:sz w:val="28"/>
          <w:szCs w:val="28"/>
        </w:rPr>
        <w:t>декреттік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демалыс</w:t>
      </w:r>
      <w:proofErr w:type="spellEnd"/>
      <w:r w:rsidR="0079542E">
        <w:rPr>
          <w:rFonts w:ascii="Times New Roman" w:hAnsi="Times New Roman" w:cs="Times New Roman"/>
          <w:sz w:val="28"/>
          <w:szCs w:val="28"/>
        </w:rPr>
        <w:t xml:space="preserve">). </w:t>
      </w:r>
    </w:p>
    <w:p w:rsidR="001B0BD6" w:rsidRDefault="00AF5206" w:rsidP="00AC6421">
      <w:pPr>
        <w:ind w:left="0" w:firstLine="707"/>
        <w:rPr>
          <w:rFonts w:ascii="Times New Roman" w:hAnsi="Times New Roman" w:cs="Times New Roman"/>
          <w:sz w:val="28"/>
          <w:szCs w:val="28"/>
        </w:rPr>
      </w:pPr>
      <w:r>
        <w:rPr>
          <w:rFonts w:ascii="Times New Roman" w:hAnsi="Times New Roman" w:cs="Times New Roman"/>
          <w:sz w:val="28"/>
          <w:szCs w:val="28"/>
          <w:lang w:val="kk-KZ"/>
        </w:rPr>
        <w:lastRenderedPageBreak/>
        <w:t xml:space="preserve">Есеп беру мерзімінде кәсіподақ мүшелігінің көбеюі төмендегі </w:t>
      </w:r>
      <w:proofErr w:type="spellStart"/>
      <w:r>
        <w:rPr>
          <w:rFonts w:ascii="Times New Roman" w:hAnsi="Times New Roman" w:cs="Times New Roman"/>
          <w:sz w:val="28"/>
          <w:szCs w:val="28"/>
        </w:rPr>
        <w:t>филиалдарда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байқалады</w:t>
      </w:r>
      <w:proofErr w:type="spellEnd"/>
      <w:r w:rsidR="001B0BD6">
        <w:rPr>
          <w:rFonts w:ascii="Times New Roman" w:hAnsi="Times New Roman" w:cs="Times New Roman"/>
          <w:sz w:val="28"/>
          <w:szCs w:val="28"/>
        </w:rPr>
        <w:t xml:space="preserve">:  </w:t>
      </w:r>
    </w:p>
    <w:p w:rsidR="001B0BD6" w:rsidRDefault="001B0BD6"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r w:rsidR="00AF5206">
        <w:rPr>
          <w:rFonts w:ascii="Times New Roman" w:hAnsi="Times New Roman" w:cs="Times New Roman"/>
          <w:sz w:val="28"/>
          <w:szCs w:val="28"/>
        </w:rPr>
        <w:t>Панфилов а</w:t>
      </w:r>
      <w:r w:rsidR="00AF5206">
        <w:rPr>
          <w:rFonts w:ascii="Times New Roman" w:hAnsi="Times New Roman" w:cs="Times New Roman"/>
          <w:sz w:val="28"/>
          <w:szCs w:val="28"/>
          <w:lang w:val="kk-KZ"/>
        </w:rPr>
        <w:t>уданық</w:t>
      </w:r>
      <w:r w:rsidR="00AF5206">
        <w:rPr>
          <w:rFonts w:ascii="Times New Roman" w:hAnsi="Times New Roman" w:cs="Times New Roman"/>
          <w:sz w:val="28"/>
          <w:szCs w:val="28"/>
        </w:rPr>
        <w:t xml:space="preserve"> </w:t>
      </w:r>
      <w:r w:rsidR="00677442">
        <w:rPr>
          <w:rFonts w:ascii="Times New Roman" w:hAnsi="Times New Roman" w:cs="Times New Roman"/>
          <w:sz w:val="28"/>
          <w:szCs w:val="28"/>
        </w:rPr>
        <w:t>филиал</w:t>
      </w:r>
      <w:r w:rsidR="00AF5206">
        <w:rPr>
          <w:rFonts w:ascii="Times New Roman" w:hAnsi="Times New Roman" w:cs="Times New Roman"/>
          <w:sz w:val="28"/>
          <w:szCs w:val="28"/>
          <w:lang w:val="kk-KZ"/>
        </w:rPr>
        <w:t>ы</w:t>
      </w:r>
      <w:r w:rsidR="00AF5206">
        <w:rPr>
          <w:rFonts w:ascii="Times New Roman" w:hAnsi="Times New Roman" w:cs="Times New Roman"/>
          <w:sz w:val="28"/>
          <w:szCs w:val="28"/>
        </w:rPr>
        <w:t xml:space="preserve"> – 191 </w:t>
      </w:r>
      <w:proofErr w:type="spellStart"/>
      <w:r w:rsidR="00AF5206">
        <w:rPr>
          <w:rFonts w:ascii="Times New Roman" w:hAnsi="Times New Roman" w:cs="Times New Roman"/>
          <w:sz w:val="28"/>
          <w:szCs w:val="28"/>
        </w:rPr>
        <w:t>адам</w:t>
      </w:r>
      <w:proofErr w:type="spellEnd"/>
      <w:r w:rsidR="00677442">
        <w:rPr>
          <w:rFonts w:ascii="Times New Roman" w:hAnsi="Times New Roman" w:cs="Times New Roman"/>
          <w:sz w:val="28"/>
          <w:szCs w:val="28"/>
        </w:rPr>
        <w:t xml:space="preserve">; </w:t>
      </w:r>
    </w:p>
    <w:p w:rsidR="00677442" w:rsidRDefault="00AF5206"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Кө</w:t>
      </w:r>
      <w:r w:rsidR="00677442">
        <w:rPr>
          <w:rFonts w:ascii="Times New Roman" w:hAnsi="Times New Roman" w:cs="Times New Roman"/>
          <w:sz w:val="28"/>
          <w:szCs w:val="28"/>
        </w:rPr>
        <w:t>ксу</w:t>
      </w:r>
      <w:proofErr w:type="spellEnd"/>
      <w:r>
        <w:rPr>
          <w:rFonts w:ascii="Times New Roman" w:hAnsi="Times New Roman" w:cs="Times New Roman"/>
          <w:sz w:val="28"/>
          <w:szCs w:val="28"/>
          <w:lang w:val="kk-KZ"/>
        </w:rPr>
        <w:t xml:space="preserve"> аудандық </w:t>
      </w:r>
      <w:r>
        <w:rPr>
          <w:rFonts w:ascii="Times New Roman" w:hAnsi="Times New Roman" w:cs="Times New Roman"/>
          <w:sz w:val="28"/>
          <w:szCs w:val="28"/>
        </w:rPr>
        <w:t xml:space="preserve">филиал – 51 </w:t>
      </w:r>
      <w:proofErr w:type="spellStart"/>
      <w:r>
        <w:rPr>
          <w:rFonts w:ascii="Times New Roman" w:hAnsi="Times New Roman" w:cs="Times New Roman"/>
          <w:sz w:val="28"/>
          <w:szCs w:val="28"/>
        </w:rPr>
        <w:t>адам</w:t>
      </w:r>
      <w:proofErr w:type="spellEnd"/>
      <w:r w:rsidR="00677442">
        <w:rPr>
          <w:rFonts w:ascii="Times New Roman" w:hAnsi="Times New Roman" w:cs="Times New Roman"/>
          <w:sz w:val="28"/>
          <w:szCs w:val="28"/>
        </w:rPr>
        <w:t xml:space="preserve">; </w:t>
      </w:r>
    </w:p>
    <w:p w:rsidR="00677442" w:rsidRDefault="00AF5206"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Ескел</w:t>
      </w:r>
      <w:r w:rsidR="00677442">
        <w:rPr>
          <w:rFonts w:ascii="Times New Roman" w:hAnsi="Times New Roman" w:cs="Times New Roman"/>
          <w:sz w:val="28"/>
          <w:szCs w:val="28"/>
        </w:rPr>
        <w:t>д</w:t>
      </w:r>
      <w:proofErr w:type="spellEnd"/>
      <w:r>
        <w:rPr>
          <w:rFonts w:ascii="Times New Roman" w:hAnsi="Times New Roman" w:cs="Times New Roman"/>
          <w:sz w:val="28"/>
          <w:szCs w:val="28"/>
          <w:lang w:val="kk-KZ"/>
        </w:rPr>
        <w:t xml:space="preserve">і аудандық </w:t>
      </w:r>
      <w:r w:rsidR="00677442">
        <w:rPr>
          <w:rFonts w:ascii="Times New Roman" w:hAnsi="Times New Roman" w:cs="Times New Roman"/>
          <w:sz w:val="28"/>
          <w:szCs w:val="28"/>
        </w:rPr>
        <w:t>филиал</w:t>
      </w:r>
      <w:r>
        <w:rPr>
          <w:rFonts w:ascii="Times New Roman" w:hAnsi="Times New Roman" w:cs="Times New Roman"/>
          <w:sz w:val="28"/>
          <w:szCs w:val="28"/>
          <w:lang w:val="kk-KZ"/>
        </w:rPr>
        <w:t>ы</w:t>
      </w:r>
      <w:r>
        <w:rPr>
          <w:rFonts w:ascii="Times New Roman" w:hAnsi="Times New Roman" w:cs="Times New Roman"/>
          <w:sz w:val="28"/>
          <w:szCs w:val="28"/>
        </w:rPr>
        <w:t xml:space="preserve"> – 41 </w:t>
      </w:r>
      <w:proofErr w:type="spellStart"/>
      <w:r>
        <w:rPr>
          <w:rFonts w:ascii="Times New Roman" w:hAnsi="Times New Roman" w:cs="Times New Roman"/>
          <w:sz w:val="28"/>
          <w:szCs w:val="28"/>
        </w:rPr>
        <w:t>адам</w:t>
      </w:r>
      <w:proofErr w:type="spellEnd"/>
      <w:r w:rsidR="00677442">
        <w:rPr>
          <w:rFonts w:ascii="Times New Roman" w:hAnsi="Times New Roman" w:cs="Times New Roman"/>
          <w:sz w:val="28"/>
          <w:szCs w:val="28"/>
        </w:rPr>
        <w:t>;</w:t>
      </w:r>
    </w:p>
    <w:p w:rsidR="00677442" w:rsidRDefault="00AF5206"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Талдықорған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аудандық</w:t>
      </w:r>
      <w:proofErr w:type="spellEnd"/>
      <w:r w:rsidR="00677442">
        <w:rPr>
          <w:rFonts w:ascii="Times New Roman" w:hAnsi="Times New Roman" w:cs="Times New Roman"/>
          <w:sz w:val="28"/>
          <w:szCs w:val="28"/>
        </w:rPr>
        <w:t xml:space="preserve"> филиал</w:t>
      </w:r>
      <w:r>
        <w:rPr>
          <w:rFonts w:ascii="Times New Roman" w:hAnsi="Times New Roman" w:cs="Times New Roman"/>
          <w:sz w:val="28"/>
          <w:szCs w:val="28"/>
          <w:lang w:val="kk-KZ"/>
        </w:rPr>
        <w:t>ы</w:t>
      </w:r>
      <w:r>
        <w:rPr>
          <w:rFonts w:ascii="Times New Roman" w:hAnsi="Times New Roman" w:cs="Times New Roman"/>
          <w:sz w:val="28"/>
          <w:szCs w:val="28"/>
        </w:rPr>
        <w:t xml:space="preserve"> – 29 </w:t>
      </w:r>
      <w:proofErr w:type="spellStart"/>
      <w:r>
        <w:rPr>
          <w:rFonts w:ascii="Times New Roman" w:hAnsi="Times New Roman" w:cs="Times New Roman"/>
          <w:sz w:val="28"/>
          <w:szCs w:val="28"/>
        </w:rPr>
        <w:t>адам</w:t>
      </w:r>
      <w:proofErr w:type="spellEnd"/>
      <w:r w:rsidR="00677442">
        <w:rPr>
          <w:rFonts w:ascii="Times New Roman" w:hAnsi="Times New Roman" w:cs="Times New Roman"/>
          <w:sz w:val="28"/>
          <w:szCs w:val="28"/>
        </w:rPr>
        <w:t xml:space="preserve">. </w:t>
      </w:r>
    </w:p>
    <w:p w:rsidR="00621CFA" w:rsidRDefault="00621CFA" w:rsidP="00AC6421">
      <w:pPr>
        <w:ind w:left="0" w:firstLine="707"/>
        <w:rPr>
          <w:rFonts w:ascii="Times New Roman" w:hAnsi="Times New Roman" w:cs="Times New Roman"/>
          <w:sz w:val="28"/>
          <w:szCs w:val="28"/>
        </w:rPr>
      </w:pPr>
      <w:r>
        <w:rPr>
          <w:rFonts w:ascii="Times New Roman" w:hAnsi="Times New Roman" w:cs="Times New Roman"/>
          <w:sz w:val="28"/>
          <w:szCs w:val="28"/>
          <w:lang w:val="kk-KZ"/>
        </w:rPr>
        <w:t xml:space="preserve">Түрлі себептер бойынша Алматы облыстық ұйымының құрамынан жалпы саны 479 адамнан тұратын 6 бастауыш кәсіподақ ұйымы шықты: </w:t>
      </w:r>
    </w:p>
    <w:p w:rsidR="00B51DA4" w:rsidRDefault="00FB0BFE"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О. </w:t>
      </w:r>
      <w:proofErr w:type="spellStart"/>
      <w:r>
        <w:rPr>
          <w:rFonts w:ascii="Times New Roman" w:hAnsi="Times New Roman" w:cs="Times New Roman"/>
          <w:sz w:val="28"/>
          <w:szCs w:val="28"/>
        </w:rPr>
        <w:t>Жолдасбеков</w:t>
      </w:r>
      <w:proofErr w:type="spellEnd"/>
      <w:r w:rsidR="00621CFA">
        <w:rPr>
          <w:rFonts w:ascii="Times New Roman" w:hAnsi="Times New Roman" w:cs="Times New Roman"/>
          <w:sz w:val="28"/>
          <w:szCs w:val="28"/>
          <w:lang w:val="kk-KZ"/>
        </w:rPr>
        <w:t xml:space="preserve"> </w:t>
      </w:r>
      <w:r>
        <w:rPr>
          <w:rFonts w:ascii="Times New Roman" w:hAnsi="Times New Roman" w:cs="Times New Roman"/>
          <w:sz w:val="28"/>
          <w:szCs w:val="28"/>
        </w:rPr>
        <w:t>а</w:t>
      </w:r>
      <w:r w:rsidR="00621CFA">
        <w:rPr>
          <w:rFonts w:ascii="Times New Roman" w:hAnsi="Times New Roman" w:cs="Times New Roman"/>
          <w:sz w:val="28"/>
          <w:szCs w:val="28"/>
          <w:lang w:val="kk-KZ"/>
        </w:rPr>
        <w:t xml:space="preserve">тындағы экономика және құқық </w:t>
      </w:r>
      <w:proofErr w:type="gramStart"/>
      <w:r w:rsidR="00621CFA">
        <w:rPr>
          <w:rFonts w:ascii="Times New Roman" w:hAnsi="Times New Roman" w:cs="Times New Roman"/>
          <w:sz w:val="28"/>
          <w:szCs w:val="28"/>
          <w:lang w:val="kk-KZ"/>
        </w:rPr>
        <w:t xml:space="preserve">Академиясы </w:t>
      </w:r>
      <w:r w:rsidR="00621CFA">
        <w:rPr>
          <w:rFonts w:ascii="Times New Roman" w:hAnsi="Times New Roman" w:cs="Times New Roman"/>
          <w:sz w:val="28"/>
          <w:szCs w:val="28"/>
        </w:rPr>
        <w:t xml:space="preserve"> –</w:t>
      </w:r>
      <w:proofErr w:type="gramEnd"/>
      <w:r w:rsidR="00621CFA">
        <w:rPr>
          <w:rFonts w:ascii="Times New Roman" w:hAnsi="Times New Roman" w:cs="Times New Roman"/>
          <w:sz w:val="28"/>
          <w:szCs w:val="28"/>
        </w:rPr>
        <w:t xml:space="preserve"> 74 </w:t>
      </w:r>
      <w:proofErr w:type="spellStart"/>
      <w:r w:rsidR="00621CFA">
        <w:rPr>
          <w:rFonts w:ascii="Times New Roman" w:hAnsi="Times New Roman" w:cs="Times New Roman"/>
          <w:sz w:val="28"/>
          <w:szCs w:val="28"/>
        </w:rPr>
        <w:t>адам</w:t>
      </w:r>
      <w:proofErr w:type="spellEnd"/>
      <w:r>
        <w:rPr>
          <w:rFonts w:ascii="Times New Roman" w:hAnsi="Times New Roman" w:cs="Times New Roman"/>
          <w:sz w:val="28"/>
          <w:szCs w:val="28"/>
        </w:rPr>
        <w:t xml:space="preserve"> (</w:t>
      </w:r>
      <w:r w:rsidR="00621CFA">
        <w:rPr>
          <w:rFonts w:ascii="Times New Roman" w:hAnsi="Times New Roman" w:cs="Times New Roman"/>
          <w:sz w:val="28"/>
          <w:szCs w:val="28"/>
          <w:lang w:val="kk-KZ"/>
        </w:rPr>
        <w:t>Алматы қ. Д.Қонаев атындағы құқық Академиясымен қосылуға байланысты</w:t>
      </w:r>
      <w:r>
        <w:rPr>
          <w:rFonts w:ascii="Times New Roman" w:hAnsi="Times New Roman" w:cs="Times New Roman"/>
          <w:sz w:val="28"/>
          <w:szCs w:val="28"/>
        </w:rPr>
        <w:t xml:space="preserve">); </w:t>
      </w:r>
    </w:p>
    <w:p w:rsidR="00FB0BFE" w:rsidRDefault="00621CFA"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Көксу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аграрлық</w:t>
      </w:r>
      <w:proofErr w:type="spellEnd"/>
      <w:r w:rsidR="00FB0BFE">
        <w:rPr>
          <w:rFonts w:ascii="Times New Roman" w:hAnsi="Times New Roman" w:cs="Times New Roman"/>
          <w:sz w:val="28"/>
          <w:szCs w:val="28"/>
        </w:rPr>
        <w:t xml:space="preserve"> колледж</w:t>
      </w:r>
      <w:r>
        <w:rPr>
          <w:rFonts w:ascii="Times New Roman" w:hAnsi="Times New Roman" w:cs="Times New Roman"/>
          <w:sz w:val="28"/>
          <w:szCs w:val="28"/>
          <w:lang w:val="kk-KZ"/>
        </w:rPr>
        <w:t>і</w:t>
      </w:r>
      <w:r w:rsidR="00FB0BFE">
        <w:rPr>
          <w:rFonts w:ascii="Times New Roman" w:hAnsi="Times New Roman" w:cs="Times New Roman"/>
          <w:sz w:val="28"/>
          <w:szCs w:val="28"/>
        </w:rPr>
        <w:t xml:space="preserve"> – 111</w:t>
      </w:r>
      <w:r>
        <w:rPr>
          <w:rFonts w:ascii="Times New Roman" w:hAnsi="Times New Roman" w:cs="Times New Roman"/>
          <w:sz w:val="28"/>
          <w:szCs w:val="28"/>
          <w:lang w:val="kk-KZ"/>
        </w:rPr>
        <w:t xml:space="preserve"> адам </w:t>
      </w:r>
      <w:r w:rsidR="00FB0BFE">
        <w:rPr>
          <w:rFonts w:ascii="Times New Roman" w:hAnsi="Times New Roman" w:cs="Times New Roman"/>
          <w:sz w:val="28"/>
          <w:szCs w:val="28"/>
        </w:rPr>
        <w:t>(</w:t>
      </w:r>
      <w:r>
        <w:rPr>
          <w:rFonts w:ascii="Times New Roman" w:hAnsi="Times New Roman" w:cs="Times New Roman"/>
          <w:sz w:val="28"/>
          <w:szCs w:val="28"/>
          <w:lang w:val="kk-KZ"/>
        </w:rPr>
        <w:t>ауыл шаруашылығы облыстық кәсіподақ ұйымына қосылуға байланысты</w:t>
      </w:r>
      <w:r w:rsidR="00FB0BFE">
        <w:rPr>
          <w:rFonts w:ascii="Times New Roman" w:hAnsi="Times New Roman" w:cs="Times New Roman"/>
          <w:sz w:val="28"/>
          <w:szCs w:val="28"/>
        </w:rPr>
        <w:t xml:space="preserve">); </w:t>
      </w:r>
    </w:p>
    <w:p w:rsidR="00FB0BFE" w:rsidRDefault="00621CFA"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Талдық</w:t>
      </w:r>
      <w:r w:rsidR="00FB0BFE">
        <w:rPr>
          <w:rFonts w:ascii="Times New Roman" w:hAnsi="Times New Roman" w:cs="Times New Roman"/>
          <w:sz w:val="28"/>
          <w:szCs w:val="28"/>
        </w:rPr>
        <w:t>ор</w:t>
      </w:r>
      <w:r>
        <w:rPr>
          <w:rFonts w:ascii="Times New Roman" w:hAnsi="Times New Roman" w:cs="Times New Roman"/>
          <w:sz w:val="28"/>
          <w:szCs w:val="28"/>
        </w:rPr>
        <w:t>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медициналық</w:t>
      </w:r>
      <w:proofErr w:type="spellEnd"/>
      <w:r w:rsidR="00FB0BFE">
        <w:rPr>
          <w:rFonts w:ascii="Times New Roman" w:hAnsi="Times New Roman" w:cs="Times New Roman"/>
          <w:sz w:val="28"/>
          <w:szCs w:val="28"/>
        </w:rPr>
        <w:t xml:space="preserve"> колледж</w:t>
      </w:r>
      <w:r>
        <w:rPr>
          <w:rFonts w:ascii="Times New Roman" w:hAnsi="Times New Roman" w:cs="Times New Roman"/>
          <w:sz w:val="28"/>
          <w:szCs w:val="28"/>
          <w:lang w:val="kk-KZ"/>
        </w:rPr>
        <w:t>і</w:t>
      </w:r>
      <w:r>
        <w:rPr>
          <w:rFonts w:ascii="Times New Roman" w:hAnsi="Times New Roman" w:cs="Times New Roman"/>
          <w:sz w:val="28"/>
          <w:szCs w:val="28"/>
        </w:rPr>
        <w:t xml:space="preserve"> – 129 </w:t>
      </w:r>
      <w:proofErr w:type="spellStart"/>
      <w:r>
        <w:rPr>
          <w:rFonts w:ascii="Times New Roman" w:hAnsi="Times New Roman" w:cs="Times New Roman"/>
          <w:sz w:val="28"/>
          <w:szCs w:val="28"/>
        </w:rPr>
        <w:t>адам</w:t>
      </w:r>
      <w:proofErr w:type="spellEnd"/>
      <w:r w:rsidR="00FB0BFE">
        <w:rPr>
          <w:rFonts w:ascii="Times New Roman" w:hAnsi="Times New Roman" w:cs="Times New Roman"/>
          <w:sz w:val="28"/>
          <w:szCs w:val="28"/>
        </w:rPr>
        <w:t xml:space="preserve"> (</w:t>
      </w:r>
      <w:r w:rsidR="0009319E">
        <w:rPr>
          <w:rFonts w:ascii="Times New Roman" w:hAnsi="Times New Roman" w:cs="Times New Roman"/>
          <w:sz w:val="28"/>
          <w:szCs w:val="28"/>
          <w:lang w:val="kk-KZ"/>
        </w:rPr>
        <w:t>облыстық денсаулық сақтау кәсіподақ ұйымына қосылуға байланысты)</w:t>
      </w:r>
      <w:r w:rsidR="00FB0BFE">
        <w:rPr>
          <w:rFonts w:ascii="Times New Roman" w:hAnsi="Times New Roman" w:cs="Times New Roman"/>
          <w:sz w:val="28"/>
          <w:szCs w:val="28"/>
        </w:rPr>
        <w:t xml:space="preserve">; </w:t>
      </w:r>
    </w:p>
    <w:p w:rsidR="00FB0BFE" w:rsidRDefault="00FB0BFE"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r w:rsidR="0009319E">
        <w:rPr>
          <w:rFonts w:ascii="Times New Roman" w:hAnsi="Times New Roman" w:cs="Times New Roman"/>
          <w:sz w:val="28"/>
          <w:szCs w:val="28"/>
          <w:lang w:val="kk-KZ"/>
        </w:rPr>
        <w:t>футболдан облыстық мамандандырылған жасөспірімдер спорт мектебі</w:t>
      </w:r>
      <w:r w:rsidR="0009319E">
        <w:rPr>
          <w:rFonts w:ascii="Times New Roman" w:hAnsi="Times New Roman" w:cs="Times New Roman"/>
          <w:sz w:val="28"/>
          <w:szCs w:val="28"/>
        </w:rPr>
        <w:t xml:space="preserve">– 44 </w:t>
      </w:r>
      <w:proofErr w:type="spellStart"/>
      <w:r w:rsidR="0009319E">
        <w:rPr>
          <w:rFonts w:ascii="Times New Roman" w:hAnsi="Times New Roman" w:cs="Times New Roman"/>
          <w:sz w:val="28"/>
          <w:szCs w:val="28"/>
        </w:rPr>
        <w:t>адам</w:t>
      </w:r>
      <w:proofErr w:type="spellEnd"/>
      <w:r w:rsidR="0009319E">
        <w:rPr>
          <w:rFonts w:ascii="Times New Roman" w:hAnsi="Times New Roman" w:cs="Times New Roman"/>
          <w:sz w:val="28"/>
          <w:szCs w:val="28"/>
        </w:rPr>
        <w:t xml:space="preserve"> </w:t>
      </w:r>
      <w:r>
        <w:rPr>
          <w:rFonts w:ascii="Times New Roman" w:hAnsi="Times New Roman" w:cs="Times New Roman"/>
          <w:sz w:val="28"/>
          <w:szCs w:val="28"/>
        </w:rPr>
        <w:t>(</w:t>
      </w:r>
      <w:r w:rsidR="0009319E">
        <w:rPr>
          <w:rFonts w:ascii="Times New Roman" w:hAnsi="Times New Roman" w:cs="Times New Roman"/>
          <w:sz w:val="28"/>
          <w:szCs w:val="28"/>
          <w:lang w:val="kk-KZ"/>
        </w:rPr>
        <w:t>облыстық мәдениет және спорт кәсіподақ ұйымына қосылуға байланысты)</w:t>
      </w:r>
      <w:r>
        <w:rPr>
          <w:rFonts w:ascii="Times New Roman" w:hAnsi="Times New Roman" w:cs="Times New Roman"/>
          <w:sz w:val="28"/>
          <w:szCs w:val="28"/>
        </w:rPr>
        <w:t xml:space="preserve">; </w:t>
      </w:r>
    </w:p>
    <w:p w:rsidR="0058649C" w:rsidRDefault="007B47F4" w:rsidP="00AC6421">
      <w:pPr>
        <w:ind w:left="0" w:firstLine="707"/>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Облыстық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спорттық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шеберлік</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мектебі</w:t>
      </w:r>
      <w:proofErr w:type="spellEnd"/>
      <w:r>
        <w:rPr>
          <w:rFonts w:ascii="Times New Roman" w:hAnsi="Times New Roman" w:cs="Times New Roman"/>
          <w:sz w:val="28"/>
          <w:szCs w:val="28"/>
        </w:rPr>
        <w:t xml:space="preserve"> </w:t>
      </w:r>
      <w:r w:rsidR="0058649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84 </w:t>
      </w:r>
      <w:proofErr w:type="spellStart"/>
      <w:r>
        <w:rPr>
          <w:rFonts w:ascii="Times New Roman" w:hAnsi="Times New Roman" w:cs="Times New Roman"/>
          <w:sz w:val="28"/>
          <w:szCs w:val="28"/>
        </w:rPr>
        <w:t>адам</w:t>
      </w:r>
      <w:proofErr w:type="spellEnd"/>
      <w:r w:rsidR="0058649C">
        <w:rPr>
          <w:rFonts w:ascii="Times New Roman" w:hAnsi="Times New Roman" w:cs="Times New Roman"/>
          <w:sz w:val="28"/>
          <w:szCs w:val="28"/>
        </w:rPr>
        <w:t xml:space="preserve"> (</w:t>
      </w:r>
      <w:r>
        <w:rPr>
          <w:rFonts w:ascii="Times New Roman" w:hAnsi="Times New Roman" w:cs="Times New Roman"/>
          <w:sz w:val="28"/>
          <w:szCs w:val="28"/>
          <w:lang w:val="kk-KZ"/>
        </w:rPr>
        <w:t>облыстық мәдениет және спорт кәсіподақ ұйымына қосылуға байланысты</w:t>
      </w:r>
      <w:r w:rsidR="0058649C">
        <w:rPr>
          <w:rFonts w:ascii="Times New Roman" w:hAnsi="Times New Roman" w:cs="Times New Roman"/>
          <w:sz w:val="28"/>
          <w:szCs w:val="28"/>
        </w:rPr>
        <w:t>);</w:t>
      </w:r>
    </w:p>
    <w:p w:rsidR="0058649C" w:rsidRDefault="0058649C" w:rsidP="00AC6421">
      <w:pPr>
        <w:ind w:left="0" w:firstLine="707"/>
        <w:rPr>
          <w:rFonts w:ascii="Times New Roman" w:hAnsi="Times New Roman" w:cs="Times New Roman"/>
          <w:sz w:val="28"/>
          <w:szCs w:val="28"/>
        </w:rPr>
      </w:pPr>
      <w:r>
        <w:rPr>
          <w:rFonts w:ascii="Times New Roman" w:hAnsi="Times New Roman" w:cs="Times New Roman"/>
          <w:sz w:val="28"/>
          <w:szCs w:val="28"/>
        </w:rPr>
        <w:t>-</w:t>
      </w:r>
      <w:r w:rsidR="007B47F4">
        <w:rPr>
          <w:rFonts w:ascii="Times New Roman" w:hAnsi="Times New Roman" w:cs="Times New Roman"/>
          <w:sz w:val="28"/>
          <w:szCs w:val="28"/>
          <w:lang w:val="kk-KZ"/>
        </w:rPr>
        <w:t xml:space="preserve"> Текелі қ. олимпиадалық резервтегі жасөспірімдер және балалар спорт мектебі-</w:t>
      </w:r>
      <w:r>
        <w:rPr>
          <w:rFonts w:ascii="Times New Roman" w:hAnsi="Times New Roman" w:cs="Times New Roman"/>
          <w:sz w:val="28"/>
          <w:szCs w:val="28"/>
        </w:rPr>
        <w:t xml:space="preserve"> </w:t>
      </w:r>
      <w:r w:rsidR="007B47F4">
        <w:rPr>
          <w:rFonts w:ascii="Times New Roman" w:hAnsi="Times New Roman" w:cs="Times New Roman"/>
          <w:sz w:val="28"/>
          <w:szCs w:val="28"/>
        </w:rPr>
        <w:t xml:space="preserve">37 </w:t>
      </w:r>
      <w:proofErr w:type="spellStart"/>
      <w:r w:rsidR="007B47F4">
        <w:rPr>
          <w:rFonts w:ascii="Times New Roman" w:hAnsi="Times New Roman" w:cs="Times New Roman"/>
          <w:sz w:val="28"/>
          <w:szCs w:val="28"/>
        </w:rPr>
        <w:t>адам</w:t>
      </w:r>
      <w:proofErr w:type="spellEnd"/>
      <w:r>
        <w:rPr>
          <w:rFonts w:ascii="Times New Roman" w:hAnsi="Times New Roman" w:cs="Times New Roman"/>
          <w:sz w:val="28"/>
          <w:szCs w:val="28"/>
        </w:rPr>
        <w:t xml:space="preserve"> (</w:t>
      </w:r>
      <w:r w:rsidR="007B47F4">
        <w:rPr>
          <w:rFonts w:ascii="Times New Roman" w:hAnsi="Times New Roman" w:cs="Times New Roman"/>
          <w:sz w:val="28"/>
          <w:szCs w:val="28"/>
          <w:lang w:val="kk-KZ"/>
        </w:rPr>
        <w:t>облыстық мәдениет және спорт кәсіподақ ұйымына қосылуға байланысты</w:t>
      </w:r>
      <w:r>
        <w:rPr>
          <w:rFonts w:ascii="Times New Roman" w:hAnsi="Times New Roman" w:cs="Times New Roman"/>
          <w:sz w:val="28"/>
          <w:szCs w:val="28"/>
        </w:rPr>
        <w:t>).</w:t>
      </w:r>
    </w:p>
    <w:p w:rsidR="007520DF" w:rsidRDefault="007520DF" w:rsidP="00117E84">
      <w:pPr>
        <w:ind w:left="0" w:firstLine="707"/>
        <w:rPr>
          <w:rFonts w:ascii="Times New Roman" w:hAnsi="Times New Roman" w:cs="Times New Roman"/>
          <w:sz w:val="28"/>
          <w:szCs w:val="28"/>
        </w:rPr>
      </w:pPr>
      <w:r>
        <w:rPr>
          <w:rFonts w:ascii="Times New Roman" w:hAnsi="Times New Roman" w:cs="Times New Roman"/>
          <w:sz w:val="28"/>
          <w:szCs w:val="28"/>
          <w:lang w:val="kk-KZ"/>
        </w:rPr>
        <w:t xml:space="preserve">Сондай-ақ, прокуратура органдарының ұсынысы бойынша І.Жансүгіров атындағы Жетісу мемлекеттік университетінің студенттік кәсіподақ ұйымының филиалы қызметін тоқтатты.   </w:t>
      </w:r>
    </w:p>
    <w:p w:rsidR="00B75DE0" w:rsidRDefault="00B75DE0" w:rsidP="00117E84">
      <w:pPr>
        <w:ind w:left="0" w:firstLine="707"/>
        <w:rPr>
          <w:rFonts w:ascii="Times New Roman" w:hAnsi="Times New Roman" w:cs="Times New Roman"/>
          <w:sz w:val="28"/>
          <w:szCs w:val="28"/>
        </w:rPr>
      </w:pPr>
      <w:r>
        <w:rPr>
          <w:rFonts w:ascii="Times New Roman" w:hAnsi="Times New Roman" w:cs="Times New Roman"/>
          <w:sz w:val="28"/>
          <w:szCs w:val="28"/>
          <w:lang w:val="kk-KZ"/>
        </w:rPr>
        <w:t xml:space="preserve">Аймақтағы </w:t>
      </w:r>
      <w:r w:rsidR="00B81953" w:rsidRPr="00B81953">
        <w:rPr>
          <w:rFonts w:ascii="Times New Roman" w:hAnsi="Times New Roman" w:cs="Times New Roman"/>
          <w:sz w:val="28"/>
          <w:szCs w:val="28"/>
        </w:rPr>
        <w:t xml:space="preserve">41 </w:t>
      </w:r>
      <w:r>
        <w:rPr>
          <w:rFonts w:ascii="Times New Roman" w:hAnsi="Times New Roman" w:cs="Times New Roman"/>
          <w:sz w:val="28"/>
          <w:szCs w:val="28"/>
          <w:lang w:val="kk-KZ"/>
        </w:rPr>
        <w:t xml:space="preserve">мемлекеттік білім беру ұйымы және </w:t>
      </w:r>
      <w:r w:rsidR="00B81953" w:rsidRPr="00B81953">
        <w:rPr>
          <w:rFonts w:ascii="Times New Roman" w:hAnsi="Times New Roman" w:cs="Times New Roman"/>
          <w:sz w:val="28"/>
          <w:szCs w:val="28"/>
        </w:rPr>
        <w:t xml:space="preserve">81 </w:t>
      </w:r>
      <w:r>
        <w:rPr>
          <w:rFonts w:ascii="Times New Roman" w:hAnsi="Times New Roman" w:cs="Times New Roman"/>
          <w:sz w:val="28"/>
          <w:szCs w:val="28"/>
          <w:lang w:val="kk-KZ"/>
        </w:rPr>
        <w:t xml:space="preserve">мемлекеттік емес білім беру ұйымы кәсіподақ мүшелігімен қамтылмаған. </w:t>
      </w:r>
      <w:r w:rsidR="00B81953" w:rsidRPr="00B81953">
        <w:rPr>
          <w:rFonts w:ascii="Times New Roman" w:hAnsi="Times New Roman" w:cs="Times New Roman"/>
          <w:sz w:val="28"/>
          <w:szCs w:val="28"/>
        </w:rPr>
        <w:t xml:space="preserve"> </w:t>
      </w:r>
    </w:p>
    <w:p w:rsidR="00AA0E2C" w:rsidRPr="00AA0E2C" w:rsidRDefault="00B75DE0" w:rsidP="00AA0E2C">
      <w:pPr>
        <w:ind w:left="0" w:firstLine="707"/>
        <w:rPr>
          <w:rFonts w:ascii="Times New Roman" w:hAnsi="Times New Roman" w:cs="Times New Roman"/>
          <w:sz w:val="28"/>
          <w:szCs w:val="28"/>
          <w:lang w:val="kk-KZ"/>
        </w:rPr>
      </w:pPr>
      <w:r w:rsidRPr="00B75DE0">
        <w:rPr>
          <w:rFonts w:ascii="Times New Roman" w:hAnsi="Times New Roman" w:cs="Times New Roman"/>
          <w:b/>
          <w:sz w:val="28"/>
          <w:szCs w:val="28"/>
          <w:lang w:val="kk-KZ"/>
        </w:rPr>
        <w:t>Кіріс және шығыс к</w:t>
      </w:r>
      <w:proofErr w:type="spellStart"/>
      <w:r w:rsidR="00117E84" w:rsidRPr="00B75DE0">
        <w:rPr>
          <w:rFonts w:ascii="Times New Roman" w:hAnsi="Times New Roman" w:cs="Times New Roman"/>
          <w:b/>
          <w:sz w:val="28"/>
          <w:szCs w:val="28"/>
        </w:rPr>
        <w:t>орреспонденция</w:t>
      </w:r>
      <w:proofErr w:type="spellEnd"/>
      <w:r w:rsidRPr="00B75DE0">
        <w:rPr>
          <w:rFonts w:ascii="Times New Roman" w:hAnsi="Times New Roman" w:cs="Times New Roman"/>
          <w:b/>
          <w:sz w:val="28"/>
          <w:szCs w:val="28"/>
          <w:lang w:val="kk-KZ"/>
        </w:rPr>
        <w:t>сы</w:t>
      </w:r>
      <w:r>
        <w:rPr>
          <w:rFonts w:ascii="Times New Roman" w:hAnsi="Times New Roman" w:cs="Times New Roman"/>
          <w:b/>
          <w:sz w:val="28"/>
          <w:szCs w:val="28"/>
          <w:lang w:val="kk-KZ"/>
        </w:rPr>
        <w:t xml:space="preserve"> </w:t>
      </w:r>
      <w:r w:rsidR="00117E84" w:rsidRPr="00086520">
        <w:rPr>
          <w:rFonts w:ascii="Times New Roman" w:hAnsi="Times New Roman" w:cs="Times New Roman"/>
          <w:b/>
          <w:sz w:val="28"/>
          <w:szCs w:val="28"/>
        </w:rPr>
        <w:t xml:space="preserve"> </w:t>
      </w:r>
      <w:r w:rsidRPr="00B75DE0">
        <w:rPr>
          <w:rFonts w:ascii="Times New Roman" w:hAnsi="Times New Roman" w:cs="Times New Roman"/>
          <w:sz w:val="28"/>
          <w:szCs w:val="28"/>
          <w:lang w:val="kk-KZ"/>
        </w:rPr>
        <w:t>Атқару комитетінің 25.12.2020ж.</w:t>
      </w:r>
      <w:r>
        <w:rPr>
          <w:rFonts w:ascii="Times New Roman" w:hAnsi="Times New Roman" w:cs="Times New Roman"/>
          <w:b/>
          <w:sz w:val="28"/>
          <w:szCs w:val="28"/>
          <w:lang w:val="kk-KZ"/>
        </w:rPr>
        <w:t xml:space="preserve"> </w:t>
      </w:r>
      <w:r>
        <w:rPr>
          <w:rFonts w:ascii="Times New Roman" w:hAnsi="Times New Roman" w:cs="Times New Roman"/>
          <w:sz w:val="28"/>
          <w:szCs w:val="28"/>
        </w:rPr>
        <w:t xml:space="preserve">№8-5 </w:t>
      </w:r>
      <w:r>
        <w:rPr>
          <w:rFonts w:ascii="Times New Roman" w:hAnsi="Times New Roman" w:cs="Times New Roman"/>
          <w:sz w:val="28"/>
          <w:szCs w:val="28"/>
          <w:lang w:val="kk-KZ"/>
        </w:rPr>
        <w:t xml:space="preserve">қаулысымен бекітілген істер номенклатурасына сәйкес жүргізіледі. </w:t>
      </w:r>
      <w:r w:rsidR="00AA0E2C">
        <w:rPr>
          <w:rFonts w:ascii="Times New Roman" w:hAnsi="Times New Roman" w:cs="Times New Roman"/>
          <w:sz w:val="28"/>
          <w:szCs w:val="28"/>
          <w:lang w:val="kk-KZ"/>
        </w:rPr>
        <w:t>Істер</w:t>
      </w:r>
      <w:r w:rsidR="00AA0E2C" w:rsidRPr="00AA0E2C">
        <w:rPr>
          <w:rFonts w:ascii="Times New Roman" w:hAnsi="Times New Roman" w:cs="Times New Roman"/>
          <w:sz w:val="28"/>
          <w:szCs w:val="28"/>
          <w:lang w:val="kk-KZ"/>
        </w:rPr>
        <w:t xml:space="preserve"> н</w:t>
      </w:r>
      <w:r w:rsidR="00117E84" w:rsidRPr="00AA0E2C">
        <w:rPr>
          <w:rFonts w:ascii="Times New Roman" w:hAnsi="Times New Roman" w:cs="Times New Roman"/>
          <w:sz w:val="28"/>
          <w:szCs w:val="28"/>
          <w:lang w:val="kk-KZ"/>
        </w:rPr>
        <w:t>оменклатура</w:t>
      </w:r>
      <w:r w:rsidR="00AA0E2C">
        <w:rPr>
          <w:rFonts w:ascii="Times New Roman" w:hAnsi="Times New Roman" w:cs="Times New Roman"/>
          <w:sz w:val="28"/>
          <w:szCs w:val="28"/>
          <w:lang w:val="kk-KZ"/>
        </w:rPr>
        <w:t xml:space="preserve">сы әр жылдың соңында Атқару комитетінің мәжілісінде бекітіледі. </w:t>
      </w:r>
      <w:r w:rsidR="00117E84" w:rsidRPr="00AA0E2C">
        <w:rPr>
          <w:rFonts w:ascii="Times New Roman" w:hAnsi="Times New Roman" w:cs="Times New Roman"/>
          <w:sz w:val="28"/>
          <w:szCs w:val="28"/>
          <w:lang w:val="kk-KZ"/>
        </w:rPr>
        <w:t xml:space="preserve"> </w:t>
      </w:r>
    </w:p>
    <w:p w:rsidR="00AA0E2C" w:rsidRPr="00AA0E2C" w:rsidRDefault="00AA0E2C" w:rsidP="00AA0E2C">
      <w:pPr>
        <w:ind w:left="0" w:firstLine="707"/>
        <w:rPr>
          <w:rFonts w:ascii="Times New Roman" w:hAnsi="Times New Roman" w:cs="Times New Roman"/>
          <w:sz w:val="28"/>
          <w:szCs w:val="28"/>
          <w:lang w:val="kk-KZ"/>
        </w:rPr>
      </w:pPr>
      <w:r w:rsidRPr="00AA0E2C">
        <w:rPr>
          <w:rFonts w:ascii="Times New Roman" w:hAnsi="Times New Roman"/>
          <w:sz w:val="28"/>
          <w:szCs w:val="28"/>
          <w:lang w:val="kk-KZ"/>
        </w:rPr>
        <w:t xml:space="preserve">Барлық папкалар (регистрлер) </w:t>
      </w:r>
      <w:r>
        <w:rPr>
          <w:rFonts w:ascii="Times New Roman" w:hAnsi="Times New Roman"/>
          <w:sz w:val="28"/>
          <w:szCs w:val="28"/>
          <w:lang w:val="kk-KZ"/>
        </w:rPr>
        <w:t>істер номенклатурасына сәйкес</w:t>
      </w:r>
      <w:r w:rsidRPr="00AA0E2C">
        <w:rPr>
          <w:rFonts w:ascii="Times New Roman" w:hAnsi="Times New Roman"/>
          <w:sz w:val="28"/>
          <w:szCs w:val="28"/>
          <w:lang w:val="kk-KZ"/>
        </w:rPr>
        <w:t xml:space="preserve"> </w:t>
      </w:r>
      <w:r>
        <w:rPr>
          <w:rFonts w:ascii="Times New Roman" w:hAnsi="Times New Roman"/>
          <w:sz w:val="28"/>
          <w:szCs w:val="28"/>
          <w:lang w:val="kk-KZ"/>
        </w:rPr>
        <w:t xml:space="preserve">ресімделген. Папкалар мазмұны да талаптарға сай келеді. </w:t>
      </w:r>
    </w:p>
    <w:p w:rsidR="00AA0E2C" w:rsidRPr="00AA0E2C" w:rsidRDefault="00AA0E2C" w:rsidP="00AA0E2C">
      <w:pPr>
        <w:ind w:left="0" w:firstLine="707"/>
        <w:rPr>
          <w:rFonts w:ascii="Times New Roman" w:hAnsi="Times New Roman" w:cs="Times New Roman"/>
          <w:sz w:val="28"/>
          <w:szCs w:val="28"/>
          <w:lang w:val="kk-KZ"/>
        </w:rPr>
      </w:pPr>
      <w:r>
        <w:rPr>
          <w:rFonts w:ascii="Times New Roman" w:hAnsi="Times New Roman"/>
          <w:sz w:val="28"/>
          <w:szCs w:val="28"/>
          <w:lang w:val="kk-KZ"/>
        </w:rPr>
        <w:t xml:space="preserve">Барлық өтініштер, хаттар мен арыздар уақытында тіркеліп, қаралады және белгіленген мерзімде арызданушыға жіберіледі. </w:t>
      </w:r>
    </w:p>
    <w:p w:rsidR="00AA0E2C" w:rsidRDefault="00AA0E2C" w:rsidP="00AA0E2C">
      <w:pPr>
        <w:ind w:left="0" w:firstLine="707"/>
        <w:rPr>
          <w:rFonts w:ascii="Times New Roman" w:hAnsi="Times New Roman" w:cs="Times New Roman"/>
          <w:sz w:val="28"/>
          <w:szCs w:val="28"/>
        </w:rPr>
      </w:pPr>
      <w:r w:rsidRPr="0034260D">
        <w:rPr>
          <w:rFonts w:ascii="Times New Roman" w:hAnsi="Times New Roman"/>
          <w:sz w:val="28"/>
          <w:szCs w:val="28"/>
          <w:lang w:val="kk-KZ"/>
        </w:rPr>
        <w:t xml:space="preserve">2020 </w:t>
      </w:r>
      <w:r>
        <w:rPr>
          <w:rFonts w:ascii="Times New Roman" w:hAnsi="Times New Roman"/>
          <w:sz w:val="28"/>
          <w:szCs w:val="28"/>
          <w:lang w:val="kk-KZ"/>
        </w:rPr>
        <w:t xml:space="preserve">жылы кіріс </w:t>
      </w:r>
      <w:r w:rsidRPr="0034260D">
        <w:rPr>
          <w:rFonts w:ascii="Times New Roman" w:hAnsi="Times New Roman"/>
          <w:sz w:val="28"/>
          <w:szCs w:val="28"/>
          <w:lang w:val="kk-KZ"/>
        </w:rPr>
        <w:t xml:space="preserve"> корреспонденциясының саны</w:t>
      </w:r>
      <w:r>
        <w:rPr>
          <w:rFonts w:ascii="Times New Roman" w:hAnsi="Times New Roman"/>
          <w:sz w:val="28"/>
          <w:szCs w:val="28"/>
          <w:lang w:val="kk-KZ"/>
        </w:rPr>
        <w:t xml:space="preserve"> – 148, </w:t>
      </w:r>
      <w:r w:rsidRPr="0034260D">
        <w:rPr>
          <w:rFonts w:ascii="Times New Roman" w:hAnsi="Times New Roman"/>
          <w:sz w:val="28"/>
          <w:szCs w:val="28"/>
          <w:lang w:val="kk-KZ"/>
        </w:rPr>
        <w:t xml:space="preserve"> </w:t>
      </w:r>
      <w:r>
        <w:rPr>
          <w:rFonts w:ascii="Times New Roman" w:hAnsi="Times New Roman"/>
          <w:sz w:val="28"/>
          <w:szCs w:val="28"/>
          <w:lang w:val="kk-KZ"/>
        </w:rPr>
        <w:t>шығыс</w:t>
      </w:r>
      <w:r w:rsidRPr="0034260D">
        <w:rPr>
          <w:rFonts w:ascii="Times New Roman" w:hAnsi="Times New Roman"/>
          <w:sz w:val="28"/>
          <w:szCs w:val="28"/>
          <w:lang w:val="kk-KZ"/>
        </w:rPr>
        <w:t xml:space="preserve"> корреспонденциясы –</w:t>
      </w:r>
      <w:r w:rsidR="005546E5">
        <w:rPr>
          <w:rFonts w:ascii="Times New Roman" w:hAnsi="Times New Roman" w:cs="Times New Roman"/>
          <w:sz w:val="28"/>
          <w:szCs w:val="28"/>
        </w:rPr>
        <w:t>201</w:t>
      </w:r>
      <w:r w:rsidR="00117E84">
        <w:rPr>
          <w:rFonts w:ascii="Times New Roman" w:hAnsi="Times New Roman" w:cs="Times New Roman"/>
          <w:sz w:val="28"/>
          <w:szCs w:val="28"/>
        </w:rPr>
        <w:t>.</w:t>
      </w:r>
    </w:p>
    <w:p w:rsidR="00AA0E2C" w:rsidRDefault="00AA0E2C" w:rsidP="00AA0E2C">
      <w:pPr>
        <w:ind w:left="0" w:firstLine="707"/>
        <w:rPr>
          <w:rFonts w:ascii="Times New Roman" w:hAnsi="Times New Roman" w:cs="Times New Roman"/>
          <w:sz w:val="28"/>
          <w:szCs w:val="28"/>
        </w:rPr>
      </w:pPr>
      <w:r>
        <w:rPr>
          <w:rFonts w:ascii="Times New Roman" w:hAnsi="Times New Roman"/>
          <w:sz w:val="28"/>
          <w:szCs w:val="28"/>
          <w:lang w:val="kk-KZ"/>
        </w:rPr>
        <w:t xml:space="preserve">Басқарушы органдардың хаттамалары нұсқаулыққа сәйкес тігілген және ресімделген. </w:t>
      </w:r>
    </w:p>
    <w:p w:rsidR="00AA0E2C" w:rsidRPr="008916D4" w:rsidRDefault="00AA0E2C" w:rsidP="00AA0E2C">
      <w:pPr>
        <w:ind w:left="0" w:firstLine="707"/>
        <w:rPr>
          <w:rFonts w:ascii="Times New Roman" w:hAnsi="Times New Roman" w:cs="Times New Roman"/>
          <w:sz w:val="28"/>
          <w:szCs w:val="28"/>
          <w:lang w:val="kk-KZ"/>
        </w:rPr>
      </w:pPr>
      <w:r>
        <w:rPr>
          <w:rFonts w:ascii="Times New Roman" w:hAnsi="Times New Roman"/>
          <w:sz w:val="28"/>
          <w:szCs w:val="28"/>
          <w:lang w:val="kk-KZ"/>
        </w:rPr>
        <w:t>Өкімдер тиісті бланкілерде ресімделіп, қол қойылған және мөр соғылған</w:t>
      </w:r>
      <w:r w:rsidRPr="00B073E9">
        <w:rPr>
          <w:rFonts w:ascii="Times New Roman" w:hAnsi="Times New Roman"/>
          <w:sz w:val="28"/>
          <w:szCs w:val="28"/>
          <w:lang w:val="kk-KZ"/>
        </w:rPr>
        <w:t xml:space="preserve">. </w:t>
      </w:r>
      <w:r>
        <w:rPr>
          <w:rFonts w:ascii="Times New Roman" w:hAnsi="Times New Roman"/>
          <w:sz w:val="28"/>
          <w:szCs w:val="28"/>
          <w:lang w:val="kk-KZ"/>
        </w:rPr>
        <w:t xml:space="preserve">Нөмірлеу әрбір күнтізбе жылының басында жаңартылады. </w:t>
      </w:r>
    </w:p>
    <w:p w:rsidR="00606F28" w:rsidRPr="008916D4" w:rsidRDefault="00AA0E2C" w:rsidP="00606F28">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Өкімдер саны</w:t>
      </w:r>
      <w:r w:rsidRPr="008916D4">
        <w:rPr>
          <w:rFonts w:ascii="Times New Roman" w:hAnsi="Times New Roman" w:cs="Times New Roman"/>
          <w:sz w:val="28"/>
          <w:szCs w:val="28"/>
          <w:lang w:val="kk-KZ"/>
        </w:rPr>
        <w:t>:2018 ж</w:t>
      </w:r>
      <w:r w:rsidR="00117E84" w:rsidRPr="008916D4">
        <w:rPr>
          <w:rFonts w:ascii="Times New Roman" w:hAnsi="Times New Roman" w:cs="Times New Roman"/>
          <w:sz w:val="28"/>
          <w:szCs w:val="28"/>
          <w:lang w:val="kk-KZ"/>
        </w:rPr>
        <w:t xml:space="preserve">. – </w:t>
      </w:r>
      <w:r w:rsidR="005546E5" w:rsidRPr="008916D4">
        <w:rPr>
          <w:rFonts w:ascii="Times New Roman" w:hAnsi="Times New Roman" w:cs="Times New Roman"/>
          <w:sz w:val="28"/>
          <w:szCs w:val="28"/>
          <w:lang w:val="kk-KZ"/>
        </w:rPr>
        <w:t>121</w:t>
      </w:r>
      <w:r w:rsidR="0085075D" w:rsidRPr="008916D4">
        <w:rPr>
          <w:rFonts w:ascii="Times New Roman" w:hAnsi="Times New Roman" w:cs="Times New Roman"/>
          <w:sz w:val="28"/>
          <w:szCs w:val="28"/>
          <w:lang w:val="kk-KZ"/>
        </w:rPr>
        <w:t>;</w:t>
      </w:r>
      <w:r w:rsidRPr="008916D4">
        <w:rPr>
          <w:rFonts w:ascii="Times New Roman" w:hAnsi="Times New Roman" w:cs="Times New Roman"/>
          <w:sz w:val="28"/>
          <w:szCs w:val="28"/>
          <w:lang w:val="kk-KZ"/>
        </w:rPr>
        <w:t>2019 ж</w:t>
      </w:r>
      <w:r w:rsidR="00117E84" w:rsidRPr="008916D4">
        <w:rPr>
          <w:rFonts w:ascii="Times New Roman" w:hAnsi="Times New Roman" w:cs="Times New Roman"/>
          <w:sz w:val="28"/>
          <w:szCs w:val="28"/>
          <w:lang w:val="kk-KZ"/>
        </w:rPr>
        <w:t>. –</w:t>
      </w:r>
      <w:r w:rsidR="005546E5" w:rsidRPr="008916D4">
        <w:rPr>
          <w:rFonts w:ascii="Times New Roman" w:hAnsi="Times New Roman" w:cs="Times New Roman"/>
          <w:sz w:val="28"/>
          <w:szCs w:val="28"/>
          <w:lang w:val="kk-KZ"/>
        </w:rPr>
        <w:t>101</w:t>
      </w:r>
      <w:r w:rsidR="0085075D" w:rsidRPr="008916D4">
        <w:rPr>
          <w:rFonts w:ascii="Times New Roman" w:hAnsi="Times New Roman" w:cs="Times New Roman"/>
          <w:sz w:val="28"/>
          <w:szCs w:val="28"/>
          <w:lang w:val="kk-KZ"/>
        </w:rPr>
        <w:t>;</w:t>
      </w:r>
      <w:r w:rsidRPr="008916D4">
        <w:rPr>
          <w:rFonts w:ascii="Times New Roman" w:hAnsi="Times New Roman" w:cs="Times New Roman"/>
          <w:sz w:val="28"/>
          <w:szCs w:val="28"/>
          <w:lang w:val="kk-KZ"/>
        </w:rPr>
        <w:t>2020 ж</w:t>
      </w:r>
      <w:r w:rsidR="00117E84" w:rsidRPr="008916D4">
        <w:rPr>
          <w:rFonts w:ascii="Times New Roman" w:hAnsi="Times New Roman" w:cs="Times New Roman"/>
          <w:sz w:val="28"/>
          <w:szCs w:val="28"/>
          <w:lang w:val="kk-KZ"/>
        </w:rPr>
        <w:t xml:space="preserve">. – </w:t>
      </w:r>
      <w:r w:rsidR="005546E5" w:rsidRPr="008916D4">
        <w:rPr>
          <w:rFonts w:ascii="Times New Roman" w:hAnsi="Times New Roman" w:cs="Times New Roman"/>
          <w:sz w:val="28"/>
          <w:szCs w:val="28"/>
          <w:lang w:val="kk-KZ"/>
        </w:rPr>
        <w:t>63</w:t>
      </w:r>
      <w:r w:rsidR="0085075D" w:rsidRPr="008916D4">
        <w:rPr>
          <w:rFonts w:ascii="Times New Roman" w:hAnsi="Times New Roman" w:cs="Times New Roman"/>
          <w:sz w:val="28"/>
          <w:szCs w:val="28"/>
          <w:lang w:val="kk-KZ"/>
        </w:rPr>
        <w:t>.</w:t>
      </w:r>
    </w:p>
    <w:p w:rsidR="00606F28" w:rsidRPr="008916D4" w:rsidRDefault="00606F28" w:rsidP="00606F28">
      <w:pPr>
        <w:ind w:left="0" w:firstLine="707"/>
        <w:rPr>
          <w:rFonts w:ascii="Times New Roman" w:hAnsi="Times New Roman" w:cs="Times New Roman"/>
          <w:i/>
          <w:sz w:val="28"/>
          <w:szCs w:val="28"/>
          <w:lang w:val="kk-KZ"/>
        </w:rPr>
      </w:pPr>
    </w:p>
    <w:p w:rsidR="00A945B6" w:rsidRDefault="00890591" w:rsidP="00FC1774">
      <w:pPr>
        <w:ind w:left="0" w:firstLine="567"/>
        <w:outlineLvl w:val="0"/>
        <w:rPr>
          <w:rFonts w:ascii="Times New Roman" w:eastAsia="Times New Roman" w:hAnsi="Times New Roman" w:cs="Times New Roman"/>
          <w:bCs/>
          <w:color w:val="FF0000"/>
          <w:kern w:val="36"/>
          <w:sz w:val="28"/>
          <w:szCs w:val="28"/>
          <w:lang w:val="kk-KZ" w:eastAsia="ru-RU"/>
        </w:rPr>
      </w:pPr>
      <w:r>
        <w:rPr>
          <w:rFonts w:ascii="Times New Roman" w:eastAsia="Times New Roman" w:hAnsi="Times New Roman" w:cs="Times New Roman"/>
          <w:bCs/>
          <w:color w:val="FF0000"/>
          <w:kern w:val="36"/>
          <w:sz w:val="28"/>
          <w:szCs w:val="28"/>
          <w:lang w:val="kk-KZ" w:eastAsia="ru-RU"/>
        </w:rPr>
        <w:lastRenderedPageBreak/>
        <w:t xml:space="preserve">Жарғылық қызметті іске асыратын Алматы облыстық кәсіподақ ұйымының негізгі бағыттарының бірі құқықтық жұмыс болып табылады, ол қызмет төмендегі кестеде көрсетілген сандық және сапалық көрсеткіштермен сипатталады. </w:t>
      </w:r>
    </w:p>
    <w:p w:rsidR="00FF3008" w:rsidRDefault="009E5DAD" w:rsidP="00FC1774">
      <w:pPr>
        <w:ind w:left="0" w:firstLine="567"/>
        <w:outlineLvl w:val="0"/>
        <w:rPr>
          <w:rFonts w:ascii="Times New Roman" w:eastAsia="Times New Roman" w:hAnsi="Times New Roman" w:cs="Times New Roman"/>
          <w:bCs/>
          <w:color w:val="FF0000"/>
          <w:kern w:val="36"/>
          <w:sz w:val="28"/>
          <w:szCs w:val="28"/>
          <w:lang w:val="kk-KZ" w:eastAsia="ru-RU"/>
        </w:rPr>
      </w:pPr>
      <w:r>
        <w:rPr>
          <w:rFonts w:ascii="Times New Roman" w:eastAsia="Times New Roman" w:hAnsi="Times New Roman" w:cs="Times New Roman"/>
          <w:bCs/>
          <w:color w:val="FF0000"/>
          <w:kern w:val="36"/>
          <w:sz w:val="28"/>
          <w:szCs w:val="28"/>
          <w:lang w:val="kk-KZ" w:eastAsia="ru-RU"/>
        </w:rPr>
        <w:t xml:space="preserve">Облыстық комитет штатында құқықтық еңбек инспекторы-заңгер лауазымының 1 штаттық бірлігі көзделген, </w:t>
      </w:r>
      <w:r w:rsidR="00483CE1">
        <w:rPr>
          <w:rFonts w:ascii="Times New Roman" w:eastAsia="Times New Roman" w:hAnsi="Times New Roman" w:cs="Times New Roman"/>
          <w:bCs/>
          <w:color w:val="FF0000"/>
          <w:kern w:val="36"/>
          <w:sz w:val="28"/>
          <w:szCs w:val="28"/>
          <w:lang w:val="kk-KZ" w:eastAsia="ru-RU"/>
        </w:rPr>
        <w:t xml:space="preserve">оны Ержан Амантаевич Қасымбеков атқарады. </w:t>
      </w:r>
    </w:p>
    <w:p w:rsidR="00606F28" w:rsidRDefault="00890591" w:rsidP="00890591">
      <w:pPr>
        <w:ind w:left="0" w:firstLine="567"/>
        <w:outlineLvl w:val="0"/>
        <w:rPr>
          <w:rFonts w:ascii="Times New Roman" w:eastAsia="Times New Roman" w:hAnsi="Times New Roman" w:cs="Times New Roman"/>
          <w:bCs/>
          <w:color w:val="FF0000"/>
          <w:kern w:val="36"/>
          <w:sz w:val="28"/>
          <w:szCs w:val="28"/>
          <w:lang w:val="kk-KZ" w:eastAsia="ru-RU"/>
        </w:rPr>
      </w:pPr>
      <w:r>
        <w:rPr>
          <w:rFonts w:ascii="Times New Roman" w:eastAsia="Times New Roman" w:hAnsi="Times New Roman" w:cs="Times New Roman"/>
          <w:bCs/>
          <w:color w:val="FF0000"/>
          <w:kern w:val="36"/>
          <w:sz w:val="28"/>
          <w:szCs w:val="28"/>
          <w:lang w:val="kk-KZ" w:eastAsia="ru-RU"/>
        </w:rPr>
        <w:t xml:space="preserve">Қаралатын мерзімде құқықтық мәселелер бойынша кеңес берулер және кәсіподақ мүшелерінің жазбаша өтініштері санының артуы байқалады. </w:t>
      </w:r>
    </w:p>
    <w:p w:rsidR="00890591" w:rsidRPr="00890591" w:rsidRDefault="00890591" w:rsidP="00890591">
      <w:pPr>
        <w:ind w:left="0" w:firstLine="567"/>
        <w:outlineLvl w:val="0"/>
        <w:rPr>
          <w:rFonts w:ascii="Times New Roman" w:hAnsi="Times New Roman" w:cs="Times New Roman"/>
          <w:sz w:val="28"/>
          <w:szCs w:val="28"/>
          <w:lang w:val="kk-KZ"/>
        </w:rPr>
      </w:pPr>
    </w:p>
    <w:tbl>
      <w:tblPr>
        <w:tblStyle w:val="a4"/>
        <w:tblW w:w="9747" w:type="dxa"/>
        <w:tblLook w:val="04A0" w:firstRow="1" w:lastRow="0" w:firstColumn="1" w:lastColumn="0" w:noHBand="0" w:noVBand="1"/>
      </w:tblPr>
      <w:tblGrid>
        <w:gridCol w:w="704"/>
        <w:gridCol w:w="5245"/>
        <w:gridCol w:w="1276"/>
        <w:gridCol w:w="1233"/>
        <w:gridCol w:w="1289"/>
      </w:tblGrid>
      <w:tr w:rsidR="00606F28" w:rsidRPr="00606F28" w:rsidTr="00AA0E2C">
        <w:tc>
          <w:tcPr>
            <w:tcW w:w="704" w:type="dxa"/>
          </w:tcPr>
          <w:p w:rsidR="00606F28" w:rsidRPr="00606F28" w:rsidRDefault="00606F28" w:rsidP="00606F28">
            <w:pPr>
              <w:jc w:val="center"/>
              <w:rPr>
                <w:rFonts w:cs="Times New Roman"/>
              </w:rPr>
            </w:pPr>
            <w:r w:rsidRPr="00606F28">
              <w:rPr>
                <w:rFonts w:cs="Times New Roman"/>
              </w:rPr>
              <w:t>№</w:t>
            </w:r>
          </w:p>
        </w:tc>
        <w:tc>
          <w:tcPr>
            <w:tcW w:w="5245" w:type="dxa"/>
          </w:tcPr>
          <w:p w:rsidR="00606F28" w:rsidRPr="00606F28" w:rsidRDefault="00606F28" w:rsidP="00606F28">
            <w:pPr>
              <w:jc w:val="center"/>
              <w:rPr>
                <w:rFonts w:cs="Times New Roman"/>
              </w:rPr>
            </w:pPr>
          </w:p>
          <w:p w:rsidR="00606F28" w:rsidRPr="00AA0E2C" w:rsidRDefault="00AA0E2C" w:rsidP="00606F28">
            <w:pPr>
              <w:jc w:val="center"/>
              <w:rPr>
                <w:rFonts w:cs="Times New Roman"/>
                <w:lang w:val="kk-KZ"/>
              </w:rPr>
            </w:pPr>
            <w:r>
              <w:rPr>
                <w:rFonts w:cs="Times New Roman"/>
                <w:lang w:val="kk-KZ"/>
              </w:rPr>
              <w:t xml:space="preserve">Көрсетіштер </w:t>
            </w:r>
          </w:p>
          <w:p w:rsidR="00606F28" w:rsidRPr="00606F28" w:rsidRDefault="00606F28" w:rsidP="00606F28">
            <w:pPr>
              <w:jc w:val="center"/>
              <w:rPr>
                <w:rFonts w:cs="Times New Roman"/>
              </w:rPr>
            </w:pPr>
          </w:p>
        </w:tc>
        <w:tc>
          <w:tcPr>
            <w:tcW w:w="1276" w:type="dxa"/>
          </w:tcPr>
          <w:p w:rsidR="00606F28" w:rsidRPr="007B30D2" w:rsidRDefault="00606F28" w:rsidP="00606F28">
            <w:pPr>
              <w:jc w:val="center"/>
              <w:rPr>
                <w:rFonts w:cs="Times New Roman"/>
                <w:sz w:val="24"/>
                <w:szCs w:val="24"/>
              </w:rPr>
            </w:pPr>
          </w:p>
          <w:p w:rsidR="00606F28" w:rsidRPr="007B30D2" w:rsidRDefault="00AA0E2C" w:rsidP="00606F28">
            <w:pPr>
              <w:jc w:val="center"/>
              <w:rPr>
                <w:rFonts w:cs="Times New Roman"/>
                <w:sz w:val="24"/>
                <w:szCs w:val="24"/>
              </w:rPr>
            </w:pPr>
            <w:r>
              <w:rPr>
                <w:rFonts w:cs="Times New Roman"/>
                <w:sz w:val="24"/>
                <w:szCs w:val="24"/>
              </w:rPr>
              <w:t xml:space="preserve">2018 </w:t>
            </w:r>
            <w:proofErr w:type="spellStart"/>
            <w:r>
              <w:rPr>
                <w:rFonts w:cs="Times New Roman"/>
                <w:sz w:val="24"/>
                <w:szCs w:val="24"/>
              </w:rPr>
              <w:t>жыл</w:t>
            </w:r>
            <w:proofErr w:type="spellEnd"/>
          </w:p>
        </w:tc>
        <w:tc>
          <w:tcPr>
            <w:tcW w:w="1233" w:type="dxa"/>
          </w:tcPr>
          <w:p w:rsidR="00606F28" w:rsidRPr="007B30D2" w:rsidRDefault="00606F28" w:rsidP="00606F28">
            <w:pPr>
              <w:jc w:val="center"/>
              <w:rPr>
                <w:rFonts w:cs="Times New Roman"/>
                <w:sz w:val="24"/>
                <w:szCs w:val="24"/>
              </w:rPr>
            </w:pPr>
          </w:p>
          <w:p w:rsidR="00606F28" w:rsidRPr="007B30D2" w:rsidRDefault="00AA0E2C" w:rsidP="00606F28">
            <w:pPr>
              <w:jc w:val="center"/>
              <w:rPr>
                <w:rFonts w:cs="Times New Roman"/>
                <w:sz w:val="24"/>
                <w:szCs w:val="24"/>
              </w:rPr>
            </w:pPr>
            <w:r>
              <w:rPr>
                <w:rFonts w:cs="Times New Roman"/>
                <w:sz w:val="24"/>
                <w:szCs w:val="24"/>
              </w:rPr>
              <w:t xml:space="preserve">2019 </w:t>
            </w:r>
            <w:proofErr w:type="spellStart"/>
            <w:r>
              <w:rPr>
                <w:rFonts w:cs="Times New Roman"/>
                <w:sz w:val="24"/>
                <w:szCs w:val="24"/>
              </w:rPr>
              <w:t>жыл</w:t>
            </w:r>
            <w:proofErr w:type="spellEnd"/>
          </w:p>
        </w:tc>
        <w:tc>
          <w:tcPr>
            <w:tcW w:w="1289" w:type="dxa"/>
          </w:tcPr>
          <w:p w:rsidR="00606F28" w:rsidRPr="007B30D2" w:rsidRDefault="00606F28" w:rsidP="00606F28">
            <w:pPr>
              <w:jc w:val="center"/>
              <w:rPr>
                <w:rFonts w:cs="Times New Roman"/>
                <w:sz w:val="24"/>
                <w:szCs w:val="24"/>
              </w:rPr>
            </w:pPr>
          </w:p>
          <w:p w:rsidR="00606F28" w:rsidRPr="007B30D2" w:rsidRDefault="00AA0E2C" w:rsidP="00606F28">
            <w:pPr>
              <w:jc w:val="center"/>
              <w:rPr>
                <w:rFonts w:cs="Times New Roman"/>
                <w:sz w:val="24"/>
                <w:szCs w:val="24"/>
              </w:rPr>
            </w:pPr>
            <w:r>
              <w:rPr>
                <w:rFonts w:cs="Times New Roman"/>
                <w:sz w:val="24"/>
                <w:szCs w:val="24"/>
              </w:rPr>
              <w:t xml:space="preserve">2020 </w:t>
            </w:r>
            <w:proofErr w:type="spellStart"/>
            <w:r>
              <w:rPr>
                <w:rFonts w:cs="Times New Roman"/>
                <w:sz w:val="24"/>
                <w:szCs w:val="24"/>
              </w:rPr>
              <w:t>жыл</w:t>
            </w:r>
            <w:proofErr w:type="spellEnd"/>
          </w:p>
        </w:tc>
      </w:tr>
      <w:tr w:rsidR="00606F28" w:rsidRPr="00606F28" w:rsidTr="00AA0E2C">
        <w:tc>
          <w:tcPr>
            <w:tcW w:w="704" w:type="dxa"/>
          </w:tcPr>
          <w:p w:rsidR="00606F28" w:rsidRPr="00EB3411" w:rsidRDefault="00606F28" w:rsidP="00EB3411">
            <w:pPr>
              <w:pStyle w:val="a3"/>
              <w:numPr>
                <w:ilvl w:val="0"/>
                <w:numId w:val="4"/>
              </w:numPr>
              <w:ind w:left="29" w:firstLine="0"/>
              <w:jc w:val="center"/>
              <w:rPr>
                <w:rFonts w:cs="Times New Roman"/>
              </w:rPr>
            </w:pPr>
          </w:p>
        </w:tc>
        <w:tc>
          <w:tcPr>
            <w:tcW w:w="5245" w:type="dxa"/>
          </w:tcPr>
          <w:p w:rsidR="008916D4" w:rsidRPr="00606F28" w:rsidRDefault="008916D4" w:rsidP="008916D4">
            <w:pPr>
              <w:jc w:val="both"/>
              <w:rPr>
                <w:rFonts w:cs="Times New Roman"/>
              </w:rPr>
            </w:pPr>
            <w:r>
              <w:rPr>
                <w:rFonts w:cs="Times New Roman"/>
                <w:lang w:val="kk-KZ"/>
              </w:rPr>
              <w:t xml:space="preserve">Кәсіподақ мүшелерінің қаралған жазбаша өтініштері </w:t>
            </w:r>
          </w:p>
        </w:tc>
        <w:tc>
          <w:tcPr>
            <w:tcW w:w="1276" w:type="dxa"/>
          </w:tcPr>
          <w:p w:rsidR="00606F28" w:rsidRPr="00606F28" w:rsidRDefault="00606F28" w:rsidP="00606F28">
            <w:pPr>
              <w:jc w:val="center"/>
              <w:rPr>
                <w:rFonts w:cs="Times New Roman"/>
              </w:rPr>
            </w:pPr>
            <w:r w:rsidRPr="00606F28">
              <w:rPr>
                <w:rFonts w:cs="Times New Roman"/>
              </w:rPr>
              <w:t>87</w:t>
            </w:r>
          </w:p>
        </w:tc>
        <w:tc>
          <w:tcPr>
            <w:tcW w:w="1233" w:type="dxa"/>
          </w:tcPr>
          <w:p w:rsidR="00606F28" w:rsidRPr="00606F28" w:rsidRDefault="00606F28" w:rsidP="00606F28">
            <w:pPr>
              <w:jc w:val="center"/>
              <w:rPr>
                <w:rFonts w:cs="Times New Roman"/>
              </w:rPr>
            </w:pPr>
            <w:r w:rsidRPr="00606F28">
              <w:rPr>
                <w:rFonts w:cs="Times New Roman"/>
              </w:rPr>
              <w:t>47</w:t>
            </w:r>
          </w:p>
        </w:tc>
        <w:tc>
          <w:tcPr>
            <w:tcW w:w="1289" w:type="dxa"/>
          </w:tcPr>
          <w:p w:rsidR="00606F28" w:rsidRPr="00606F28" w:rsidRDefault="00606F28" w:rsidP="00606F28">
            <w:pPr>
              <w:jc w:val="center"/>
              <w:rPr>
                <w:rFonts w:cs="Times New Roman"/>
              </w:rPr>
            </w:pPr>
            <w:r w:rsidRPr="00606F28">
              <w:rPr>
                <w:rFonts w:cs="Times New Roman"/>
              </w:rPr>
              <w:t>97</w:t>
            </w:r>
          </w:p>
        </w:tc>
      </w:tr>
      <w:tr w:rsidR="00606F28" w:rsidRPr="00606F28" w:rsidTr="00AA0E2C">
        <w:trPr>
          <w:trHeight w:val="529"/>
        </w:trPr>
        <w:tc>
          <w:tcPr>
            <w:tcW w:w="704" w:type="dxa"/>
          </w:tcPr>
          <w:p w:rsidR="00606F28" w:rsidRPr="00EB3411" w:rsidRDefault="00606F28" w:rsidP="00EB3411">
            <w:pPr>
              <w:pStyle w:val="a3"/>
              <w:numPr>
                <w:ilvl w:val="0"/>
                <w:numId w:val="4"/>
              </w:numPr>
              <w:ind w:left="29" w:firstLine="0"/>
              <w:rPr>
                <w:rFonts w:cs="Times New Roman"/>
              </w:rPr>
            </w:pPr>
          </w:p>
        </w:tc>
        <w:tc>
          <w:tcPr>
            <w:tcW w:w="5245" w:type="dxa"/>
          </w:tcPr>
          <w:p w:rsidR="008916D4" w:rsidRPr="00606F28" w:rsidRDefault="008916D4" w:rsidP="008916D4">
            <w:pPr>
              <w:jc w:val="both"/>
              <w:rPr>
                <w:rFonts w:cs="Times New Roman"/>
              </w:rPr>
            </w:pPr>
            <w:proofErr w:type="spellStart"/>
            <w:r>
              <w:rPr>
                <w:rFonts w:cs="Times New Roman"/>
              </w:rPr>
              <w:t>Құқықтық</w:t>
            </w:r>
            <w:proofErr w:type="spellEnd"/>
            <w:r>
              <w:rPr>
                <w:rFonts w:cs="Times New Roman"/>
              </w:rPr>
              <w:t xml:space="preserve"> </w:t>
            </w:r>
            <w:r>
              <w:rPr>
                <w:rFonts w:cs="Times New Roman"/>
                <w:lang w:val="kk-KZ"/>
              </w:rPr>
              <w:t xml:space="preserve">мәселелер бойынша берілген кеңестер </w:t>
            </w:r>
          </w:p>
        </w:tc>
        <w:tc>
          <w:tcPr>
            <w:tcW w:w="1276" w:type="dxa"/>
          </w:tcPr>
          <w:p w:rsidR="00606F28" w:rsidRPr="00606F28" w:rsidRDefault="00606F28" w:rsidP="00606F28">
            <w:pPr>
              <w:jc w:val="center"/>
              <w:rPr>
                <w:rFonts w:cs="Times New Roman"/>
              </w:rPr>
            </w:pPr>
            <w:r w:rsidRPr="00606F28">
              <w:rPr>
                <w:rFonts w:cs="Times New Roman"/>
              </w:rPr>
              <w:t>239</w:t>
            </w:r>
          </w:p>
        </w:tc>
        <w:tc>
          <w:tcPr>
            <w:tcW w:w="1233" w:type="dxa"/>
          </w:tcPr>
          <w:p w:rsidR="00606F28" w:rsidRPr="00606F28" w:rsidRDefault="00606F28" w:rsidP="00606F28">
            <w:pPr>
              <w:jc w:val="center"/>
              <w:rPr>
                <w:rFonts w:cs="Times New Roman"/>
              </w:rPr>
            </w:pPr>
            <w:r w:rsidRPr="00606F28">
              <w:rPr>
                <w:rFonts w:cs="Times New Roman"/>
              </w:rPr>
              <w:t>121</w:t>
            </w:r>
          </w:p>
        </w:tc>
        <w:tc>
          <w:tcPr>
            <w:tcW w:w="1289" w:type="dxa"/>
          </w:tcPr>
          <w:p w:rsidR="00606F28" w:rsidRPr="00606F28" w:rsidRDefault="00606F28" w:rsidP="00606F28">
            <w:pPr>
              <w:jc w:val="center"/>
              <w:rPr>
                <w:rFonts w:cs="Times New Roman"/>
              </w:rPr>
            </w:pPr>
            <w:r w:rsidRPr="00606F28">
              <w:rPr>
                <w:rFonts w:cs="Times New Roman"/>
              </w:rPr>
              <w:t>608</w:t>
            </w:r>
          </w:p>
        </w:tc>
      </w:tr>
      <w:tr w:rsidR="008F7EA1" w:rsidRPr="00606F28" w:rsidTr="00AA0E2C">
        <w:trPr>
          <w:trHeight w:val="529"/>
        </w:trPr>
        <w:tc>
          <w:tcPr>
            <w:tcW w:w="704" w:type="dxa"/>
          </w:tcPr>
          <w:p w:rsidR="008F7EA1" w:rsidRPr="00EB3411" w:rsidRDefault="008F7EA1" w:rsidP="00EB3411">
            <w:pPr>
              <w:pStyle w:val="a3"/>
              <w:numPr>
                <w:ilvl w:val="0"/>
                <w:numId w:val="4"/>
              </w:numPr>
              <w:ind w:left="29" w:firstLine="0"/>
              <w:rPr>
                <w:rFonts w:cs="Times New Roman"/>
              </w:rPr>
            </w:pPr>
          </w:p>
        </w:tc>
        <w:tc>
          <w:tcPr>
            <w:tcW w:w="5245" w:type="dxa"/>
          </w:tcPr>
          <w:p w:rsidR="008F7EA1" w:rsidRPr="008916D4" w:rsidRDefault="008916D4" w:rsidP="008916D4">
            <w:pPr>
              <w:rPr>
                <w:rFonts w:cs="Times New Roman"/>
                <w:lang w:val="kk-KZ"/>
              </w:rPr>
            </w:pPr>
            <w:r>
              <w:rPr>
                <w:rFonts w:cs="Times New Roman"/>
                <w:lang w:val="kk-KZ"/>
              </w:rPr>
              <w:t xml:space="preserve">Еңбек заңнамасын орындауға қоғамдық бақылау жүзеге асырылған ұйымдар саны </w:t>
            </w:r>
            <w:r>
              <w:rPr>
                <w:rFonts w:cs="Times New Roman"/>
              </w:rPr>
              <w:t>(</w:t>
            </w:r>
            <w:proofErr w:type="spellStart"/>
            <w:r>
              <w:rPr>
                <w:rFonts w:cs="Times New Roman"/>
              </w:rPr>
              <w:t>барлығы</w:t>
            </w:r>
            <w:proofErr w:type="spellEnd"/>
            <w:r>
              <w:rPr>
                <w:rFonts w:cs="Times New Roman"/>
                <w:lang w:val="kk-KZ"/>
              </w:rPr>
              <w:t>)</w:t>
            </w:r>
          </w:p>
        </w:tc>
        <w:tc>
          <w:tcPr>
            <w:tcW w:w="1276" w:type="dxa"/>
          </w:tcPr>
          <w:p w:rsidR="008F7EA1" w:rsidRDefault="008F7EA1" w:rsidP="00606F28">
            <w:pPr>
              <w:jc w:val="center"/>
              <w:rPr>
                <w:rFonts w:cs="Times New Roman"/>
              </w:rPr>
            </w:pPr>
          </w:p>
          <w:p w:rsidR="008F7EA1" w:rsidRPr="00606F28" w:rsidRDefault="008F7EA1" w:rsidP="00606F28">
            <w:pPr>
              <w:jc w:val="center"/>
              <w:rPr>
                <w:rFonts w:cs="Times New Roman"/>
              </w:rPr>
            </w:pPr>
            <w:r>
              <w:rPr>
                <w:rFonts w:cs="Times New Roman"/>
              </w:rPr>
              <w:t>87</w:t>
            </w:r>
          </w:p>
        </w:tc>
        <w:tc>
          <w:tcPr>
            <w:tcW w:w="1233" w:type="dxa"/>
          </w:tcPr>
          <w:p w:rsidR="008F7EA1" w:rsidRDefault="008F7EA1" w:rsidP="00606F28">
            <w:pPr>
              <w:jc w:val="center"/>
              <w:rPr>
                <w:rFonts w:cs="Times New Roman"/>
              </w:rPr>
            </w:pPr>
          </w:p>
          <w:p w:rsidR="008F7EA1" w:rsidRPr="00606F28" w:rsidRDefault="008F7EA1" w:rsidP="00606F28">
            <w:pPr>
              <w:jc w:val="center"/>
              <w:rPr>
                <w:rFonts w:cs="Times New Roman"/>
              </w:rPr>
            </w:pPr>
            <w:r>
              <w:rPr>
                <w:rFonts w:cs="Times New Roman"/>
              </w:rPr>
              <w:t>71</w:t>
            </w:r>
          </w:p>
        </w:tc>
        <w:tc>
          <w:tcPr>
            <w:tcW w:w="1289" w:type="dxa"/>
          </w:tcPr>
          <w:p w:rsidR="008F7EA1" w:rsidRDefault="008F7EA1" w:rsidP="00606F28">
            <w:pPr>
              <w:jc w:val="center"/>
              <w:rPr>
                <w:rFonts w:cs="Times New Roman"/>
              </w:rPr>
            </w:pPr>
          </w:p>
          <w:p w:rsidR="007B30D2" w:rsidRPr="00606F28" w:rsidRDefault="007B30D2" w:rsidP="00606F28">
            <w:pPr>
              <w:jc w:val="center"/>
              <w:rPr>
                <w:rFonts w:cs="Times New Roman"/>
              </w:rPr>
            </w:pPr>
            <w:r>
              <w:rPr>
                <w:rFonts w:cs="Times New Roman"/>
              </w:rPr>
              <w:t>64</w:t>
            </w:r>
          </w:p>
        </w:tc>
      </w:tr>
      <w:tr w:rsidR="007B30D2" w:rsidRPr="00606F28" w:rsidTr="00AA0E2C">
        <w:trPr>
          <w:trHeight w:val="529"/>
        </w:trPr>
        <w:tc>
          <w:tcPr>
            <w:tcW w:w="704" w:type="dxa"/>
          </w:tcPr>
          <w:p w:rsidR="007B30D2" w:rsidRPr="00EB3411" w:rsidRDefault="007B30D2" w:rsidP="00EB3411">
            <w:pPr>
              <w:pStyle w:val="a3"/>
              <w:numPr>
                <w:ilvl w:val="0"/>
                <w:numId w:val="4"/>
              </w:numPr>
              <w:ind w:left="29" w:firstLine="0"/>
              <w:rPr>
                <w:rFonts w:cs="Times New Roman"/>
              </w:rPr>
            </w:pPr>
          </w:p>
        </w:tc>
        <w:tc>
          <w:tcPr>
            <w:tcW w:w="5245" w:type="dxa"/>
          </w:tcPr>
          <w:p w:rsidR="007B30D2" w:rsidRPr="008F7EA1" w:rsidRDefault="008916D4" w:rsidP="008916D4">
            <w:pPr>
              <w:rPr>
                <w:rFonts w:cs="Times New Roman"/>
              </w:rPr>
            </w:pPr>
            <w:r>
              <w:rPr>
                <w:rFonts w:cs="Times New Roman"/>
                <w:lang w:val="kk-KZ"/>
              </w:rPr>
              <w:t xml:space="preserve">Еңбек заңнамасын бұзушылықтар анықталды </w:t>
            </w:r>
          </w:p>
        </w:tc>
        <w:tc>
          <w:tcPr>
            <w:tcW w:w="1276" w:type="dxa"/>
          </w:tcPr>
          <w:p w:rsidR="007B30D2" w:rsidRDefault="007B30D2" w:rsidP="00606F28">
            <w:pPr>
              <w:jc w:val="center"/>
              <w:rPr>
                <w:rFonts w:cs="Times New Roman"/>
              </w:rPr>
            </w:pPr>
            <w:r>
              <w:rPr>
                <w:rFonts w:cs="Times New Roman"/>
              </w:rPr>
              <w:t>1</w:t>
            </w:r>
          </w:p>
        </w:tc>
        <w:tc>
          <w:tcPr>
            <w:tcW w:w="1233" w:type="dxa"/>
          </w:tcPr>
          <w:p w:rsidR="007B30D2" w:rsidRDefault="007B30D2" w:rsidP="00606F28">
            <w:pPr>
              <w:jc w:val="center"/>
              <w:rPr>
                <w:rFonts w:cs="Times New Roman"/>
              </w:rPr>
            </w:pPr>
            <w:r>
              <w:rPr>
                <w:rFonts w:cs="Times New Roman"/>
              </w:rPr>
              <w:t>24</w:t>
            </w:r>
          </w:p>
        </w:tc>
        <w:tc>
          <w:tcPr>
            <w:tcW w:w="1289" w:type="dxa"/>
          </w:tcPr>
          <w:p w:rsidR="007B30D2" w:rsidRPr="00606F28" w:rsidRDefault="007B30D2" w:rsidP="007B30D2">
            <w:pPr>
              <w:jc w:val="center"/>
              <w:rPr>
                <w:rFonts w:cs="Times New Roman"/>
              </w:rPr>
            </w:pPr>
            <w:r>
              <w:rPr>
                <w:rFonts w:cs="Times New Roman"/>
              </w:rPr>
              <w:t>8</w:t>
            </w:r>
          </w:p>
        </w:tc>
      </w:tr>
      <w:tr w:rsidR="00EB3411" w:rsidRPr="00606F28" w:rsidTr="00AA0E2C">
        <w:trPr>
          <w:trHeight w:val="423"/>
        </w:trPr>
        <w:tc>
          <w:tcPr>
            <w:tcW w:w="704" w:type="dxa"/>
          </w:tcPr>
          <w:p w:rsidR="00EB3411" w:rsidRPr="00EB3411" w:rsidRDefault="00EB3411" w:rsidP="00EB3411">
            <w:pPr>
              <w:pStyle w:val="a3"/>
              <w:numPr>
                <w:ilvl w:val="0"/>
                <w:numId w:val="4"/>
              </w:numPr>
              <w:ind w:left="29" w:firstLine="0"/>
              <w:rPr>
                <w:rFonts w:cs="Times New Roman"/>
              </w:rPr>
            </w:pPr>
          </w:p>
        </w:tc>
        <w:tc>
          <w:tcPr>
            <w:tcW w:w="5245" w:type="dxa"/>
            <w:vAlign w:val="center"/>
          </w:tcPr>
          <w:p w:rsidR="00EB3411" w:rsidRPr="00606F28" w:rsidRDefault="008916D4" w:rsidP="00EB3411">
            <w:pPr>
              <w:jc w:val="both"/>
              <w:rPr>
                <w:rFonts w:cs="Times New Roman"/>
              </w:rPr>
            </w:pPr>
            <w:r>
              <w:rPr>
                <w:rFonts w:cs="Times New Roman"/>
                <w:lang w:val="kk-KZ"/>
              </w:rPr>
              <w:t>Жұмыс орындарына қайтарылды</w:t>
            </w:r>
            <w:r>
              <w:rPr>
                <w:rFonts w:cs="Times New Roman"/>
              </w:rPr>
              <w:t xml:space="preserve"> (</w:t>
            </w:r>
            <w:proofErr w:type="spellStart"/>
            <w:r>
              <w:rPr>
                <w:rFonts w:cs="Times New Roman"/>
              </w:rPr>
              <w:t>барлығы</w:t>
            </w:r>
            <w:proofErr w:type="spellEnd"/>
            <w:r w:rsidR="00EB3411" w:rsidRPr="00EB3411">
              <w:rPr>
                <w:rFonts w:cs="Times New Roman"/>
              </w:rPr>
              <w:t>)</w:t>
            </w:r>
          </w:p>
        </w:tc>
        <w:tc>
          <w:tcPr>
            <w:tcW w:w="1276" w:type="dxa"/>
          </w:tcPr>
          <w:p w:rsidR="00EB3411" w:rsidRPr="00606F28" w:rsidRDefault="00EB3411" w:rsidP="00EB3411">
            <w:pPr>
              <w:jc w:val="center"/>
              <w:rPr>
                <w:rFonts w:cs="Times New Roman"/>
              </w:rPr>
            </w:pPr>
            <w:r>
              <w:rPr>
                <w:rFonts w:cs="Times New Roman"/>
              </w:rPr>
              <w:t>2</w:t>
            </w:r>
          </w:p>
        </w:tc>
        <w:tc>
          <w:tcPr>
            <w:tcW w:w="1233" w:type="dxa"/>
          </w:tcPr>
          <w:p w:rsidR="00EB3411" w:rsidRPr="00606F28" w:rsidRDefault="008F7EA1" w:rsidP="00EB3411">
            <w:pPr>
              <w:jc w:val="center"/>
              <w:rPr>
                <w:rFonts w:cs="Times New Roman"/>
              </w:rPr>
            </w:pPr>
            <w:r>
              <w:rPr>
                <w:rFonts w:cs="Times New Roman"/>
              </w:rPr>
              <w:t>1</w:t>
            </w:r>
          </w:p>
        </w:tc>
        <w:tc>
          <w:tcPr>
            <w:tcW w:w="1289" w:type="dxa"/>
          </w:tcPr>
          <w:p w:rsidR="00EB3411" w:rsidRPr="00606F28" w:rsidRDefault="007B30D2" w:rsidP="00EB3411">
            <w:pPr>
              <w:jc w:val="center"/>
              <w:rPr>
                <w:rFonts w:cs="Times New Roman"/>
              </w:rPr>
            </w:pPr>
            <w:r>
              <w:rPr>
                <w:rFonts w:cs="Times New Roman"/>
              </w:rPr>
              <w:t>1</w:t>
            </w:r>
          </w:p>
        </w:tc>
      </w:tr>
      <w:tr w:rsidR="007B30D2" w:rsidRPr="00606F28" w:rsidTr="00AA0E2C">
        <w:trPr>
          <w:trHeight w:val="423"/>
        </w:trPr>
        <w:tc>
          <w:tcPr>
            <w:tcW w:w="704" w:type="dxa"/>
          </w:tcPr>
          <w:p w:rsidR="007B30D2" w:rsidRPr="00EB3411" w:rsidRDefault="007B30D2" w:rsidP="00EB3411">
            <w:pPr>
              <w:pStyle w:val="a3"/>
              <w:numPr>
                <w:ilvl w:val="0"/>
                <w:numId w:val="4"/>
              </w:numPr>
              <w:ind w:left="29" w:firstLine="0"/>
              <w:rPr>
                <w:rFonts w:cs="Times New Roman"/>
              </w:rPr>
            </w:pPr>
          </w:p>
        </w:tc>
        <w:tc>
          <w:tcPr>
            <w:tcW w:w="5245" w:type="dxa"/>
            <w:vAlign w:val="center"/>
          </w:tcPr>
          <w:p w:rsidR="00996E15" w:rsidRPr="00EB3411" w:rsidRDefault="00996E15" w:rsidP="00996E15">
            <w:pPr>
              <w:rPr>
                <w:rFonts w:cs="Times New Roman"/>
              </w:rPr>
            </w:pPr>
            <w:r>
              <w:rPr>
                <w:rFonts w:cs="Times New Roman"/>
                <w:lang w:val="kk-KZ"/>
              </w:rPr>
              <w:t xml:space="preserve">Құқықтық тақырып бойынша кәсіподақ активімен, басшылармен, кәсіподақ мүшелері-қызметкерлермен өткізілген семинарлар </w:t>
            </w:r>
          </w:p>
        </w:tc>
        <w:tc>
          <w:tcPr>
            <w:tcW w:w="1276" w:type="dxa"/>
          </w:tcPr>
          <w:p w:rsidR="007B30D2" w:rsidRDefault="007B30D2" w:rsidP="00EB3411">
            <w:pPr>
              <w:jc w:val="center"/>
              <w:rPr>
                <w:rFonts w:cs="Times New Roman"/>
              </w:rPr>
            </w:pPr>
          </w:p>
          <w:p w:rsidR="007B30D2" w:rsidRDefault="007B30D2" w:rsidP="00EB3411">
            <w:pPr>
              <w:jc w:val="center"/>
              <w:rPr>
                <w:rFonts w:cs="Times New Roman"/>
              </w:rPr>
            </w:pPr>
            <w:r>
              <w:rPr>
                <w:rFonts w:cs="Times New Roman"/>
              </w:rPr>
              <w:t>20</w:t>
            </w:r>
          </w:p>
        </w:tc>
        <w:tc>
          <w:tcPr>
            <w:tcW w:w="1233" w:type="dxa"/>
          </w:tcPr>
          <w:p w:rsidR="007B30D2" w:rsidRDefault="007B30D2" w:rsidP="00EB3411">
            <w:pPr>
              <w:jc w:val="center"/>
              <w:rPr>
                <w:rFonts w:cs="Times New Roman"/>
              </w:rPr>
            </w:pPr>
          </w:p>
          <w:p w:rsidR="007B30D2" w:rsidRDefault="007B30D2" w:rsidP="00EB3411">
            <w:pPr>
              <w:jc w:val="center"/>
              <w:rPr>
                <w:rFonts w:cs="Times New Roman"/>
              </w:rPr>
            </w:pPr>
            <w:r>
              <w:rPr>
                <w:rFonts w:cs="Times New Roman"/>
              </w:rPr>
              <w:t>18</w:t>
            </w:r>
          </w:p>
        </w:tc>
        <w:tc>
          <w:tcPr>
            <w:tcW w:w="1289" w:type="dxa"/>
          </w:tcPr>
          <w:p w:rsidR="007B30D2" w:rsidRDefault="007B30D2" w:rsidP="00EB3411">
            <w:pPr>
              <w:jc w:val="center"/>
              <w:rPr>
                <w:rFonts w:cs="Times New Roman"/>
              </w:rPr>
            </w:pPr>
          </w:p>
          <w:p w:rsidR="007B30D2" w:rsidRPr="00606F28" w:rsidRDefault="007B30D2" w:rsidP="00EB3411">
            <w:pPr>
              <w:jc w:val="center"/>
              <w:rPr>
                <w:rFonts w:cs="Times New Roman"/>
              </w:rPr>
            </w:pPr>
            <w:r>
              <w:rPr>
                <w:rFonts w:cs="Times New Roman"/>
              </w:rPr>
              <w:t>30</w:t>
            </w:r>
          </w:p>
        </w:tc>
      </w:tr>
      <w:tr w:rsidR="00EB3411" w:rsidRPr="00606F28" w:rsidTr="00AA0E2C">
        <w:tc>
          <w:tcPr>
            <w:tcW w:w="704" w:type="dxa"/>
          </w:tcPr>
          <w:p w:rsidR="00EB3411" w:rsidRPr="00EB3411" w:rsidRDefault="00EB3411" w:rsidP="00EB3411">
            <w:pPr>
              <w:pStyle w:val="a3"/>
              <w:numPr>
                <w:ilvl w:val="0"/>
                <w:numId w:val="4"/>
              </w:numPr>
              <w:ind w:left="29" w:firstLine="0"/>
              <w:rPr>
                <w:rFonts w:cs="Times New Roman"/>
              </w:rPr>
            </w:pPr>
          </w:p>
        </w:tc>
        <w:tc>
          <w:tcPr>
            <w:tcW w:w="5245" w:type="dxa"/>
          </w:tcPr>
          <w:p w:rsidR="00EB3411" w:rsidRPr="00EB3411" w:rsidRDefault="00973364" w:rsidP="00973364">
            <w:pPr>
              <w:jc w:val="both"/>
              <w:rPr>
                <w:rFonts w:cs="Times New Roman"/>
              </w:rPr>
            </w:pPr>
            <w:r>
              <w:rPr>
                <w:rFonts w:cs="Times New Roman"/>
                <w:lang w:val="kk-KZ"/>
              </w:rPr>
              <w:t xml:space="preserve">Кәсіподақ органдарының талаптары бойынша кәсіподақ мүшелеріне заңсыз ұсталған немесе төленбеген ақшалай қаражаттың қайтарылуы (теңгемен) </w:t>
            </w:r>
          </w:p>
        </w:tc>
        <w:tc>
          <w:tcPr>
            <w:tcW w:w="1276" w:type="dxa"/>
          </w:tcPr>
          <w:p w:rsidR="007B30D2" w:rsidRDefault="007B30D2" w:rsidP="008F7EA1">
            <w:pPr>
              <w:jc w:val="center"/>
              <w:rPr>
                <w:rFonts w:cs="Times New Roman"/>
                <w:bCs/>
                <w:sz w:val="24"/>
                <w:szCs w:val="24"/>
              </w:rPr>
            </w:pPr>
          </w:p>
          <w:p w:rsidR="008F7EA1" w:rsidRPr="00FF3008" w:rsidRDefault="008F7EA1" w:rsidP="00FF3008">
            <w:pPr>
              <w:pStyle w:val="a3"/>
              <w:numPr>
                <w:ilvl w:val="0"/>
                <w:numId w:val="6"/>
              </w:numPr>
              <w:ind w:left="190" w:hanging="141"/>
              <w:jc w:val="center"/>
              <w:rPr>
                <w:rFonts w:cs="Times New Roman"/>
                <w:bCs/>
                <w:sz w:val="24"/>
                <w:szCs w:val="24"/>
              </w:rPr>
            </w:pPr>
            <w:r w:rsidRPr="00FF3008">
              <w:rPr>
                <w:rFonts w:cs="Times New Roman"/>
                <w:bCs/>
                <w:sz w:val="24"/>
                <w:szCs w:val="24"/>
              </w:rPr>
              <w:t>022 000</w:t>
            </w:r>
          </w:p>
          <w:p w:rsidR="00EB3411" w:rsidRPr="007B30D2" w:rsidRDefault="00EB3411" w:rsidP="00EB3411">
            <w:pPr>
              <w:jc w:val="center"/>
              <w:rPr>
                <w:rFonts w:cs="Times New Roman"/>
                <w:sz w:val="24"/>
                <w:szCs w:val="24"/>
              </w:rPr>
            </w:pPr>
          </w:p>
        </w:tc>
        <w:tc>
          <w:tcPr>
            <w:tcW w:w="1233" w:type="dxa"/>
          </w:tcPr>
          <w:p w:rsidR="00EB3411" w:rsidRDefault="00EB3411" w:rsidP="00EB3411">
            <w:pPr>
              <w:jc w:val="center"/>
              <w:rPr>
                <w:rFonts w:cs="Times New Roman"/>
                <w:sz w:val="24"/>
                <w:szCs w:val="24"/>
              </w:rPr>
            </w:pPr>
          </w:p>
          <w:p w:rsidR="007B30D2" w:rsidRPr="007B30D2" w:rsidRDefault="007B30D2" w:rsidP="00EB3411">
            <w:pPr>
              <w:jc w:val="center"/>
              <w:rPr>
                <w:rFonts w:cs="Times New Roman"/>
                <w:sz w:val="24"/>
                <w:szCs w:val="24"/>
              </w:rPr>
            </w:pPr>
            <w:r>
              <w:rPr>
                <w:rFonts w:cs="Times New Roman"/>
                <w:sz w:val="24"/>
                <w:szCs w:val="24"/>
              </w:rPr>
              <w:t>-</w:t>
            </w:r>
          </w:p>
        </w:tc>
        <w:tc>
          <w:tcPr>
            <w:tcW w:w="1289" w:type="dxa"/>
          </w:tcPr>
          <w:p w:rsidR="00FF3008" w:rsidRDefault="00FF3008" w:rsidP="00FF3008">
            <w:pPr>
              <w:ind w:right="-110"/>
              <w:rPr>
                <w:rFonts w:cs="Times New Roman"/>
                <w:sz w:val="24"/>
                <w:szCs w:val="24"/>
              </w:rPr>
            </w:pPr>
          </w:p>
          <w:p w:rsidR="007B30D2" w:rsidRPr="00FF3008" w:rsidRDefault="00FF3008" w:rsidP="00FF3008">
            <w:pPr>
              <w:ind w:right="-110"/>
              <w:rPr>
                <w:rFonts w:cs="Times New Roman"/>
                <w:sz w:val="24"/>
                <w:szCs w:val="24"/>
              </w:rPr>
            </w:pPr>
            <w:r>
              <w:rPr>
                <w:rFonts w:cs="Times New Roman"/>
                <w:sz w:val="24"/>
                <w:szCs w:val="24"/>
                <w:lang w:val="kk-KZ"/>
              </w:rPr>
              <w:t xml:space="preserve">262 </w:t>
            </w:r>
            <w:r w:rsidR="007B30D2" w:rsidRPr="00FF3008">
              <w:rPr>
                <w:rFonts w:cs="Times New Roman"/>
                <w:sz w:val="24"/>
                <w:szCs w:val="24"/>
              </w:rPr>
              <w:t>040</w:t>
            </w:r>
          </w:p>
        </w:tc>
      </w:tr>
    </w:tbl>
    <w:p w:rsidR="004C7DA9" w:rsidRDefault="004C7DA9" w:rsidP="00973364">
      <w:pPr>
        <w:tabs>
          <w:tab w:val="left" w:pos="2517"/>
        </w:tabs>
        <w:spacing w:after="200" w:line="276" w:lineRule="auto"/>
        <w:ind w:left="0"/>
        <w:jc w:val="left"/>
        <w:outlineLvl w:val="0"/>
        <w:rPr>
          <w:rFonts w:ascii="Times New Roman" w:eastAsia="SimSun" w:hAnsi="Times New Roman" w:cs="Times New Roman"/>
          <w:sz w:val="28"/>
          <w:szCs w:val="28"/>
          <w:lang w:eastAsia="ru-RU"/>
        </w:rPr>
      </w:pPr>
    </w:p>
    <w:p w:rsidR="00942B54" w:rsidRDefault="00942B54" w:rsidP="00942B54">
      <w:pPr>
        <w:ind w:left="0" w:firstLine="709"/>
        <w:rPr>
          <w:rFonts w:ascii="Times New Roman" w:eastAsia="SimSun" w:hAnsi="Times New Roman" w:cs="Times New Roman"/>
          <w:color w:val="FF0000"/>
          <w:sz w:val="28"/>
          <w:szCs w:val="28"/>
          <w:lang w:eastAsia="ru-RU"/>
        </w:rPr>
      </w:pPr>
      <w:r>
        <w:rPr>
          <w:rFonts w:ascii="Times New Roman" w:eastAsia="SimSun" w:hAnsi="Times New Roman" w:cs="Times New Roman"/>
          <w:color w:val="FF0000"/>
          <w:sz w:val="28"/>
          <w:szCs w:val="28"/>
          <w:lang w:val="kk-KZ" w:eastAsia="ru-RU"/>
        </w:rPr>
        <w:t xml:space="preserve">Жұмыс берушілердің келісімдер мен ұжымдық шарттарды орындауына қоғамдық бақылау жеткіліксіз деңгейде жүзеге асырылады. </w:t>
      </w:r>
    </w:p>
    <w:p w:rsidR="00001548" w:rsidRDefault="00CA5FB4" w:rsidP="00837300">
      <w:pPr>
        <w:ind w:left="0" w:firstLine="709"/>
        <w:rPr>
          <w:rFonts w:ascii="Times New Roman" w:hAnsi="Times New Roman" w:cs="Times New Roman"/>
          <w:sz w:val="28"/>
          <w:szCs w:val="28"/>
          <w:lang w:val="kk-KZ"/>
        </w:rPr>
      </w:pPr>
      <w:r>
        <w:rPr>
          <w:rFonts w:ascii="Times New Roman" w:eastAsia="SimSun" w:hAnsi="Times New Roman" w:cs="Times New Roman"/>
          <w:color w:val="FF0000"/>
          <w:sz w:val="28"/>
          <w:szCs w:val="28"/>
          <w:lang w:val="kk-KZ" w:eastAsia="ru-RU"/>
        </w:rPr>
        <w:t>Сала қызметкерлерін</w:t>
      </w:r>
      <w:r w:rsidR="00837300">
        <w:rPr>
          <w:rFonts w:ascii="Times New Roman" w:eastAsia="SimSun" w:hAnsi="Times New Roman" w:cs="Times New Roman"/>
          <w:color w:val="FF0000"/>
          <w:sz w:val="28"/>
          <w:szCs w:val="28"/>
          <w:lang w:val="kk-KZ" w:eastAsia="ru-RU"/>
        </w:rPr>
        <w:t xml:space="preserve"> құқықтық, еңбект</w:t>
      </w:r>
      <w:r>
        <w:rPr>
          <w:rFonts w:ascii="Times New Roman" w:eastAsia="SimSun" w:hAnsi="Times New Roman" w:cs="Times New Roman"/>
          <w:color w:val="FF0000"/>
          <w:sz w:val="28"/>
          <w:szCs w:val="28"/>
          <w:lang w:val="kk-KZ" w:eastAsia="ru-RU"/>
        </w:rPr>
        <w:t>і қорғау</w:t>
      </w:r>
      <w:r w:rsidR="00837300">
        <w:rPr>
          <w:rFonts w:ascii="Times New Roman" w:eastAsia="SimSun" w:hAnsi="Times New Roman" w:cs="Times New Roman"/>
          <w:color w:val="FF0000"/>
          <w:sz w:val="28"/>
          <w:szCs w:val="28"/>
          <w:lang w:val="kk-KZ" w:eastAsia="ru-RU"/>
        </w:rPr>
        <w:t xml:space="preserve"> және еңбек қауіпсіздігі</w:t>
      </w:r>
      <w:r>
        <w:rPr>
          <w:rFonts w:ascii="Times New Roman" w:eastAsia="SimSun" w:hAnsi="Times New Roman" w:cs="Times New Roman"/>
          <w:color w:val="FF0000"/>
          <w:sz w:val="28"/>
          <w:szCs w:val="28"/>
          <w:lang w:val="kk-KZ" w:eastAsia="ru-RU"/>
        </w:rPr>
        <w:t xml:space="preserve"> тиімділігін әрі қарай арттыру</w:t>
      </w:r>
      <w:r w:rsidR="00837300">
        <w:rPr>
          <w:rFonts w:ascii="Times New Roman" w:eastAsia="SimSun" w:hAnsi="Times New Roman" w:cs="Times New Roman"/>
          <w:color w:val="FF0000"/>
          <w:sz w:val="28"/>
          <w:szCs w:val="28"/>
          <w:lang w:val="kk-KZ" w:eastAsia="ru-RU"/>
        </w:rPr>
        <w:t xml:space="preserve">, Алматы облыстық кәсіподақ ұйымында әлеуметтік әріптестікті дамыту жұмысы бойынша шаралар қабылданады. </w:t>
      </w:r>
    </w:p>
    <w:p w:rsidR="00001548" w:rsidRDefault="00001548" w:rsidP="00001548">
      <w:pPr>
        <w:spacing w:after="120"/>
        <w:ind w:left="0" w:firstLine="708"/>
        <w:rPr>
          <w:rFonts w:ascii="Times New Roman" w:hAnsi="Times New Roman"/>
          <w:sz w:val="28"/>
          <w:szCs w:val="28"/>
          <w:lang w:val="kk-KZ"/>
        </w:rPr>
      </w:pPr>
      <w:r>
        <w:rPr>
          <w:rFonts w:ascii="Times New Roman" w:hAnsi="Times New Roman" w:cs="Times New Roman"/>
          <w:sz w:val="28"/>
          <w:szCs w:val="28"/>
          <w:lang w:val="kk-KZ"/>
        </w:rPr>
        <w:t>2020 жылғы 11 желтоқсанда</w:t>
      </w:r>
      <w:r w:rsidRPr="00001548">
        <w:rPr>
          <w:rFonts w:ascii="Times New Roman" w:hAnsi="Times New Roman"/>
          <w:sz w:val="28"/>
          <w:szCs w:val="28"/>
          <w:lang w:val="kk-KZ"/>
        </w:rPr>
        <w:t xml:space="preserve"> </w:t>
      </w:r>
      <w:r>
        <w:rPr>
          <w:rFonts w:ascii="Times New Roman" w:hAnsi="Times New Roman"/>
          <w:sz w:val="28"/>
          <w:szCs w:val="28"/>
          <w:lang w:val="kk-KZ"/>
        </w:rPr>
        <w:t xml:space="preserve">Атқару комитетінің қаулысымен Кәсіподақтың аумақтық ұйымдарының, аудандық, қалалық комитеттердің </w:t>
      </w:r>
      <w:r w:rsidRPr="00816016">
        <w:rPr>
          <w:rFonts w:ascii="Times New Roman" w:hAnsi="Times New Roman"/>
          <w:b/>
          <w:sz w:val="28"/>
          <w:szCs w:val="28"/>
          <w:lang w:val="kk-KZ"/>
        </w:rPr>
        <w:t>төрағаларына резервке</w:t>
      </w:r>
      <w:r>
        <w:rPr>
          <w:rFonts w:ascii="Times New Roman" w:hAnsi="Times New Roman"/>
          <w:sz w:val="28"/>
          <w:szCs w:val="28"/>
          <w:lang w:val="kk-KZ"/>
        </w:rPr>
        <w:t xml:space="preserve"> ұсынылған кәсіподақ қызметкерлері мен белсенділерінің тізімі бекітілді. Аумақтық ұйымдар мен олардың филиалдары төрағаларының орташа жасы – 50 жас, кадрлық резервтің </w:t>
      </w:r>
      <w:r>
        <w:rPr>
          <w:rFonts w:ascii="Times New Roman" w:hAnsi="Times New Roman"/>
          <w:sz w:val="28"/>
          <w:szCs w:val="28"/>
          <w:lang w:val="kk-KZ"/>
        </w:rPr>
        <w:lastRenderedPageBreak/>
        <w:t xml:space="preserve">орташа жасы- 45,5 жас. Барлық резервтегілер жоғары білімді, білім жүйесінде жұмыс жасайды.    </w:t>
      </w:r>
    </w:p>
    <w:p w:rsidR="00001548" w:rsidRDefault="00001548" w:rsidP="00001548">
      <w:pPr>
        <w:spacing w:after="120"/>
        <w:ind w:left="0" w:firstLine="708"/>
        <w:rPr>
          <w:rFonts w:ascii="Times New Roman" w:hAnsi="Times New Roman"/>
          <w:sz w:val="28"/>
          <w:szCs w:val="28"/>
          <w:lang w:val="kk-KZ"/>
        </w:rPr>
      </w:pPr>
      <w:r>
        <w:rPr>
          <w:rFonts w:ascii="Times New Roman" w:hAnsi="Times New Roman"/>
          <w:sz w:val="28"/>
          <w:szCs w:val="28"/>
          <w:lang w:val="kk-KZ"/>
        </w:rPr>
        <w:t xml:space="preserve">Ынталандыру ретінде </w:t>
      </w:r>
      <w:r w:rsidR="00DD464E">
        <w:rPr>
          <w:rFonts w:ascii="Times New Roman" w:hAnsi="Times New Roman"/>
          <w:sz w:val="28"/>
          <w:szCs w:val="28"/>
          <w:lang w:val="kk-KZ"/>
        </w:rPr>
        <w:t xml:space="preserve">облыстық ұйым мен оның филиалдары сала қызметкерлерінің арасында имидждік шаралар өткізеді. 2020 жылы ТЖ мен пандемия режимі жағдайында енгізілген шектеулерге орай, облыстық ұйым кәсіподақ мүшелігіне тарту үшін білім ұйымдары ұжымдарымен кездесе алмады. </w:t>
      </w:r>
    </w:p>
    <w:p w:rsidR="00D92A4E" w:rsidRPr="003A5F7E" w:rsidRDefault="00DD464E" w:rsidP="003A5F7E">
      <w:pPr>
        <w:spacing w:after="120"/>
        <w:ind w:left="0" w:firstLine="708"/>
        <w:rPr>
          <w:rFonts w:ascii="Times New Roman" w:hAnsi="Times New Roman"/>
          <w:sz w:val="28"/>
          <w:szCs w:val="28"/>
          <w:lang w:val="kk-KZ"/>
        </w:rPr>
      </w:pPr>
      <w:r>
        <w:rPr>
          <w:rFonts w:ascii="Times New Roman" w:hAnsi="Times New Roman"/>
          <w:sz w:val="28"/>
          <w:szCs w:val="28"/>
          <w:lang w:val="kk-KZ"/>
        </w:rPr>
        <w:t xml:space="preserve">Дегенмен, Алматы облыстық ұйымы </w:t>
      </w:r>
      <w:r w:rsidR="003A5F7E">
        <w:rPr>
          <w:rFonts w:ascii="Times New Roman" w:hAnsi="Times New Roman"/>
          <w:sz w:val="28"/>
          <w:szCs w:val="28"/>
          <w:lang w:val="kk-KZ"/>
        </w:rPr>
        <w:t xml:space="preserve">білім беру ұйымдарында шаралар ұйымдастру үшін желілік кесте құрады. Мысалы, 2020 жылы 431 шара өткізу жоспарланып, оның 329-ы онлайн режимінде өткізілді. Бұл бағытта Сарқанд  </w:t>
      </w:r>
      <w:r w:rsidR="003A5F7E" w:rsidRPr="003A5F7E">
        <w:rPr>
          <w:rFonts w:ascii="Times New Roman" w:hAnsi="Times New Roman" w:cs="Times New Roman"/>
          <w:sz w:val="28"/>
          <w:szCs w:val="28"/>
          <w:lang w:val="kk-KZ"/>
        </w:rPr>
        <w:t>(38), Панфилов (36), Ескелді (33) аудандық</w:t>
      </w:r>
      <w:r w:rsidR="00267521" w:rsidRPr="003A5F7E">
        <w:rPr>
          <w:rFonts w:ascii="Times New Roman" w:hAnsi="Times New Roman" w:cs="Times New Roman"/>
          <w:sz w:val="28"/>
          <w:szCs w:val="28"/>
          <w:lang w:val="kk-KZ"/>
        </w:rPr>
        <w:t xml:space="preserve"> </w:t>
      </w:r>
      <w:r w:rsidR="00293CA7" w:rsidRPr="003A5F7E">
        <w:rPr>
          <w:rFonts w:ascii="Times New Roman" w:hAnsi="Times New Roman" w:cs="Times New Roman"/>
          <w:sz w:val="28"/>
          <w:szCs w:val="28"/>
          <w:lang w:val="kk-KZ"/>
        </w:rPr>
        <w:t>филиал</w:t>
      </w:r>
      <w:r w:rsidR="003A5F7E">
        <w:rPr>
          <w:rFonts w:ascii="Times New Roman" w:hAnsi="Times New Roman" w:cs="Times New Roman"/>
          <w:sz w:val="28"/>
          <w:szCs w:val="28"/>
          <w:lang w:val="kk-KZ"/>
        </w:rPr>
        <w:t>дар</w:t>
      </w:r>
      <w:r w:rsidR="00293CA7" w:rsidRPr="003A5F7E">
        <w:rPr>
          <w:rFonts w:ascii="Times New Roman" w:hAnsi="Times New Roman" w:cs="Times New Roman"/>
          <w:sz w:val="28"/>
          <w:szCs w:val="28"/>
          <w:lang w:val="kk-KZ"/>
        </w:rPr>
        <w:t>ы</w:t>
      </w:r>
      <w:r w:rsidR="003A5F7E">
        <w:rPr>
          <w:rFonts w:ascii="Times New Roman" w:hAnsi="Times New Roman" w:cs="Times New Roman"/>
          <w:sz w:val="28"/>
          <w:szCs w:val="28"/>
          <w:lang w:val="kk-KZ"/>
        </w:rPr>
        <w:t xml:space="preserve"> және Текелі қалалық филиалы</w:t>
      </w:r>
      <w:r w:rsidR="00293CA7" w:rsidRPr="003A5F7E">
        <w:rPr>
          <w:rFonts w:ascii="Times New Roman" w:hAnsi="Times New Roman" w:cs="Times New Roman"/>
          <w:sz w:val="28"/>
          <w:szCs w:val="28"/>
          <w:lang w:val="kk-KZ"/>
        </w:rPr>
        <w:t xml:space="preserve"> </w:t>
      </w:r>
      <w:r w:rsidR="00DC6EAA" w:rsidRPr="003A5F7E">
        <w:rPr>
          <w:rFonts w:ascii="Times New Roman" w:hAnsi="Times New Roman" w:cs="Times New Roman"/>
          <w:sz w:val="28"/>
          <w:szCs w:val="28"/>
          <w:lang w:val="kk-KZ"/>
        </w:rPr>
        <w:t>(33)</w:t>
      </w:r>
      <w:r w:rsidR="003A5F7E">
        <w:rPr>
          <w:rFonts w:ascii="Times New Roman" w:hAnsi="Times New Roman" w:cs="Times New Roman"/>
          <w:sz w:val="28"/>
          <w:szCs w:val="28"/>
          <w:lang w:val="kk-KZ"/>
        </w:rPr>
        <w:t xml:space="preserve"> ерекшеленді</w:t>
      </w:r>
      <w:r w:rsidR="00293CA7" w:rsidRPr="003A5F7E">
        <w:rPr>
          <w:rFonts w:ascii="Times New Roman" w:hAnsi="Times New Roman" w:cs="Times New Roman"/>
          <w:sz w:val="28"/>
          <w:szCs w:val="28"/>
          <w:lang w:val="kk-KZ"/>
        </w:rPr>
        <w:t>.</w:t>
      </w:r>
    </w:p>
    <w:p w:rsidR="003A5F7E" w:rsidRDefault="001305BE" w:rsidP="00AC6421">
      <w:pPr>
        <w:ind w:left="0" w:firstLine="707"/>
        <w:rPr>
          <w:rFonts w:ascii="Times New Roman" w:hAnsi="Times New Roman" w:cs="Times New Roman"/>
          <w:sz w:val="28"/>
          <w:szCs w:val="28"/>
          <w:lang w:val="kk-KZ"/>
        </w:rPr>
      </w:pPr>
      <w:r w:rsidRPr="009D1B6A">
        <w:rPr>
          <w:rFonts w:ascii="Times New Roman" w:hAnsi="Times New Roman" w:cs="Times New Roman"/>
          <w:sz w:val="28"/>
          <w:szCs w:val="28"/>
          <w:lang w:val="kk-KZ"/>
        </w:rPr>
        <w:t xml:space="preserve">2021 </w:t>
      </w:r>
      <w:r w:rsidR="003A5F7E">
        <w:rPr>
          <w:rFonts w:ascii="Times New Roman" w:hAnsi="Times New Roman" w:cs="Times New Roman"/>
          <w:sz w:val="28"/>
          <w:szCs w:val="28"/>
          <w:lang w:val="kk-KZ"/>
        </w:rPr>
        <w:t>жылдың басында</w:t>
      </w:r>
      <w:r w:rsidR="009D1B6A">
        <w:rPr>
          <w:rFonts w:ascii="Times New Roman" w:hAnsi="Times New Roman" w:cs="Times New Roman"/>
          <w:sz w:val="28"/>
          <w:szCs w:val="28"/>
          <w:lang w:val="kk-KZ"/>
        </w:rPr>
        <w:t xml:space="preserve"> жастар саясаты Басқармасы, облыстық ата-аналар комитеті және Алматы облыстық ұйымы арасында өзара ынтымақтастық туралы 3 жылға арналған меморандум жасалып, кәсіподақ мүшелігіне жас педагогтарды тартуға ынталандырады.</w:t>
      </w:r>
    </w:p>
    <w:p w:rsidR="009D1B6A" w:rsidRDefault="009D1B6A" w:rsidP="00AC6421">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Ұйымдастырушылық нығайту факторларының бірі ақпараттық жұмыс болып табылады.</w:t>
      </w:r>
      <w:r w:rsidR="001B6B8B" w:rsidRPr="009D1B6A">
        <w:rPr>
          <w:rFonts w:ascii="Times New Roman" w:hAnsi="Times New Roman" w:cs="Times New Roman"/>
          <w:sz w:val="28"/>
          <w:szCs w:val="28"/>
          <w:lang w:val="kk-KZ"/>
        </w:rPr>
        <w:t xml:space="preserve"> </w:t>
      </w:r>
      <w:r w:rsidR="001B6B8B" w:rsidRPr="00557559">
        <w:rPr>
          <w:rFonts w:ascii="Times New Roman" w:hAnsi="Times New Roman" w:cs="Times New Roman"/>
          <w:sz w:val="28"/>
          <w:szCs w:val="28"/>
          <w:lang w:val="kk-KZ"/>
        </w:rPr>
        <w:t xml:space="preserve">2020 </w:t>
      </w:r>
      <w:r>
        <w:rPr>
          <w:rFonts w:ascii="Times New Roman" w:hAnsi="Times New Roman" w:cs="Times New Roman"/>
          <w:sz w:val="28"/>
          <w:szCs w:val="28"/>
          <w:lang w:val="kk-KZ"/>
        </w:rPr>
        <w:t xml:space="preserve">жылы Алматы облыстық ұйымы мен оның </w:t>
      </w:r>
      <w:r w:rsidR="00557559" w:rsidRPr="00557559">
        <w:rPr>
          <w:rFonts w:ascii="Times New Roman" w:hAnsi="Times New Roman" w:cs="Times New Roman"/>
          <w:sz w:val="28"/>
          <w:szCs w:val="28"/>
          <w:lang w:val="kk-KZ"/>
        </w:rPr>
        <w:t>Facebook</w:t>
      </w:r>
      <w:r w:rsidR="0055755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филиалдары </w:t>
      </w:r>
      <w:r w:rsidR="00557559">
        <w:rPr>
          <w:rFonts w:ascii="Times New Roman" w:hAnsi="Times New Roman" w:cs="Times New Roman"/>
          <w:sz w:val="28"/>
          <w:szCs w:val="28"/>
          <w:lang w:val="kk-KZ"/>
        </w:rPr>
        <w:t xml:space="preserve">білім және ғылым саласы қызметкерлерінің әлеуметтік-еңбек құқықтары мен мүдделерін қорғау, еңбек қауіпсіздігі және еңбекті қорғау, ұйымдастырушылық жұмыс мәселелері бойынша БАҚ беттерінде және әлеуметтік желілерде 770 материал жариялады.  </w:t>
      </w:r>
    </w:p>
    <w:p w:rsidR="00557559" w:rsidRPr="00557559" w:rsidRDefault="00557559" w:rsidP="00AC6421">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БАҚ </w:t>
      </w:r>
      <w:r w:rsidRPr="00557559">
        <w:rPr>
          <w:rFonts w:ascii="Times New Roman" w:hAnsi="Times New Roman" w:cs="Times New Roman"/>
          <w:sz w:val="28"/>
          <w:szCs w:val="28"/>
          <w:lang w:val="kk-KZ"/>
        </w:rPr>
        <w:t>ж</w:t>
      </w:r>
      <w:r w:rsidR="00302B77" w:rsidRPr="00557559">
        <w:rPr>
          <w:rFonts w:ascii="Times New Roman" w:hAnsi="Times New Roman" w:cs="Times New Roman"/>
          <w:sz w:val="28"/>
          <w:szCs w:val="28"/>
          <w:lang w:val="kk-KZ"/>
        </w:rPr>
        <w:t>урналист</w:t>
      </w:r>
      <w:r>
        <w:rPr>
          <w:rFonts w:ascii="Times New Roman" w:hAnsi="Times New Roman" w:cs="Times New Roman"/>
          <w:sz w:val="28"/>
          <w:szCs w:val="28"/>
          <w:lang w:val="kk-KZ"/>
        </w:rPr>
        <w:t xml:space="preserve">ері Салалық кәсіподақтың </w:t>
      </w:r>
      <w:r w:rsidRPr="00557559">
        <w:rPr>
          <w:rFonts w:ascii="Times New Roman" w:hAnsi="Times New Roman" w:cs="Times New Roman"/>
          <w:sz w:val="28"/>
          <w:szCs w:val="28"/>
          <w:lang w:val="kk-KZ"/>
        </w:rPr>
        <w:t>«</w:t>
      </w:r>
      <w:r>
        <w:rPr>
          <w:rFonts w:ascii="Times New Roman" w:hAnsi="Times New Roman" w:cs="Times New Roman"/>
          <w:sz w:val="28"/>
          <w:szCs w:val="28"/>
          <w:lang w:val="kk-KZ"/>
        </w:rPr>
        <w:t xml:space="preserve">Ұстаз мүддесі – кәсіподақ назарында» республикалық байқауына белсене қатысып, қатысушылардың бірі арнайы сыйлыққа ұсынылды және 50000 теңге сомасында ақшалай сыйлықпен марапатталды. </w:t>
      </w:r>
    </w:p>
    <w:p w:rsidR="00557559" w:rsidRPr="00557559" w:rsidRDefault="00557559" w:rsidP="00557559">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Облыстық кәсіподақ ұйымы мен оның филиалдары</w:t>
      </w:r>
      <w:r w:rsidRPr="00557559">
        <w:rPr>
          <w:rFonts w:ascii="Times New Roman" w:hAnsi="Times New Roman" w:cs="Times New Roman"/>
          <w:sz w:val="28"/>
          <w:szCs w:val="28"/>
          <w:lang w:val="kk-KZ"/>
        </w:rPr>
        <w:t xml:space="preserve"> Facebook</w:t>
      </w:r>
      <w:r>
        <w:rPr>
          <w:rFonts w:ascii="Times New Roman" w:hAnsi="Times New Roman" w:cs="Times New Roman"/>
          <w:sz w:val="28"/>
          <w:szCs w:val="28"/>
          <w:lang w:val="kk-KZ"/>
        </w:rPr>
        <w:t xml:space="preserve"> әлеуметтік желі парақшасын белсенді қолданады. </w:t>
      </w:r>
      <w:r w:rsidRPr="0013334D">
        <w:rPr>
          <w:rFonts w:ascii="Times New Roman" w:hAnsi="Times New Roman" w:cs="Times New Roman"/>
          <w:sz w:val="28"/>
          <w:szCs w:val="28"/>
          <w:lang w:val="kk-KZ"/>
        </w:rPr>
        <w:t xml:space="preserve">10 филиалдан </w:t>
      </w:r>
      <w:r>
        <w:rPr>
          <w:rFonts w:ascii="Times New Roman" w:hAnsi="Times New Roman" w:cs="Times New Roman"/>
          <w:sz w:val="28"/>
          <w:szCs w:val="28"/>
          <w:lang w:val="kk-KZ"/>
        </w:rPr>
        <w:t xml:space="preserve">30 аккаунт құрылып, ғаламтор желісінде белсенді </w:t>
      </w:r>
      <w:r w:rsidR="0013334D">
        <w:rPr>
          <w:rFonts w:ascii="Times New Roman" w:hAnsi="Times New Roman" w:cs="Times New Roman"/>
          <w:sz w:val="28"/>
          <w:szCs w:val="28"/>
          <w:lang w:val="kk-KZ"/>
        </w:rPr>
        <w:t xml:space="preserve">жұмыс жасайды. Құқықтық жұмыс, ұйымдастырушылық жұмыс, іс жүргізу бойынша әдістемелік нұсқаулықтар, сондай-ақ еңбек қауіпсіздігі және еңбекті қорғау бойынша материалдар жарияланған.  </w:t>
      </w:r>
    </w:p>
    <w:p w:rsidR="0013334D" w:rsidRDefault="0013334D" w:rsidP="00AC6421">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 xml:space="preserve">Жазғы демалыс акциясы шеңберінде 770 кәсіподақ мүшесі жалпы сомасы 17 млн.астам теңгеге ҚР КФ шипажайларында сауықтырылды. 2020 жылы 3,3 млн.теңге көлемінде материалдық және қайырымдылық көмек көрсетілді.   </w:t>
      </w:r>
    </w:p>
    <w:p w:rsidR="0013334D" w:rsidRDefault="0013334D" w:rsidP="0013334D">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оқуы кәсіподақ қызметінің маңызды құрамасы болып табылады. 2020 жылы кәсіподақ оқуы </w:t>
      </w:r>
      <w:r w:rsidRPr="0013334D">
        <w:rPr>
          <w:rFonts w:ascii="Times New Roman" w:hAnsi="Times New Roman" w:cs="Times New Roman"/>
          <w:sz w:val="28"/>
          <w:szCs w:val="28"/>
          <w:lang w:val="kk-KZ"/>
        </w:rPr>
        <w:t>ZOOM платформасы</w:t>
      </w:r>
      <w:r>
        <w:rPr>
          <w:rFonts w:ascii="Times New Roman" w:hAnsi="Times New Roman" w:cs="Times New Roman"/>
          <w:sz w:val="28"/>
          <w:szCs w:val="28"/>
          <w:lang w:val="kk-KZ"/>
        </w:rPr>
        <w:t xml:space="preserve">мен </w:t>
      </w:r>
      <w:r w:rsidRPr="0013334D">
        <w:rPr>
          <w:rFonts w:ascii="Times New Roman" w:hAnsi="Times New Roman" w:cs="Times New Roman"/>
          <w:sz w:val="28"/>
          <w:szCs w:val="28"/>
          <w:lang w:val="kk-KZ"/>
        </w:rPr>
        <w:t>еңбеақы төлеу, педагогтардың оқу жүктемесі</w:t>
      </w:r>
      <w:r>
        <w:rPr>
          <w:rFonts w:ascii="Times New Roman" w:hAnsi="Times New Roman" w:cs="Times New Roman"/>
          <w:sz w:val="28"/>
          <w:szCs w:val="28"/>
          <w:lang w:val="kk-KZ"/>
        </w:rPr>
        <w:t xml:space="preserve">, қашықтық сыныптарында оқыту, біліктілік санаттарын беру, аттестаттаудан өту, міндетті медициналық тексеру мәселелері бойынша онлайн режимінде өткізілді. 2020 жылы кәсіподақ оқуымен 3168 кәсіподақ мүшесі қамтылды. </w:t>
      </w:r>
    </w:p>
    <w:p w:rsidR="00F417F8" w:rsidRPr="0013334D" w:rsidRDefault="0013334D" w:rsidP="0013334D">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Жастар үлесі кәсіподақ мүшелерінің жалпы санынан 30</w:t>
      </w:r>
      <w:r w:rsidRPr="0013334D">
        <w:rPr>
          <w:rFonts w:ascii="Times New Roman" w:hAnsi="Times New Roman" w:cs="Times New Roman"/>
          <w:sz w:val="28"/>
          <w:szCs w:val="28"/>
          <w:lang w:val="kk-KZ"/>
        </w:rPr>
        <w:t>%</w:t>
      </w:r>
      <w:r>
        <w:rPr>
          <w:rFonts w:ascii="Times New Roman" w:hAnsi="Times New Roman" w:cs="Times New Roman"/>
          <w:sz w:val="28"/>
          <w:szCs w:val="28"/>
          <w:lang w:val="kk-KZ"/>
        </w:rPr>
        <w:t xml:space="preserve"> астам құрайды. Жастар кеңесі бірнеше жылдан бері жұмыс жасайды. Бұл бағытқа </w:t>
      </w:r>
      <w:r>
        <w:rPr>
          <w:rFonts w:ascii="Times New Roman" w:hAnsi="Times New Roman" w:cs="Times New Roman"/>
          <w:sz w:val="28"/>
          <w:szCs w:val="28"/>
          <w:lang w:val="kk-KZ"/>
        </w:rPr>
        <w:lastRenderedPageBreak/>
        <w:t xml:space="preserve">облыстық комитет маманы </w:t>
      </w:r>
      <w:r w:rsidR="00145952" w:rsidRPr="008916D4">
        <w:rPr>
          <w:rFonts w:ascii="Times New Roman" w:hAnsi="Times New Roman" w:cs="Times New Roman"/>
          <w:sz w:val="28"/>
          <w:szCs w:val="28"/>
          <w:lang w:val="kk-KZ"/>
        </w:rPr>
        <w:t>Ж</w:t>
      </w:r>
      <w:r w:rsidR="00145952">
        <w:rPr>
          <w:rFonts w:ascii="Times New Roman" w:hAnsi="Times New Roman" w:cs="Times New Roman"/>
          <w:sz w:val="28"/>
          <w:szCs w:val="28"/>
          <w:lang w:val="kk-KZ"/>
        </w:rPr>
        <w:t>ұ</w:t>
      </w:r>
      <w:r w:rsidR="00145952" w:rsidRPr="008916D4">
        <w:rPr>
          <w:rFonts w:ascii="Times New Roman" w:hAnsi="Times New Roman" w:cs="Times New Roman"/>
          <w:sz w:val="28"/>
          <w:szCs w:val="28"/>
          <w:lang w:val="kk-KZ"/>
        </w:rPr>
        <w:t>мабек</w:t>
      </w:r>
      <w:r>
        <w:rPr>
          <w:rFonts w:ascii="Times New Roman" w:hAnsi="Times New Roman" w:cs="Times New Roman"/>
          <w:sz w:val="28"/>
          <w:szCs w:val="28"/>
          <w:lang w:val="kk-KZ"/>
        </w:rPr>
        <w:t xml:space="preserve"> </w:t>
      </w:r>
      <w:r w:rsidR="00145952" w:rsidRPr="008916D4">
        <w:rPr>
          <w:rFonts w:ascii="Times New Roman" w:hAnsi="Times New Roman" w:cs="Times New Roman"/>
          <w:sz w:val="28"/>
          <w:szCs w:val="28"/>
          <w:lang w:val="kk-KZ"/>
        </w:rPr>
        <w:t>Маржан</w:t>
      </w:r>
      <w:r>
        <w:rPr>
          <w:rFonts w:ascii="Times New Roman" w:hAnsi="Times New Roman" w:cs="Times New Roman"/>
          <w:sz w:val="28"/>
          <w:szCs w:val="28"/>
          <w:lang w:val="kk-KZ"/>
        </w:rPr>
        <w:t xml:space="preserve"> жетекшілік етеді</w:t>
      </w:r>
      <w:r w:rsidR="00145952" w:rsidRPr="008916D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Жастар кәсіподақ мүшелігіне ынталандыру үшін, жастар </w:t>
      </w:r>
      <w:r w:rsidR="00BB4AAF">
        <w:rPr>
          <w:rFonts w:ascii="Times New Roman" w:hAnsi="Times New Roman" w:cs="Times New Roman"/>
          <w:sz w:val="28"/>
          <w:szCs w:val="28"/>
          <w:lang w:val="kk-KZ"/>
        </w:rPr>
        <w:t>саясаты Басқармасымен бірлесіп имидж шараларын</w:t>
      </w:r>
      <w:r w:rsidR="00F417F8">
        <w:rPr>
          <w:rFonts w:ascii="Times New Roman" w:hAnsi="Times New Roman" w:cs="Times New Roman"/>
          <w:sz w:val="28"/>
          <w:szCs w:val="28"/>
          <w:lang w:val="kk-KZ"/>
        </w:rPr>
        <w:t xml:space="preserve">: «Ақындар сайысы», «Мүшәйра», «Абай дана, Абай дара қазақта», «Мұқағали оқулары» </w:t>
      </w:r>
      <w:r w:rsidR="00BB4AAF">
        <w:rPr>
          <w:rFonts w:ascii="Times New Roman" w:hAnsi="Times New Roman" w:cs="Times New Roman"/>
          <w:sz w:val="28"/>
          <w:szCs w:val="28"/>
          <w:lang w:val="kk-KZ"/>
        </w:rPr>
        <w:t xml:space="preserve">және т.б. өткізеді. </w:t>
      </w:r>
      <w:r w:rsidR="00F417F8">
        <w:rPr>
          <w:rFonts w:ascii="Times New Roman" w:hAnsi="Times New Roman" w:cs="Times New Roman"/>
          <w:sz w:val="28"/>
          <w:szCs w:val="28"/>
          <w:lang w:val="kk-KZ"/>
        </w:rPr>
        <w:t xml:space="preserve"> </w:t>
      </w:r>
      <w:r w:rsidR="00BB4AAF">
        <w:rPr>
          <w:rFonts w:ascii="Times New Roman" w:hAnsi="Times New Roman" w:cs="Times New Roman"/>
          <w:sz w:val="28"/>
          <w:szCs w:val="28"/>
          <w:lang w:val="kk-KZ"/>
        </w:rPr>
        <w:t xml:space="preserve">Өткен жылдары облыстық БАҚ журналистері мен тілшілері облыстық комитеттің жастар саясаты туралы сюжеттер дайындаған болатын. </w:t>
      </w:r>
    </w:p>
    <w:p w:rsidR="00F417F8" w:rsidRPr="00F417F8" w:rsidRDefault="00BB4AAF" w:rsidP="00AC6421">
      <w:pPr>
        <w:ind w:left="0" w:firstLine="707"/>
        <w:rPr>
          <w:rFonts w:ascii="Times New Roman" w:hAnsi="Times New Roman" w:cs="Times New Roman"/>
          <w:sz w:val="28"/>
          <w:szCs w:val="28"/>
          <w:lang w:val="kk-KZ"/>
        </w:rPr>
      </w:pPr>
      <w:r w:rsidRPr="0050029D">
        <w:rPr>
          <w:rFonts w:ascii="Times New Roman" w:hAnsi="Times New Roman" w:cs="Times New Roman"/>
          <w:sz w:val="28"/>
          <w:szCs w:val="28"/>
          <w:lang w:val="kk-KZ"/>
        </w:rPr>
        <w:t>2020 жылдың соңында</w:t>
      </w:r>
      <w:r w:rsidR="00F417F8" w:rsidRPr="005002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еңбекші әйелдер </w:t>
      </w:r>
      <w:r w:rsidR="0050029D">
        <w:rPr>
          <w:rFonts w:ascii="Times New Roman" w:hAnsi="Times New Roman" w:cs="Times New Roman"/>
          <w:sz w:val="28"/>
          <w:szCs w:val="28"/>
          <w:lang w:val="kk-KZ"/>
        </w:rPr>
        <w:t xml:space="preserve">істері жөнінде комиссия құрылып, төрайымы ретінде </w:t>
      </w:r>
      <w:r w:rsidR="00F417F8" w:rsidRPr="0050029D">
        <w:rPr>
          <w:rFonts w:ascii="Times New Roman" w:hAnsi="Times New Roman" w:cs="Times New Roman"/>
          <w:sz w:val="28"/>
          <w:szCs w:val="28"/>
          <w:lang w:val="kk-KZ"/>
        </w:rPr>
        <w:t xml:space="preserve"> А. Ильясова</w:t>
      </w:r>
      <w:r w:rsidR="0050029D">
        <w:rPr>
          <w:rFonts w:ascii="Times New Roman" w:hAnsi="Times New Roman" w:cs="Times New Roman"/>
          <w:sz w:val="28"/>
          <w:szCs w:val="28"/>
          <w:lang w:val="kk-KZ"/>
        </w:rPr>
        <w:t xml:space="preserve"> тағайындалды</w:t>
      </w:r>
      <w:r w:rsidR="00F417F8" w:rsidRPr="0050029D">
        <w:rPr>
          <w:rFonts w:ascii="Times New Roman" w:hAnsi="Times New Roman" w:cs="Times New Roman"/>
          <w:sz w:val="28"/>
          <w:szCs w:val="28"/>
          <w:lang w:val="kk-KZ"/>
        </w:rPr>
        <w:t xml:space="preserve">.  </w:t>
      </w:r>
    </w:p>
    <w:p w:rsidR="00794899" w:rsidRPr="0050029D" w:rsidRDefault="0050029D" w:rsidP="00794899">
      <w:pPr>
        <w:ind w:left="0" w:firstLine="707"/>
        <w:rPr>
          <w:rFonts w:ascii="Times New Roman" w:hAnsi="Times New Roman" w:cs="Times New Roman"/>
          <w:sz w:val="28"/>
          <w:szCs w:val="28"/>
          <w:lang w:val="kk-KZ"/>
        </w:rPr>
      </w:pPr>
      <w:r>
        <w:rPr>
          <w:rFonts w:ascii="Times New Roman" w:hAnsi="Times New Roman" w:cs="Times New Roman"/>
          <w:b/>
          <w:sz w:val="28"/>
          <w:szCs w:val="28"/>
          <w:lang w:val="kk-KZ"/>
        </w:rPr>
        <w:t xml:space="preserve">Басқарушы органдар </w:t>
      </w:r>
      <w:r w:rsidRPr="008916D4">
        <w:rPr>
          <w:rFonts w:ascii="Times New Roman" w:hAnsi="Times New Roman" w:cs="Times New Roman"/>
          <w:b/>
          <w:sz w:val="28"/>
          <w:szCs w:val="28"/>
          <w:lang w:val="kk-KZ"/>
        </w:rPr>
        <w:t>м</w:t>
      </w:r>
      <w:r w:rsidR="008C00C5" w:rsidRPr="008916D4">
        <w:rPr>
          <w:rFonts w:ascii="Times New Roman" w:hAnsi="Times New Roman" w:cs="Times New Roman"/>
          <w:b/>
          <w:sz w:val="28"/>
          <w:szCs w:val="28"/>
          <w:lang w:val="kk-KZ"/>
        </w:rPr>
        <w:t>атериал</w:t>
      </w:r>
      <w:r>
        <w:rPr>
          <w:rFonts w:ascii="Times New Roman" w:hAnsi="Times New Roman" w:cs="Times New Roman"/>
          <w:b/>
          <w:sz w:val="28"/>
          <w:szCs w:val="28"/>
          <w:lang w:val="kk-KZ"/>
        </w:rPr>
        <w:t>дар</w:t>
      </w:r>
      <w:r w:rsidR="008C00C5" w:rsidRPr="008916D4">
        <w:rPr>
          <w:rFonts w:ascii="Times New Roman" w:hAnsi="Times New Roman" w:cs="Times New Roman"/>
          <w:b/>
          <w:sz w:val="28"/>
          <w:szCs w:val="28"/>
          <w:lang w:val="kk-KZ"/>
        </w:rPr>
        <w:t xml:space="preserve">ы </w:t>
      </w:r>
      <w:r>
        <w:rPr>
          <w:rFonts w:ascii="Times New Roman" w:hAnsi="Times New Roman" w:cs="Times New Roman"/>
          <w:sz w:val="28"/>
          <w:szCs w:val="28"/>
          <w:lang w:val="kk-KZ"/>
        </w:rPr>
        <w:t xml:space="preserve">талаптарға сәйкес тігілген, ресімделген. Мемлекеттік тілде жүргізіледі. Алматы облыстық кәсіподақ ұйымының жарғылық мақсаттар мен міндеттерді іске асырудағы аудандық және қалалық, бастауыш кәсіподақ ұйымдары жұмысының тиімділігін арттыру жөніндегі жұмысын талдау мақсатында алқалы органдардың 3 жылғы материалдары қаралды </w:t>
      </w:r>
      <w:r w:rsidR="00DF1F73" w:rsidRPr="0050029D">
        <w:rPr>
          <w:rFonts w:ascii="Times New Roman" w:hAnsi="Times New Roman"/>
          <w:sz w:val="28"/>
          <w:szCs w:val="24"/>
          <w:lang w:val="kk-KZ"/>
        </w:rPr>
        <w:t>(2018-2020</w:t>
      </w:r>
      <w:r>
        <w:rPr>
          <w:rFonts w:ascii="Times New Roman" w:hAnsi="Times New Roman"/>
          <w:sz w:val="28"/>
          <w:szCs w:val="24"/>
          <w:lang w:val="kk-KZ"/>
        </w:rPr>
        <w:t>ж.ж.</w:t>
      </w:r>
      <w:r w:rsidR="00DF1F73" w:rsidRPr="0050029D">
        <w:rPr>
          <w:rFonts w:ascii="Times New Roman" w:hAnsi="Times New Roman"/>
          <w:sz w:val="28"/>
          <w:szCs w:val="24"/>
          <w:lang w:val="kk-KZ"/>
        </w:rPr>
        <w:t>)</w:t>
      </w:r>
      <w:r w:rsidR="00794899" w:rsidRPr="0050029D">
        <w:rPr>
          <w:rFonts w:ascii="Times New Roman" w:hAnsi="Times New Roman"/>
          <w:sz w:val="28"/>
          <w:szCs w:val="24"/>
          <w:lang w:val="kk-KZ"/>
        </w:rPr>
        <w:t>.</w:t>
      </w:r>
    </w:p>
    <w:p w:rsidR="00F20905" w:rsidRDefault="00F20905" w:rsidP="008C00C5">
      <w:pPr>
        <w:ind w:left="0" w:firstLine="707"/>
        <w:rPr>
          <w:rFonts w:ascii="Times New Roman" w:hAnsi="Times New Roman" w:cs="Times New Roman"/>
          <w:sz w:val="28"/>
          <w:szCs w:val="28"/>
          <w:lang w:val="kk-KZ"/>
        </w:rPr>
      </w:pPr>
      <w:r>
        <w:rPr>
          <w:rFonts w:ascii="Times New Roman" w:hAnsi="Times New Roman" w:cs="Times New Roman"/>
          <w:sz w:val="28"/>
          <w:szCs w:val="28"/>
          <w:lang w:val="kk-KZ"/>
        </w:rPr>
        <w:t xml:space="preserve">Күн тәртібінде негізінен еңбек заңнамасы, ҚР «Білім туралы», «Педагог мәртебесі туралы» Заңдарының нормалары мен талаптарын орындау, бастауыш кәсіподақ ұйымдарындағы ұжымдық шарттар, білім беру ұйымдарында еңбекті қорғау және еңбек қауіпсіздігін қадағалау, филиалдардың ақпараттық жұмысын жандандыру, жарғылық мақсаттар мен міндеттерді орындау мәселелері қаралды. </w:t>
      </w:r>
    </w:p>
    <w:p w:rsidR="00F20905" w:rsidRPr="008916D4" w:rsidRDefault="00F20905" w:rsidP="00AC6421">
      <w:pPr>
        <w:ind w:left="0" w:firstLine="707"/>
        <w:rPr>
          <w:rFonts w:ascii="Times New Roman" w:hAnsi="Times New Roman" w:cs="Times New Roman"/>
          <w:sz w:val="28"/>
          <w:szCs w:val="28"/>
          <w:lang w:val="kk-KZ"/>
        </w:rPr>
      </w:pPr>
    </w:p>
    <w:p w:rsidR="008C3627" w:rsidRPr="00117847" w:rsidRDefault="00F20905" w:rsidP="00AC6421">
      <w:pPr>
        <w:ind w:left="0" w:firstLine="707"/>
        <w:rPr>
          <w:rFonts w:ascii="Times New Roman" w:hAnsi="Times New Roman" w:cs="Times New Roman"/>
          <w:b/>
          <w:sz w:val="28"/>
          <w:szCs w:val="28"/>
          <w:lang w:val="kk-KZ"/>
        </w:rPr>
      </w:pPr>
      <w:r w:rsidRPr="00F20905">
        <w:rPr>
          <w:rFonts w:ascii="Times New Roman" w:hAnsi="Times New Roman" w:cs="Times New Roman"/>
          <w:b/>
          <w:sz w:val="28"/>
          <w:szCs w:val="28"/>
          <w:lang w:val="kk-KZ"/>
        </w:rPr>
        <w:t xml:space="preserve">Кәсіподақтың Алматы облыстық ұйымының төрағасына: </w:t>
      </w:r>
    </w:p>
    <w:p w:rsidR="00BF051A" w:rsidRDefault="00D569EC" w:rsidP="00111EE0">
      <w:pPr>
        <w:numPr>
          <w:ilvl w:val="0"/>
          <w:numId w:val="1"/>
        </w:numPr>
        <w:spacing w:after="120"/>
        <w:ind w:left="0" w:firstLine="709"/>
        <w:rPr>
          <w:rFonts w:ascii="Times New Roman" w:hAnsi="Times New Roman"/>
          <w:sz w:val="28"/>
          <w:szCs w:val="28"/>
        </w:rPr>
      </w:pPr>
      <w:r w:rsidRPr="00BF051A">
        <w:rPr>
          <w:rFonts w:ascii="Times New Roman" w:hAnsi="Times New Roman"/>
          <w:sz w:val="28"/>
          <w:szCs w:val="28"/>
          <w:lang w:val="kk-KZ"/>
        </w:rPr>
        <w:t>Атқару комитетінің күн тәрті</w:t>
      </w:r>
      <w:r w:rsidR="00BF051A" w:rsidRPr="00BF051A">
        <w:rPr>
          <w:rFonts w:ascii="Times New Roman" w:hAnsi="Times New Roman"/>
          <w:sz w:val="28"/>
          <w:szCs w:val="28"/>
          <w:lang w:val="kk-KZ"/>
        </w:rPr>
        <w:t xml:space="preserve">біне құжаттамамен жұмыс жағдайы, ұйымдастырушылық нығайту </w:t>
      </w:r>
      <w:r w:rsidRPr="00BF051A">
        <w:rPr>
          <w:rFonts w:ascii="Times New Roman" w:hAnsi="Times New Roman"/>
          <w:sz w:val="28"/>
          <w:szCs w:val="28"/>
          <w:lang w:val="kk-KZ"/>
        </w:rPr>
        <w:t>туралы мәселе</w:t>
      </w:r>
      <w:r w:rsidR="00BF051A">
        <w:rPr>
          <w:rFonts w:ascii="Times New Roman" w:hAnsi="Times New Roman"/>
          <w:sz w:val="28"/>
          <w:szCs w:val="28"/>
          <w:lang w:val="kk-KZ"/>
        </w:rPr>
        <w:t>лерді енгізу</w:t>
      </w:r>
      <w:r w:rsidRPr="00BF051A">
        <w:rPr>
          <w:rFonts w:ascii="Times New Roman" w:hAnsi="Times New Roman"/>
          <w:sz w:val="28"/>
          <w:szCs w:val="28"/>
          <w:lang w:val="kk-KZ"/>
        </w:rPr>
        <w:t xml:space="preserve">. </w:t>
      </w:r>
      <w:r w:rsidR="00BF051A" w:rsidRPr="00BF051A">
        <w:rPr>
          <w:rFonts w:ascii="Times New Roman" w:hAnsi="Times New Roman"/>
          <w:sz w:val="28"/>
          <w:szCs w:val="28"/>
          <w:lang w:val="kk-KZ"/>
        </w:rPr>
        <w:t>Алқалы органдардың мәселелері</w:t>
      </w:r>
      <w:r w:rsidR="00BF051A">
        <w:rPr>
          <w:rFonts w:ascii="Times New Roman" w:hAnsi="Times New Roman"/>
          <w:sz w:val="28"/>
          <w:szCs w:val="28"/>
          <w:lang w:val="kk-KZ"/>
        </w:rPr>
        <w:t>н талдау</w:t>
      </w:r>
      <w:r w:rsidR="00BF051A" w:rsidRPr="00BF051A">
        <w:rPr>
          <w:rFonts w:ascii="Times New Roman" w:hAnsi="Times New Roman"/>
          <w:sz w:val="28"/>
          <w:szCs w:val="28"/>
          <w:lang w:val="kk-KZ"/>
        </w:rPr>
        <w:t xml:space="preserve">. </w:t>
      </w:r>
    </w:p>
    <w:p w:rsidR="00BF051A" w:rsidRDefault="00BF051A" w:rsidP="00FA10CC">
      <w:pPr>
        <w:numPr>
          <w:ilvl w:val="0"/>
          <w:numId w:val="1"/>
        </w:numPr>
        <w:spacing w:after="120"/>
        <w:ind w:left="0" w:firstLine="709"/>
        <w:rPr>
          <w:rFonts w:ascii="Times New Roman" w:hAnsi="Times New Roman"/>
          <w:sz w:val="28"/>
          <w:szCs w:val="28"/>
        </w:rPr>
      </w:pPr>
      <w:r w:rsidRPr="00BF051A">
        <w:rPr>
          <w:rFonts w:ascii="Times New Roman" w:hAnsi="Times New Roman"/>
          <w:sz w:val="28"/>
          <w:szCs w:val="28"/>
          <w:lang w:val="kk-KZ"/>
        </w:rPr>
        <w:t>Аппарат қызметкерлерінің жыл сайынғы еңбек демалыстарының кестесін жұмыс берушінің актімен бекіту</w:t>
      </w:r>
      <w:r w:rsidR="00D2611C" w:rsidRPr="00BF051A">
        <w:rPr>
          <w:rFonts w:ascii="Times New Roman" w:hAnsi="Times New Roman"/>
          <w:sz w:val="28"/>
          <w:szCs w:val="28"/>
        </w:rPr>
        <w:t xml:space="preserve">. </w:t>
      </w:r>
      <w:r w:rsidRPr="00BF051A">
        <w:rPr>
          <w:rFonts w:ascii="Times New Roman" w:hAnsi="Times New Roman"/>
          <w:sz w:val="28"/>
          <w:szCs w:val="28"/>
        </w:rPr>
        <w:t>Б</w:t>
      </w:r>
      <w:r w:rsidRPr="00BF051A">
        <w:rPr>
          <w:rFonts w:ascii="Times New Roman" w:hAnsi="Times New Roman"/>
          <w:sz w:val="28"/>
          <w:szCs w:val="28"/>
          <w:lang w:val="kk-KZ"/>
        </w:rPr>
        <w:t xml:space="preserve">ұрын бұл кесте Атқару комитетінің мәжілісінде бекітілді. </w:t>
      </w:r>
    </w:p>
    <w:p w:rsidR="00BF051A" w:rsidRPr="00935BEC" w:rsidRDefault="00BF051A" w:rsidP="00BF051A">
      <w:pPr>
        <w:numPr>
          <w:ilvl w:val="0"/>
          <w:numId w:val="1"/>
        </w:numPr>
        <w:spacing w:after="120"/>
        <w:ind w:left="0" w:firstLine="709"/>
        <w:rPr>
          <w:rFonts w:ascii="Times New Roman" w:hAnsi="Times New Roman"/>
          <w:b/>
          <w:sz w:val="28"/>
          <w:szCs w:val="28"/>
        </w:rPr>
      </w:pPr>
      <w:r>
        <w:rPr>
          <w:rFonts w:ascii="Times New Roman" w:hAnsi="Times New Roman"/>
          <w:sz w:val="28"/>
          <w:szCs w:val="28"/>
          <w:lang w:val="kk-KZ"/>
        </w:rPr>
        <w:t xml:space="preserve">Негізгі құралдар және жеке құрам бойынша өкімдерді бөлек нөмірлеу және тігу. </w:t>
      </w:r>
    </w:p>
    <w:p w:rsidR="004255DF" w:rsidRDefault="00BF051A" w:rsidP="00D2611C">
      <w:pPr>
        <w:numPr>
          <w:ilvl w:val="0"/>
          <w:numId w:val="1"/>
        </w:numPr>
        <w:spacing w:after="120"/>
        <w:ind w:left="0" w:firstLine="709"/>
        <w:rPr>
          <w:rFonts w:ascii="Times New Roman" w:hAnsi="Times New Roman"/>
          <w:sz w:val="28"/>
          <w:szCs w:val="28"/>
        </w:rPr>
      </w:pPr>
      <w:r>
        <w:rPr>
          <w:rFonts w:ascii="Times New Roman" w:hAnsi="Times New Roman"/>
          <w:sz w:val="28"/>
          <w:szCs w:val="28"/>
          <w:lang w:val="kk-KZ"/>
        </w:rPr>
        <w:t xml:space="preserve">Атқару комитетінің құрамын қайта қарау, себебі оған филиалдардың барлық төрағалары кіреді. </w:t>
      </w:r>
    </w:p>
    <w:p w:rsidR="006C091D" w:rsidRDefault="00A27A14" w:rsidP="00412482">
      <w:pPr>
        <w:pStyle w:val="a3"/>
        <w:numPr>
          <w:ilvl w:val="0"/>
          <w:numId w:val="1"/>
        </w:numPr>
        <w:spacing w:after="160" w:line="259" w:lineRule="auto"/>
        <w:ind w:firstLine="775"/>
        <w:rPr>
          <w:rFonts w:ascii="Times New Roman" w:hAnsi="Times New Roman" w:cs="Times New Roman"/>
          <w:color w:val="FF0000"/>
          <w:sz w:val="28"/>
          <w:szCs w:val="28"/>
          <w:lang w:val="kk-KZ"/>
        </w:rPr>
      </w:pPr>
      <w:r w:rsidRPr="006C091D">
        <w:rPr>
          <w:rFonts w:ascii="Times New Roman" w:hAnsi="Times New Roman" w:cs="Times New Roman"/>
          <w:color w:val="FF0000"/>
          <w:sz w:val="28"/>
          <w:szCs w:val="28"/>
          <w:lang w:val="kk-KZ"/>
        </w:rPr>
        <w:t xml:space="preserve">Жұмыс берушілердің білім беру ұйымдарында еңбек заңнамасын орындауына қоғамдық бақылауды ұйымдастыру мен жүзеге асыру бойынша шұғыл шаралар қабылдау, тексерулер жүргізу кестесін бекіту, </w:t>
      </w:r>
      <w:r w:rsidR="006C091D" w:rsidRPr="006C091D">
        <w:rPr>
          <w:rFonts w:ascii="Times New Roman" w:hAnsi="Times New Roman" w:cs="Times New Roman"/>
          <w:color w:val="FF0000"/>
          <w:sz w:val="28"/>
          <w:szCs w:val="28"/>
          <w:lang w:val="kk-KZ"/>
        </w:rPr>
        <w:t>жүргізілетін тексерулер сапасы мен тиімділігін қамтамасыз ету;</w:t>
      </w:r>
      <w:r w:rsidRPr="006C091D">
        <w:rPr>
          <w:rFonts w:ascii="Times New Roman" w:hAnsi="Times New Roman" w:cs="Times New Roman"/>
          <w:color w:val="FF0000"/>
          <w:sz w:val="28"/>
          <w:szCs w:val="28"/>
          <w:lang w:val="kk-KZ"/>
        </w:rPr>
        <w:t xml:space="preserve"> </w:t>
      </w:r>
    </w:p>
    <w:p w:rsidR="00E6687F" w:rsidRPr="006C091D" w:rsidRDefault="006C091D" w:rsidP="00412482">
      <w:pPr>
        <w:pStyle w:val="a3"/>
        <w:numPr>
          <w:ilvl w:val="0"/>
          <w:numId w:val="1"/>
        </w:numPr>
        <w:spacing w:after="160" w:line="259" w:lineRule="auto"/>
        <w:ind w:firstLine="775"/>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 xml:space="preserve">Әлеуметтік әріптестікті дамыту жұмысын жандандыру және аймақтық салалық келісім әрекетін бақылауды қамтамасыз ету;  </w:t>
      </w:r>
    </w:p>
    <w:p w:rsidR="00F86501" w:rsidRPr="00752FA6" w:rsidRDefault="00752FA6" w:rsidP="006C20CE">
      <w:pPr>
        <w:pStyle w:val="a3"/>
        <w:numPr>
          <w:ilvl w:val="0"/>
          <w:numId w:val="1"/>
        </w:numPr>
        <w:spacing w:after="160" w:line="259" w:lineRule="auto"/>
        <w:ind w:left="0" w:firstLine="707"/>
        <w:rPr>
          <w:rFonts w:ascii="Times New Roman" w:hAnsi="Times New Roman" w:cs="Times New Roman"/>
          <w:sz w:val="28"/>
          <w:szCs w:val="28"/>
          <w:lang w:val="kk-KZ"/>
        </w:rPr>
      </w:pPr>
      <w:r w:rsidRPr="00752FA6">
        <w:rPr>
          <w:rFonts w:ascii="Times New Roman" w:hAnsi="Times New Roman" w:cs="Times New Roman"/>
          <w:color w:val="FF0000"/>
          <w:sz w:val="28"/>
          <w:szCs w:val="28"/>
          <w:lang w:val="kk-KZ"/>
        </w:rPr>
        <w:t xml:space="preserve">Кәсіподақ мүшелерінің әлеуметтік-еңбек құқықтары мен кәсіптік мүдделерін білдіру және қорғау мәселелері бойынша жұмыс көлемінің артуын ескеріп, сондай-ақ еңбек заңнамасының орындалуын бақылау </w:t>
      </w:r>
      <w:r w:rsidRPr="00752FA6">
        <w:rPr>
          <w:rFonts w:ascii="Times New Roman" w:hAnsi="Times New Roman" w:cs="Times New Roman"/>
          <w:color w:val="FF0000"/>
          <w:sz w:val="28"/>
          <w:szCs w:val="28"/>
          <w:lang w:val="kk-KZ"/>
        </w:rPr>
        <w:lastRenderedPageBreak/>
        <w:t xml:space="preserve">тиімділігін арттыру мақсатында, кәсіподақтың аудандық комитеттері филиалдарының штаттық кестесіне заңгер-маман бірлігін қарау ұсынылсын.  </w:t>
      </w:r>
    </w:p>
    <w:p w:rsidR="00752FA6" w:rsidRPr="00752FA6" w:rsidRDefault="00752FA6" w:rsidP="00752FA6">
      <w:pPr>
        <w:pStyle w:val="a3"/>
        <w:spacing w:after="160" w:line="259" w:lineRule="auto"/>
        <w:ind w:left="707"/>
        <w:rPr>
          <w:rFonts w:ascii="Times New Roman" w:hAnsi="Times New Roman" w:cs="Times New Roman"/>
          <w:sz w:val="28"/>
          <w:szCs w:val="28"/>
          <w:lang w:val="kk-KZ"/>
        </w:rPr>
      </w:pPr>
    </w:p>
    <w:p w:rsidR="00A95D89" w:rsidRPr="00752FA6" w:rsidRDefault="00F20905" w:rsidP="00A95D89">
      <w:pPr>
        <w:ind w:left="0" w:firstLine="707"/>
        <w:rPr>
          <w:rFonts w:ascii="Times New Roman" w:hAnsi="Times New Roman" w:cs="Times New Roman"/>
          <w:b/>
          <w:sz w:val="28"/>
          <w:szCs w:val="28"/>
          <w:lang w:val="kk-KZ"/>
        </w:rPr>
      </w:pPr>
      <w:r>
        <w:rPr>
          <w:rFonts w:ascii="Times New Roman" w:hAnsi="Times New Roman" w:cs="Times New Roman"/>
          <w:b/>
          <w:sz w:val="28"/>
          <w:szCs w:val="28"/>
          <w:lang w:val="kk-KZ"/>
        </w:rPr>
        <w:t>Бөлім басшысы</w:t>
      </w:r>
      <w:r w:rsidR="00A95D89" w:rsidRPr="00752FA6">
        <w:rPr>
          <w:rFonts w:ascii="Times New Roman" w:hAnsi="Times New Roman" w:cs="Times New Roman"/>
          <w:b/>
          <w:sz w:val="28"/>
          <w:szCs w:val="28"/>
          <w:lang w:val="kk-KZ"/>
        </w:rPr>
        <w:t xml:space="preserve"> </w:t>
      </w:r>
      <w:r w:rsidR="00A95D89" w:rsidRPr="00752FA6">
        <w:rPr>
          <w:rFonts w:ascii="Times New Roman" w:hAnsi="Times New Roman" w:cs="Times New Roman"/>
          <w:b/>
          <w:sz w:val="28"/>
          <w:szCs w:val="28"/>
          <w:lang w:val="kk-KZ"/>
        </w:rPr>
        <w:tab/>
      </w:r>
      <w:r w:rsidR="00A95D89" w:rsidRPr="00752FA6">
        <w:rPr>
          <w:rFonts w:ascii="Times New Roman" w:hAnsi="Times New Roman" w:cs="Times New Roman"/>
          <w:b/>
          <w:sz w:val="28"/>
          <w:szCs w:val="28"/>
          <w:lang w:val="kk-KZ"/>
        </w:rPr>
        <w:tab/>
      </w:r>
      <w:r w:rsidR="00A95D89" w:rsidRPr="00752FA6">
        <w:rPr>
          <w:rFonts w:ascii="Times New Roman" w:hAnsi="Times New Roman" w:cs="Times New Roman"/>
          <w:b/>
          <w:sz w:val="28"/>
          <w:szCs w:val="28"/>
          <w:lang w:val="kk-KZ"/>
        </w:rPr>
        <w:tab/>
      </w:r>
      <w:r w:rsidR="00A95D89" w:rsidRPr="00752FA6">
        <w:rPr>
          <w:rFonts w:ascii="Times New Roman" w:hAnsi="Times New Roman" w:cs="Times New Roman"/>
          <w:b/>
          <w:sz w:val="28"/>
          <w:szCs w:val="28"/>
          <w:lang w:val="kk-KZ"/>
        </w:rPr>
        <w:tab/>
      </w:r>
      <w:r w:rsidR="00A95D89" w:rsidRPr="00752FA6">
        <w:rPr>
          <w:rFonts w:ascii="Times New Roman" w:hAnsi="Times New Roman" w:cs="Times New Roman"/>
          <w:b/>
          <w:sz w:val="28"/>
          <w:szCs w:val="28"/>
          <w:lang w:val="kk-KZ"/>
        </w:rPr>
        <w:tab/>
      </w:r>
      <w:r w:rsidR="00A95D89" w:rsidRPr="00752FA6">
        <w:rPr>
          <w:rFonts w:ascii="Times New Roman" w:hAnsi="Times New Roman" w:cs="Times New Roman"/>
          <w:b/>
          <w:sz w:val="28"/>
          <w:szCs w:val="28"/>
          <w:lang w:val="kk-KZ"/>
        </w:rPr>
        <w:tab/>
        <w:t>Кидирбаева Р.М.</w:t>
      </w:r>
    </w:p>
    <w:p w:rsidR="00A95D89" w:rsidRPr="00752FA6" w:rsidRDefault="00A95D89" w:rsidP="00AC6421">
      <w:pPr>
        <w:ind w:left="0" w:firstLine="707"/>
        <w:rPr>
          <w:rFonts w:ascii="Times New Roman" w:hAnsi="Times New Roman" w:cs="Times New Roman"/>
          <w:sz w:val="28"/>
          <w:szCs w:val="28"/>
          <w:lang w:val="kk-KZ"/>
        </w:rPr>
      </w:pPr>
    </w:p>
    <w:p w:rsidR="00A95D89" w:rsidRPr="00752FA6" w:rsidRDefault="00A95D89" w:rsidP="00AC6421">
      <w:pPr>
        <w:ind w:left="0" w:firstLine="707"/>
        <w:rPr>
          <w:rFonts w:ascii="Times New Roman" w:hAnsi="Times New Roman" w:cs="Times New Roman"/>
          <w:sz w:val="28"/>
          <w:szCs w:val="28"/>
          <w:lang w:val="kk-KZ"/>
        </w:rPr>
      </w:pPr>
    </w:p>
    <w:p w:rsidR="00F86501" w:rsidRPr="008916D4" w:rsidRDefault="00F20905" w:rsidP="00AC6421">
      <w:pPr>
        <w:ind w:left="0" w:firstLine="707"/>
        <w:rPr>
          <w:rFonts w:ascii="Times New Roman" w:hAnsi="Times New Roman" w:cs="Times New Roman"/>
          <w:b/>
          <w:sz w:val="28"/>
          <w:szCs w:val="28"/>
          <w:lang w:val="kk-KZ"/>
        </w:rPr>
      </w:pPr>
      <w:r>
        <w:rPr>
          <w:rFonts w:ascii="Times New Roman" w:hAnsi="Times New Roman" w:cs="Times New Roman"/>
          <w:b/>
          <w:sz w:val="28"/>
          <w:szCs w:val="28"/>
          <w:lang w:val="kk-KZ"/>
        </w:rPr>
        <w:t>Бөлім басшысы</w:t>
      </w:r>
      <w:r w:rsidR="00F86501" w:rsidRPr="008916D4">
        <w:rPr>
          <w:rFonts w:ascii="Times New Roman" w:hAnsi="Times New Roman" w:cs="Times New Roman"/>
          <w:b/>
          <w:sz w:val="28"/>
          <w:szCs w:val="28"/>
          <w:lang w:val="kk-KZ"/>
        </w:rPr>
        <w:t xml:space="preserve"> </w:t>
      </w:r>
      <w:r w:rsidR="00F86501" w:rsidRPr="008916D4">
        <w:rPr>
          <w:rFonts w:ascii="Times New Roman" w:hAnsi="Times New Roman" w:cs="Times New Roman"/>
          <w:b/>
          <w:sz w:val="28"/>
          <w:szCs w:val="28"/>
          <w:lang w:val="kk-KZ"/>
        </w:rPr>
        <w:tab/>
      </w:r>
      <w:r w:rsidR="00F86501" w:rsidRPr="008916D4">
        <w:rPr>
          <w:rFonts w:ascii="Times New Roman" w:hAnsi="Times New Roman" w:cs="Times New Roman"/>
          <w:b/>
          <w:sz w:val="28"/>
          <w:szCs w:val="28"/>
          <w:lang w:val="kk-KZ"/>
        </w:rPr>
        <w:tab/>
      </w:r>
      <w:r w:rsidR="00F86501" w:rsidRPr="008916D4">
        <w:rPr>
          <w:rFonts w:ascii="Times New Roman" w:hAnsi="Times New Roman" w:cs="Times New Roman"/>
          <w:b/>
          <w:sz w:val="28"/>
          <w:szCs w:val="28"/>
          <w:lang w:val="kk-KZ"/>
        </w:rPr>
        <w:tab/>
      </w:r>
      <w:r w:rsidR="00F86501" w:rsidRPr="008916D4">
        <w:rPr>
          <w:rFonts w:ascii="Times New Roman" w:hAnsi="Times New Roman" w:cs="Times New Roman"/>
          <w:b/>
          <w:sz w:val="28"/>
          <w:szCs w:val="28"/>
          <w:lang w:val="kk-KZ"/>
        </w:rPr>
        <w:tab/>
      </w:r>
      <w:r w:rsidR="00F86501" w:rsidRPr="008916D4">
        <w:rPr>
          <w:rFonts w:ascii="Times New Roman" w:hAnsi="Times New Roman" w:cs="Times New Roman"/>
          <w:b/>
          <w:sz w:val="28"/>
          <w:szCs w:val="28"/>
          <w:lang w:val="kk-KZ"/>
        </w:rPr>
        <w:tab/>
      </w:r>
      <w:r w:rsidR="00F86501" w:rsidRPr="008916D4">
        <w:rPr>
          <w:rFonts w:ascii="Times New Roman" w:hAnsi="Times New Roman" w:cs="Times New Roman"/>
          <w:b/>
          <w:sz w:val="28"/>
          <w:szCs w:val="28"/>
          <w:lang w:val="kk-KZ"/>
        </w:rPr>
        <w:tab/>
        <w:t>Иманбаев Е.С.</w:t>
      </w:r>
    </w:p>
    <w:p w:rsidR="0075577F" w:rsidRPr="008916D4" w:rsidRDefault="0075577F" w:rsidP="00AC6421">
      <w:pPr>
        <w:ind w:left="0" w:firstLine="707"/>
        <w:rPr>
          <w:rFonts w:ascii="Times New Roman" w:hAnsi="Times New Roman" w:cs="Times New Roman"/>
          <w:sz w:val="28"/>
          <w:szCs w:val="28"/>
          <w:lang w:val="kk-KZ"/>
        </w:rPr>
      </w:pPr>
    </w:p>
    <w:p w:rsidR="003768E5" w:rsidRPr="008916D4" w:rsidRDefault="003768E5" w:rsidP="00453FA2">
      <w:pPr>
        <w:ind w:firstLine="707"/>
        <w:rPr>
          <w:rFonts w:ascii="Times New Roman" w:hAnsi="Times New Roman" w:cs="Times New Roman"/>
          <w:sz w:val="28"/>
          <w:szCs w:val="28"/>
          <w:lang w:val="kk-KZ"/>
        </w:rPr>
      </w:pPr>
      <w:bookmarkStart w:id="0" w:name="_GoBack"/>
      <w:bookmarkEnd w:id="0"/>
    </w:p>
    <w:sectPr w:rsidR="003768E5" w:rsidRPr="008916D4" w:rsidSect="008C3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C11"/>
      </v:shape>
    </w:pict>
  </w:numPicBullet>
  <w:abstractNum w:abstractNumId="0" w15:restartNumberingAfterBreak="0">
    <w:nsid w:val="0F887E4A"/>
    <w:multiLevelType w:val="hybridMultilevel"/>
    <w:tmpl w:val="768AFA2A"/>
    <w:lvl w:ilvl="0" w:tplc="FBE07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2C1471"/>
    <w:multiLevelType w:val="hybridMultilevel"/>
    <w:tmpl w:val="E3641858"/>
    <w:lvl w:ilvl="0" w:tplc="4DB0B26A">
      <w:start w:val="1"/>
      <w:numFmt w:val="bullet"/>
      <w:lvlText w:val=""/>
      <w:lvlPicBulletId w:val="0"/>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58197B"/>
    <w:multiLevelType w:val="hybridMultilevel"/>
    <w:tmpl w:val="1486B0C0"/>
    <w:lvl w:ilvl="0" w:tplc="6444F2CC">
      <w:start w:val="2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9317D"/>
    <w:multiLevelType w:val="hybridMultilevel"/>
    <w:tmpl w:val="65306D00"/>
    <w:lvl w:ilvl="0" w:tplc="FBE0766A">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479D0E22"/>
    <w:multiLevelType w:val="hybridMultilevel"/>
    <w:tmpl w:val="2284A9FC"/>
    <w:lvl w:ilvl="0" w:tplc="40EE580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D26D35"/>
    <w:multiLevelType w:val="hybridMultilevel"/>
    <w:tmpl w:val="A28423C6"/>
    <w:lvl w:ilvl="0" w:tplc="D04EF5F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
  <w:rsids>
    <w:rsidRoot w:val="00453FA2"/>
    <w:rsid w:val="00001548"/>
    <w:rsid w:val="000076F3"/>
    <w:rsid w:val="000354C5"/>
    <w:rsid w:val="00045B81"/>
    <w:rsid w:val="000859C9"/>
    <w:rsid w:val="00086520"/>
    <w:rsid w:val="0009319E"/>
    <w:rsid w:val="000E0D37"/>
    <w:rsid w:val="000E75AA"/>
    <w:rsid w:val="000F63EE"/>
    <w:rsid w:val="00117847"/>
    <w:rsid w:val="00117E84"/>
    <w:rsid w:val="0012093B"/>
    <w:rsid w:val="001305BE"/>
    <w:rsid w:val="001327E0"/>
    <w:rsid w:val="0013334D"/>
    <w:rsid w:val="00145952"/>
    <w:rsid w:val="001500CB"/>
    <w:rsid w:val="00161883"/>
    <w:rsid w:val="0016705C"/>
    <w:rsid w:val="00171522"/>
    <w:rsid w:val="00172190"/>
    <w:rsid w:val="00192005"/>
    <w:rsid w:val="001A11F2"/>
    <w:rsid w:val="001B0BD6"/>
    <w:rsid w:val="001B14ED"/>
    <w:rsid w:val="001B6B8B"/>
    <w:rsid w:val="00217A9A"/>
    <w:rsid w:val="002375ED"/>
    <w:rsid w:val="00265A72"/>
    <w:rsid w:val="00267521"/>
    <w:rsid w:val="002723EF"/>
    <w:rsid w:val="00273421"/>
    <w:rsid w:val="00283D98"/>
    <w:rsid w:val="00293CA7"/>
    <w:rsid w:val="002D4B1F"/>
    <w:rsid w:val="002D56D5"/>
    <w:rsid w:val="00302B77"/>
    <w:rsid w:val="0030733E"/>
    <w:rsid w:val="00310C0B"/>
    <w:rsid w:val="00330B70"/>
    <w:rsid w:val="003364FE"/>
    <w:rsid w:val="003768E5"/>
    <w:rsid w:val="00380802"/>
    <w:rsid w:val="003A5F7E"/>
    <w:rsid w:val="004255DF"/>
    <w:rsid w:val="00445CFE"/>
    <w:rsid w:val="00453FA2"/>
    <w:rsid w:val="0047219B"/>
    <w:rsid w:val="00483CE1"/>
    <w:rsid w:val="004A2CC9"/>
    <w:rsid w:val="004C2488"/>
    <w:rsid w:val="004C7DA9"/>
    <w:rsid w:val="0050029D"/>
    <w:rsid w:val="00536F4E"/>
    <w:rsid w:val="005546E5"/>
    <w:rsid w:val="00557559"/>
    <w:rsid w:val="0058649C"/>
    <w:rsid w:val="00606F28"/>
    <w:rsid w:val="00621CFA"/>
    <w:rsid w:val="00635B47"/>
    <w:rsid w:val="0063719C"/>
    <w:rsid w:val="006444A8"/>
    <w:rsid w:val="00646912"/>
    <w:rsid w:val="00661F1F"/>
    <w:rsid w:val="00677442"/>
    <w:rsid w:val="00690103"/>
    <w:rsid w:val="00690D3B"/>
    <w:rsid w:val="006C091D"/>
    <w:rsid w:val="006C2903"/>
    <w:rsid w:val="006D3599"/>
    <w:rsid w:val="00704038"/>
    <w:rsid w:val="00704565"/>
    <w:rsid w:val="00705F1C"/>
    <w:rsid w:val="00747C04"/>
    <w:rsid w:val="007520DF"/>
    <w:rsid w:val="00752FA6"/>
    <w:rsid w:val="0075577F"/>
    <w:rsid w:val="00787E44"/>
    <w:rsid w:val="007945FE"/>
    <w:rsid w:val="00794899"/>
    <w:rsid w:val="0079542E"/>
    <w:rsid w:val="007B30D2"/>
    <w:rsid w:val="007B47F4"/>
    <w:rsid w:val="007B6DF2"/>
    <w:rsid w:val="007C5EEB"/>
    <w:rsid w:val="00837300"/>
    <w:rsid w:val="0085075D"/>
    <w:rsid w:val="00852C1A"/>
    <w:rsid w:val="00861FD7"/>
    <w:rsid w:val="00890591"/>
    <w:rsid w:val="008916D4"/>
    <w:rsid w:val="008B4E10"/>
    <w:rsid w:val="008C00C5"/>
    <w:rsid w:val="008C3627"/>
    <w:rsid w:val="008E615B"/>
    <w:rsid w:val="008F7EA1"/>
    <w:rsid w:val="00941913"/>
    <w:rsid w:val="00942B54"/>
    <w:rsid w:val="00955E31"/>
    <w:rsid w:val="00973364"/>
    <w:rsid w:val="00996E15"/>
    <w:rsid w:val="009A6D32"/>
    <w:rsid w:val="009D1B6A"/>
    <w:rsid w:val="009E5DAD"/>
    <w:rsid w:val="00A17735"/>
    <w:rsid w:val="00A27A14"/>
    <w:rsid w:val="00A473DC"/>
    <w:rsid w:val="00A62973"/>
    <w:rsid w:val="00A92960"/>
    <w:rsid w:val="00A945B6"/>
    <w:rsid w:val="00A95D89"/>
    <w:rsid w:val="00AA0E2C"/>
    <w:rsid w:val="00AC6421"/>
    <w:rsid w:val="00AF36BC"/>
    <w:rsid w:val="00AF5206"/>
    <w:rsid w:val="00B07487"/>
    <w:rsid w:val="00B51DA4"/>
    <w:rsid w:val="00B6663E"/>
    <w:rsid w:val="00B75DE0"/>
    <w:rsid w:val="00B81953"/>
    <w:rsid w:val="00BB4AAF"/>
    <w:rsid w:val="00BF051A"/>
    <w:rsid w:val="00BF0D97"/>
    <w:rsid w:val="00C11D05"/>
    <w:rsid w:val="00C33657"/>
    <w:rsid w:val="00C3482F"/>
    <w:rsid w:val="00C4514F"/>
    <w:rsid w:val="00C47D48"/>
    <w:rsid w:val="00C85823"/>
    <w:rsid w:val="00C94C06"/>
    <w:rsid w:val="00C97106"/>
    <w:rsid w:val="00CA5FB4"/>
    <w:rsid w:val="00CC305A"/>
    <w:rsid w:val="00CE0292"/>
    <w:rsid w:val="00D2611C"/>
    <w:rsid w:val="00D41C53"/>
    <w:rsid w:val="00D508C7"/>
    <w:rsid w:val="00D569EC"/>
    <w:rsid w:val="00D62737"/>
    <w:rsid w:val="00D92A4E"/>
    <w:rsid w:val="00DC6EAA"/>
    <w:rsid w:val="00DD464E"/>
    <w:rsid w:val="00DF1F73"/>
    <w:rsid w:val="00E060D1"/>
    <w:rsid w:val="00E3405F"/>
    <w:rsid w:val="00E6687F"/>
    <w:rsid w:val="00EA5A97"/>
    <w:rsid w:val="00EB3411"/>
    <w:rsid w:val="00F20905"/>
    <w:rsid w:val="00F417F8"/>
    <w:rsid w:val="00F43469"/>
    <w:rsid w:val="00F579C2"/>
    <w:rsid w:val="00F70CC8"/>
    <w:rsid w:val="00F7365A"/>
    <w:rsid w:val="00F86501"/>
    <w:rsid w:val="00FB0BFE"/>
    <w:rsid w:val="00FC1774"/>
    <w:rsid w:val="00FD1B45"/>
    <w:rsid w:val="00FE5455"/>
    <w:rsid w:val="00FF1E0B"/>
    <w:rsid w:val="00FF3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176C5-1E6E-4245-A628-1B4231E4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6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4ED"/>
    <w:pPr>
      <w:ind w:left="720"/>
      <w:contextualSpacing/>
    </w:pPr>
  </w:style>
  <w:style w:type="table" w:styleId="a4">
    <w:name w:val="Table Grid"/>
    <w:basedOn w:val="a1"/>
    <w:uiPriority w:val="39"/>
    <w:rsid w:val="00606F28"/>
    <w:pPr>
      <w:ind w:left="0"/>
      <w:jc w:val="left"/>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A6D32"/>
    <w:pPr>
      <w:ind w:left="0" w:firstLine="709"/>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253884">
      <w:bodyDiv w:val="1"/>
      <w:marLeft w:val="0"/>
      <w:marRight w:val="0"/>
      <w:marTop w:val="0"/>
      <w:marBottom w:val="0"/>
      <w:divBdr>
        <w:top w:val="none" w:sz="0" w:space="0" w:color="auto"/>
        <w:left w:val="none" w:sz="0" w:space="0" w:color="auto"/>
        <w:bottom w:val="none" w:sz="0" w:space="0" w:color="auto"/>
        <w:right w:val="none" w:sz="0" w:space="0" w:color="auto"/>
      </w:divBdr>
    </w:div>
    <w:div w:id="1325158978">
      <w:bodyDiv w:val="1"/>
      <w:marLeft w:val="0"/>
      <w:marRight w:val="0"/>
      <w:marTop w:val="0"/>
      <w:marBottom w:val="0"/>
      <w:divBdr>
        <w:top w:val="none" w:sz="0" w:space="0" w:color="auto"/>
        <w:left w:val="none" w:sz="0" w:space="0" w:color="auto"/>
        <w:bottom w:val="none" w:sz="0" w:space="0" w:color="auto"/>
        <w:right w:val="none" w:sz="0" w:space="0" w:color="auto"/>
      </w:divBdr>
    </w:div>
    <w:div w:id="1996955688">
      <w:bodyDiv w:val="1"/>
      <w:marLeft w:val="0"/>
      <w:marRight w:val="0"/>
      <w:marTop w:val="0"/>
      <w:marBottom w:val="0"/>
      <w:divBdr>
        <w:top w:val="none" w:sz="0" w:space="0" w:color="auto"/>
        <w:left w:val="none" w:sz="0" w:space="0" w:color="auto"/>
        <w:bottom w:val="none" w:sz="0" w:space="0" w:color="auto"/>
        <w:right w:val="none" w:sz="0" w:space="0" w:color="auto"/>
      </w:divBdr>
    </w:div>
    <w:div w:id="21236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CC02-3211-41E7-8060-11CE4683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Учитель</cp:lastModifiedBy>
  <cp:revision>32</cp:revision>
  <dcterms:created xsi:type="dcterms:W3CDTF">2021-02-19T08:34:00Z</dcterms:created>
  <dcterms:modified xsi:type="dcterms:W3CDTF">2021-02-24T06:06:00Z</dcterms:modified>
</cp:coreProperties>
</file>