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30" w:rsidRDefault="00D85212">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Методические рекомендации по работе контрольно-ревизионной комиссии ОО «Казахстанский отраслевой профессиональный союз работников образования и науки» </w:t>
      </w:r>
    </w:p>
    <w:p w:rsidR="00592930" w:rsidRDefault="00592930">
      <w:pPr>
        <w:spacing w:after="0" w:line="240" w:lineRule="auto"/>
        <w:ind w:firstLine="709"/>
        <w:jc w:val="both"/>
        <w:rPr>
          <w:rFonts w:ascii="Times New Roman" w:eastAsia="Times New Roman" w:hAnsi="Times New Roman" w:cs="Times New Roman"/>
          <w:sz w:val="24"/>
        </w:rPr>
      </w:pPr>
    </w:p>
    <w:p w:rsidR="00592930" w:rsidRDefault="00592930">
      <w:pPr>
        <w:spacing w:after="0" w:line="240" w:lineRule="auto"/>
        <w:ind w:firstLine="709"/>
        <w:jc w:val="both"/>
        <w:rPr>
          <w:rFonts w:ascii="Times New Roman" w:eastAsia="Times New Roman" w:hAnsi="Times New Roman" w:cs="Times New Roman"/>
          <w:sz w:val="24"/>
        </w:rPr>
      </w:pPr>
    </w:p>
    <w:p w:rsidR="00592930" w:rsidRDefault="00D852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В данных рекомендациях описывается методика организации работы контрольно-ревизионной комиссии,  основные направления ревизионной работы, вопросы делопроизводства и архивного дела,  на которые необходимо обратить внимание при проведении ревизии.</w:t>
      </w:r>
    </w:p>
    <w:p w:rsidR="00592930" w:rsidRDefault="00D8521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Методическое пособие предназначено для выборных органов Профсоюза, членов контрольно-ревизионных комиссий.</w:t>
      </w:r>
    </w:p>
    <w:p w:rsidR="00592930" w:rsidRDefault="00592930">
      <w:pPr>
        <w:spacing w:after="0" w:line="240" w:lineRule="auto"/>
        <w:ind w:firstLine="708"/>
        <w:jc w:val="both"/>
        <w:rPr>
          <w:rFonts w:ascii="Times New Roman" w:eastAsia="Times New Roman" w:hAnsi="Times New Roman" w:cs="Times New Roman"/>
          <w:sz w:val="28"/>
        </w:rPr>
      </w:pPr>
    </w:p>
    <w:p w:rsidR="00592930" w:rsidRDefault="00592930">
      <w:pPr>
        <w:spacing w:after="0" w:line="240" w:lineRule="auto"/>
        <w:jc w:val="both"/>
        <w:rPr>
          <w:rFonts w:ascii="Times New Roman" w:eastAsia="Times New Roman" w:hAnsi="Times New Roman" w:cs="Times New Roman"/>
          <w:sz w:val="28"/>
        </w:rPr>
      </w:pPr>
    </w:p>
    <w:p w:rsidR="00592930" w:rsidRDefault="00D85212">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w:t>
      </w:r>
    </w:p>
    <w:p w:rsidR="00592930" w:rsidRDefault="00592930">
      <w:pPr>
        <w:spacing w:after="0" w:line="240" w:lineRule="auto"/>
        <w:ind w:firstLine="709"/>
        <w:jc w:val="center"/>
        <w:rPr>
          <w:rFonts w:ascii="Times New Roman" w:eastAsia="Times New Roman" w:hAnsi="Times New Roman" w:cs="Times New Roman"/>
          <w:b/>
          <w:sz w:val="28"/>
        </w:rPr>
      </w:pPr>
    </w:p>
    <w:p w:rsidR="00592930" w:rsidRDefault="00D85212">
      <w:pPr>
        <w:numPr>
          <w:ilvl w:val="0"/>
          <w:numId w:val="1"/>
        </w:numPr>
        <w:spacing w:after="0" w:line="240" w:lineRule="auto"/>
        <w:ind w:left="1069" w:hanging="360"/>
        <w:jc w:val="both"/>
        <w:rPr>
          <w:rFonts w:ascii="Times New Roman" w:eastAsia="Times New Roman" w:hAnsi="Times New Roman" w:cs="Times New Roman"/>
          <w:b/>
          <w:sz w:val="28"/>
        </w:rPr>
      </w:pPr>
      <w:r>
        <w:rPr>
          <w:rFonts w:ascii="Times New Roman" w:eastAsia="Times New Roman" w:hAnsi="Times New Roman" w:cs="Times New Roman"/>
          <w:b/>
          <w:sz w:val="28"/>
        </w:rPr>
        <w:t>Введение.</w:t>
      </w:r>
    </w:p>
    <w:p w:rsidR="00592930" w:rsidRDefault="00D85212">
      <w:pPr>
        <w:numPr>
          <w:ilvl w:val="0"/>
          <w:numId w:val="1"/>
        </w:numPr>
        <w:spacing w:after="0" w:line="240" w:lineRule="auto"/>
        <w:ind w:left="1069" w:hanging="360"/>
        <w:jc w:val="both"/>
        <w:rPr>
          <w:rFonts w:ascii="Times New Roman" w:eastAsia="Times New Roman" w:hAnsi="Times New Roman" w:cs="Times New Roman"/>
          <w:b/>
          <w:sz w:val="28"/>
        </w:rPr>
      </w:pPr>
      <w:r>
        <w:rPr>
          <w:rFonts w:ascii="Times New Roman" w:eastAsia="Times New Roman" w:hAnsi="Times New Roman" w:cs="Times New Roman"/>
          <w:b/>
          <w:sz w:val="28"/>
        </w:rPr>
        <w:t>Финансовая работа Профсоюза.</w:t>
      </w:r>
    </w:p>
    <w:p w:rsidR="00592930" w:rsidRDefault="00D85212">
      <w:pPr>
        <w:numPr>
          <w:ilvl w:val="0"/>
          <w:numId w:val="1"/>
        </w:numPr>
        <w:spacing w:after="0" w:line="240" w:lineRule="auto"/>
        <w:ind w:left="1069" w:hanging="360"/>
        <w:jc w:val="both"/>
        <w:rPr>
          <w:rFonts w:ascii="Times New Roman" w:eastAsia="Times New Roman" w:hAnsi="Times New Roman" w:cs="Times New Roman"/>
          <w:b/>
          <w:sz w:val="28"/>
        </w:rPr>
      </w:pPr>
      <w:r>
        <w:rPr>
          <w:rFonts w:ascii="Times New Roman" w:eastAsia="Times New Roman" w:hAnsi="Times New Roman" w:cs="Times New Roman"/>
          <w:b/>
          <w:sz w:val="28"/>
        </w:rPr>
        <w:t>Нормативные правовые, уставные вопросы регулирования деятельности ревизионной комиссии.</w:t>
      </w:r>
    </w:p>
    <w:p w:rsidR="00592930" w:rsidRDefault="00D85212">
      <w:pPr>
        <w:numPr>
          <w:ilvl w:val="0"/>
          <w:numId w:val="1"/>
        </w:numPr>
        <w:spacing w:after="0" w:line="240" w:lineRule="auto"/>
        <w:ind w:left="1069" w:hanging="360"/>
        <w:jc w:val="both"/>
        <w:rPr>
          <w:rFonts w:ascii="Times New Roman" w:eastAsia="Times New Roman" w:hAnsi="Times New Roman" w:cs="Times New Roman"/>
          <w:b/>
          <w:sz w:val="28"/>
        </w:rPr>
      </w:pPr>
      <w:r>
        <w:rPr>
          <w:rFonts w:ascii="Times New Roman" w:eastAsia="Times New Roman" w:hAnsi="Times New Roman" w:cs="Times New Roman"/>
          <w:b/>
          <w:sz w:val="28"/>
        </w:rPr>
        <w:t>Отдельные вопросы ведения делопроизводства в профсоюзных организациях.</w:t>
      </w:r>
    </w:p>
    <w:p w:rsidR="00592930" w:rsidRDefault="00D85212">
      <w:pPr>
        <w:numPr>
          <w:ilvl w:val="0"/>
          <w:numId w:val="1"/>
        </w:numPr>
        <w:spacing w:after="0" w:line="240" w:lineRule="auto"/>
        <w:ind w:left="1069" w:hanging="360"/>
        <w:jc w:val="both"/>
        <w:rPr>
          <w:rFonts w:ascii="Times New Roman" w:eastAsia="Times New Roman" w:hAnsi="Times New Roman" w:cs="Times New Roman"/>
          <w:b/>
          <w:sz w:val="28"/>
        </w:rPr>
      </w:pPr>
      <w:r>
        <w:rPr>
          <w:rFonts w:ascii="Times New Roman" w:eastAsia="Times New Roman" w:hAnsi="Times New Roman" w:cs="Times New Roman"/>
          <w:b/>
          <w:sz w:val="28"/>
        </w:rPr>
        <w:t>Оформление результатов проверок.</w:t>
      </w:r>
    </w:p>
    <w:p w:rsidR="00592930" w:rsidRDefault="00D8521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592930" w:rsidRDefault="00592930">
      <w:pPr>
        <w:spacing w:after="0" w:line="240" w:lineRule="auto"/>
        <w:ind w:firstLine="709"/>
        <w:jc w:val="center"/>
        <w:rPr>
          <w:rFonts w:ascii="Times New Roman" w:eastAsia="Times New Roman" w:hAnsi="Times New Roman" w:cs="Times New Roman"/>
          <w:b/>
          <w:sz w:val="28"/>
        </w:rPr>
      </w:pPr>
    </w:p>
    <w:p w:rsidR="00592930" w:rsidRDefault="00D8521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 ВВЕДЕНИЕ</w:t>
      </w:r>
    </w:p>
    <w:p w:rsidR="00592930" w:rsidRDefault="00592930">
      <w:pPr>
        <w:spacing w:after="0" w:line="240" w:lineRule="auto"/>
        <w:ind w:firstLine="709"/>
        <w:jc w:val="center"/>
        <w:rPr>
          <w:rFonts w:ascii="Times New Roman" w:eastAsia="Times New Roman" w:hAnsi="Times New Roman" w:cs="Times New Roman"/>
          <w:b/>
          <w:sz w:val="28"/>
        </w:rPr>
      </w:pPr>
    </w:p>
    <w:p w:rsidR="00592930" w:rsidRDefault="00D8521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Организация правильной, а самое главное, действенной работы контрольно-ревизионных органов профсоюзных организаций - одна из наиболее актуальных проблем на современном этапе их деятельности. Особое значение эта проблема приобретает в настоящее время, в период практической реализации нового Закона РК «О профессиональных союзах».</w:t>
      </w:r>
    </w:p>
    <w:p w:rsidR="00592930" w:rsidRDefault="00D85212">
      <w:pPr>
        <w:spacing w:after="0" w:line="240" w:lineRule="auto"/>
        <w:jc w:val="both"/>
        <w:rPr>
          <w:rFonts w:ascii="Times New Roman" w:eastAsia="Times New Roman" w:hAnsi="Times New Roman" w:cs="Times New Roman"/>
          <w:sz w:val="28"/>
          <w:shd w:val="clear" w:color="auto" w:fill="FFFFFF"/>
        </w:rPr>
      </w:pPr>
      <w:r>
        <w:rPr>
          <w:rFonts w:ascii="Arial Unicode MS" w:eastAsia="Arial Unicode MS" w:hAnsi="Arial Unicode MS" w:cs="Arial Unicode MS"/>
          <w:sz w:val="28"/>
          <w:shd w:val="clear" w:color="auto" w:fill="FFFFFF"/>
        </w:rPr>
        <w:t xml:space="preserve">              </w:t>
      </w:r>
      <w:r>
        <w:rPr>
          <w:rFonts w:ascii="Times New Roman" w:eastAsia="Times New Roman" w:hAnsi="Times New Roman" w:cs="Times New Roman"/>
          <w:sz w:val="28"/>
          <w:shd w:val="clear" w:color="auto" w:fill="FFFFFF"/>
        </w:rPr>
        <w:t>Состоявшийся 9 октября 2014 года Съезд Казахстанского отраслевого профсоюза работников образования и науки в качестве одной из главных задач всех профсоюзных организаций отрасли определил дальнейшее укрепление и стабилизацию финансовой системы. Съезд поставил задачи повысить ответственность за наполнение и рациональное расходование сре</w:t>
      </w:r>
      <w:proofErr w:type="gramStart"/>
      <w:r>
        <w:rPr>
          <w:rFonts w:ascii="Times New Roman" w:eastAsia="Times New Roman" w:hAnsi="Times New Roman" w:cs="Times New Roman"/>
          <w:sz w:val="28"/>
          <w:shd w:val="clear" w:color="auto" w:fill="FFFFFF"/>
        </w:rPr>
        <w:t>дств пр</w:t>
      </w:r>
      <w:proofErr w:type="gramEnd"/>
      <w:r>
        <w:rPr>
          <w:rFonts w:ascii="Times New Roman" w:eastAsia="Times New Roman" w:hAnsi="Times New Roman" w:cs="Times New Roman"/>
          <w:sz w:val="28"/>
          <w:shd w:val="clear" w:color="auto" w:fill="FFFFFF"/>
        </w:rPr>
        <w:t>офсоюзного бюджета, продолжить работу по консолидации профсоюзных средств на реализацию уставных задач на уровне территориальных организаций.</w:t>
      </w:r>
    </w:p>
    <w:p w:rsidR="00592930" w:rsidRDefault="00D8521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Повышение эффективности деятельности Профсоюза, его первичных и территориальных профсоюзных организаций по представительству и защите социально-трудовых прав и профессиональных интересов требует усиления внимания к финансовой политике Профсоюза, более эффективному </w:t>
      </w:r>
      <w:r>
        <w:rPr>
          <w:rFonts w:ascii="Times New Roman" w:eastAsia="Times New Roman" w:hAnsi="Times New Roman" w:cs="Times New Roman"/>
          <w:sz w:val="28"/>
          <w:shd w:val="clear" w:color="auto" w:fill="FFFFFF"/>
        </w:rPr>
        <w:lastRenderedPageBreak/>
        <w:t>и рациональному расходованию профсоюзных средств на всех уровнях профсоюзной структуры.</w:t>
      </w:r>
    </w:p>
    <w:p w:rsidR="00592930" w:rsidRDefault="00D8521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С учетом накопленного опыта выборные профсоюзные органы первичных и территориальных организаций Профсоюза предпринимают сегодня значительные усилия для того, чтобы средства профсоюзных организаций направлялись на реализацию уставных функций, повышение результативности деятельности выборных профсоюзных органов, а, следовательно, на кадровое обеспечение профсоюзной работы, укрепление информационной базы профсоюзных организаций, развитие новых форм информационной работы, совершенствование обучения кадров и актива, совершенствование методического обеспечения деятельности профсоюзных</w:t>
      </w:r>
      <w:proofErr w:type="gramEnd"/>
      <w:r>
        <w:rPr>
          <w:rFonts w:ascii="Times New Roman" w:eastAsia="Times New Roman" w:hAnsi="Times New Roman" w:cs="Times New Roman"/>
          <w:sz w:val="28"/>
          <w:shd w:val="clear" w:color="auto" w:fill="FFFFFF"/>
        </w:rPr>
        <w:t xml:space="preserve"> организаций.</w:t>
      </w:r>
    </w:p>
    <w:p w:rsidR="00592930" w:rsidRPr="00D85212" w:rsidRDefault="00D85212" w:rsidP="00D8521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Отсутствие надлежащего </w:t>
      </w:r>
      <w:proofErr w:type="gramStart"/>
      <w:r>
        <w:rPr>
          <w:rFonts w:ascii="Times New Roman" w:eastAsia="Times New Roman" w:hAnsi="Times New Roman" w:cs="Times New Roman"/>
          <w:sz w:val="28"/>
          <w:shd w:val="clear" w:color="auto" w:fill="FFFFFF"/>
        </w:rPr>
        <w:t>контроля за</w:t>
      </w:r>
      <w:proofErr w:type="gramEnd"/>
      <w:r>
        <w:rPr>
          <w:rFonts w:ascii="Times New Roman" w:eastAsia="Times New Roman" w:hAnsi="Times New Roman" w:cs="Times New Roman"/>
          <w:sz w:val="28"/>
          <w:shd w:val="clear" w:color="auto" w:fill="FFFFFF"/>
        </w:rPr>
        <w:t xml:space="preserve"> деятельностью руководящих органов всех уровней, формальный подход к проведению проверок, как правило, влекут за собой  многочисленные нарушения законодательства о </w:t>
      </w:r>
      <w:r w:rsidRPr="00D85212">
        <w:rPr>
          <w:rFonts w:ascii="Times New Roman" w:eastAsia="Times New Roman" w:hAnsi="Times New Roman" w:cs="Times New Roman"/>
          <w:sz w:val="28"/>
          <w:shd w:val="clear" w:color="auto" w:fill="FFFFFF"/>
        </w:rPr>
        <w:t>профессиональных союзах, Устава Профсоюза, отдельные злоупотребления в финансово-хозяйственной деятельности.</w:t>
      </w:r>
    </w:p>
    <w:p w:rsidR="00592930" w:rsidRPr="00D85212" w:rsidRDefault="00D85212" w:rsidP="00D85212">
      <w:pPr>
        <w:spacing w:after="0" w:line="240" w:lineRule="auto"/>
        <w:jc w:val="both"/>
        <w:rPr>
          <w:rFonts w:ascii="Times New Roman" w:eastAsia="Arial Unicode MS" w:hAnsi="Times New Roman" w:cs="Times New Roman"/>
          <w:sz w:val="28"/>
          <w:shd w:val="clear" w:color="auto" w:fill="FFFFFF"/>
        </w:rPr>
      </w:pPr>
      <w:r w:rsidRPr="00D85212">
        <w:rPr>
          <w:rFonts w:ascii="Times New Roman" w:eastAsia="Arial Unicode MS" w:hAnsi="Times New Roman" w:cs="Times New Roman"/>
          <w:sz w:val="28"/>
          <w:shd w:val="clear" w:color="auto" w:fill="FFFFFF"/>
        </w:rPr>
        <w:t xml:space="preserve">               Сегодня не вызывает сомнения тезис о том, что все члены профсоюза  должны быть заинтересованы в жестком и опережающем </w:t>
      </w:r>
      <w:proofErr w:type="gramStart"/>
      <w:r w:rsidRPr="00D85212">
        <w:rPr>
          <w:rFonts w:ascii="Times New Roman" w:eastAsia="Arial Unicode MS" w:hAnsi="Times New Roman" w:cs="Times New Roman"/>
          <w:sz w:val="28"/>
          <w:shd w:val="clear" w:color="auto" w:fill="FFFFFF"/>
        </w:rPr>
        <w:t>контроле за</w:t>
      </w:r>
      <w:proofErr w:type="gramEnd"/>
      <w:r w:rsidRPr="00D85212">
        <w:rPr>
          <w:rFonts w:ascii="Times New Roman" w:eastAsia="Arial Unicode MS" w:hAnsi="Times New Roman" w:cs="Times New Roman"/>
          <w:sz w:val="28"/>
          <w:shd w:val="clear" w:color="auto" w:fill="FFFFFF"/>
        </w:rPr>
        <w:t xml:space="preserve"> деятельностью профсоюзных организаций, входящих в структуру отраслевого профессионального союза.</w:t>
      </w:r>
    </w:p>
    <w:p w:rsidR="00592930" w:rsidRPr="00D85212" w:rsidRDefault="00D85212" w:rsidP="00D85212">
      <w:pPr>
        <w:spacing w:after="0" w:line="240" w:lineRule="auto"/>
        <w:jc w:val="both"/>
        <w:rPr>
          <w:rFonts w:ascii="Times New Roman" w:eastAsia="Arial Unicode MS" w:hAnsi="Times New Roman" w:cs="Times New Roman"/>
          <w:sz w:val="28"/>
          <w:shd w:val="clear" w:color="auto" w:fill="FFFFFF"/>
        </w:rPr>
      </w:pPr>
      <w:r w:rsidRPr="00D85212">
        <w:rPr>
          <w:rFonts w:ascii="Times New Roman" w:eastAsia="Arial Unicode MS" w:hAnsi="Times New Roman" w:cs="Times New Roman"/>
          <w:sz w:val="28"/>
          <w:shd w:val="clear" w:color="auto" w:fill="FFFFFF"/>
        </w:rPr>
        <w:t xml:space="preserve">               С учетом решений Съезда Профсоюза, прошедшего 9 октября текущего года, члены руководящих органов профсоюза и контрольно-ревизионные органы должны выстроить единую систему, обеспечивающую надлежащий контроль всех направлений деятельности профсоюзных организаций, определенных Уставом отраслевого Профсоюза.</w:t>
      </w:r>
    </w:p>
    <w:p w:rsidR="00592930" w:rsidRPr="00D85212" w:rsidRDefault="00D85212" w:rsidP="00D85212">
      <w:pPr>
        <w:spacing w:after="0" w:line="240" w:lineRule="auto"/>
        <w:jc w:val="both"/>
        <w:rPr>
          <w:rFonts w:ascii="Times New Roman" w:eastAsia="Times New Roman" w:hAnsi="Times New Roman" w:cs="Times New Roman"/>
          <w:sz w:val="28"/>
          <w:shd w:val="clear" w:color="auto" w:fill="FFFFFF"/>
        </w:rPr>
      </w:pPr>
      <w:r w:rsidRPr="00D85212">
        <w:rPr>
          <w:rFonts w:ascii="Times New Roman" w:eastAsia="Times New Roman" w:hAnsi="Times New Roman" w:cs="Times New Roman"/>
          <w:sz w:val="28"/>
          <w:shd w:val="clear" w:color="auto" w:fill="FFFFFF"/>
        </w:rPr>
        <w:t>        Посредством создания единой системы контроля обеспечивается:</w:t>
      </w:r>
    </w:p>
    <w:p w:rsidR="00592930" w:rsidRPr="00D85212" w:rsidRDefault="00D85212" w:rsidP="00D85212">
      <w:pPr>
        <w:spacing w:after="0" w:line="240" w:lineRule="auto"/>
        <w:jc w:val="both"/>
        <w:rPr>
          <w:rFonts w:ascii="Times New Roman" w:eastAsia="Times New Roman" w:hAnsi="Times New Roman" w:cs="Times New Roman"/>
          <w:sz w:val="28"/>
          <w:shd w:val="clear" w:color="auto" w:fill="FFFFFF"/>
        </w:rPr>
      </w:pPr>
      <w:r w:rsidRPr="00D85212">
        <w:rPr>
          <w:rFonts w:ascii="Times New Roman" w:eastAsia="Times New Roman" w:hAnsi="Times New Roman" w:cs="Times New Roman"/>
          <w:sz w:val="28"/>
          <w:shd w:val="clear" w:color="auto" w:fill="FFFFFF"/>
        </w:rPr>
        <w:t>- совершенствование единой нормативной базы;</w:t>
      </w:r>
    </w:p>
    <w:p w:rsidR="00592930" w:rsidRPr="00D85212" w:rsidRDefault="00D85212" w:rsidP="00D85212">
      <w:pPr>
        <w:spacing w:after="0" w:line="240" w:lineRule="auto"/>
        <w:jc w:val="both"/>
        <w:rPr>
          <w:rFonts w:ascii="Times New Roman" w:eastAsia="Times New Roman" w:hAnsi="Times New Roman" w:cs="Times New Roman"/>
          <w:sz w:val="28"/>
          <w:shd w:val="clear" w:color="auto" w:fill="FFFFFF"/>
        </w:rPr>
      </w:pPr>
      <w:r w:rsidRPr="00D85212">
        <w:rPr>
          <w:rFonts w:ascii="Times New Roman" w:eastAsia="Times New Roman" w:hAnsi="Times New Roman" w:cs="Times New Roman"/>
          <w:sz w:val="28"/>
          <w:shd w:val="clear" w:color="auto" w:fill="FFFFFF"/>
        </w:rPr>
        <w:t>- внедрение единой классификации статей профсоюзного бюджета, методики планирования и отчетности;</w:t>
      </w:r>
    </w:p>
    <w:p w:rsidR="00592930" w:rsidRPr="00D85212" w:rsidRDefault="00D85212" w:rsidP="00D85212">
      <w:pPr>
        <w:spacing w:after="0" w:line="240" w:lineRule="auto"/>
        <w:jc w:val="both"/>
        <w:rPr>
          <w:rFonts w:ascii="Times New Roman" w:eastAsia="Times New Roman" w:hAnsi="Times New Roman" w:cs="Times New Roman"/>
          <w:sz w:val="28"/>
          <w:shd w:val="clear" w:color="auto" w:fill="FFFFFF"/>
        </w:rPr>
      </w:pPr>
      <w:r w:rsidRPr="00D85212">
        <w:rPr>
          <w:rFonts w:ascii="Times New Roman" w:eastAsia="Times New Roman" w:hAnsi="Times New Roman" w:cs="Times New Roman"/>
          <w:sz w:val="28"/>
          <w:shd w:val="clear" w:color="auto" w:fill="FFFFFF"/>
        </w:rPr>
        <w:t>- единства форм финансовой документации, доступности финансовой отчетности всех звеньев внутри профсоюзной системы;</w:t>
      </w:r>
    </w:p>
    <w:p w:rsidR="00592930" w:rsidRPr="00D85212" w:rsidRDefault="00D85212" w:rsidP="00D85212">
      <w:pPr>
        <w:spacing w:after="0" w:line="240" w:lineRule="auto"/>
        <w:jc w:val="both"/>
        <w:rPr>
          <w:rFonts w:ascii="Times New Roman" w:eastAsia="Times New Roman" w:hAnsi="Times New Roman" w:cs="Times New Roman"/>
          <w:sz w:val="28"/>
          <w:shd w:val="clear" w:color="auto" w:fill="FFFFFF"/>
        </w:rPr>
      </w:pPr>
      <w:r w:rsidRPr="00D85212">
        <w:rPr>
          <w:rFonts w:ascii="Times New Roman" w:eastAsia="Times New Roman" w:hAnsi="Times New Roman" w:cs="Times New Roman"/>
          <w:sz w:val="28"/>
          <w:shd w:val="clear" w:color="auto" w:fill="FFFFFF"/>
        </w:rPr>
        <w:t>- соблюдение обязательности перечисления членских взносов и предоставление необходимой информации, связанной с исчислением и уплатой членских профсоюзных взносов.</w:t>
      </w:r>
    </w:p>
    <w:p w:rsidR="00592930" w:rsidRPr="00D85212" w:rsidRDefault="00D85212" w:rsidP="00D85212">
      <w:pPr>
        <w:spacing w:after="0" w:line="240" w:lineRule="auto"/>
        <w:ind w:right="-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85212">
        <w:rPr>
          <w:rFonts w:ascii="Times New Roman" w:eastAsia="Times New Roman" w:hAnsi="Times New Roman" w:cs="Times New Roman"/>
          <w:sz w:val="28"/>
        </w:rPr>
        <w:t xml:space="preserve">Сегодня следует выстроить работу контрольно-ревизионных органов Профсоюза в соответствии с основными принципами, изложенными в Концепции финансовой политики Федерации профсоюзов Казахстана, утвержденной Генеральным Советом ФП РК. </w:t>
      </w:r>
    </w:p>
    <w:p w:rsidR="00592930" w:rsidRPr="00D85212" w:rsidRDefault="00592930" w:rsidP="00D85212">
      <w:pPr>
        <w:spacing w:after="0" w:line="240" w:lineRule="auto"/>
        <w:ind w:firstLine="709"/>
        <w:jc w:val="both"/>
        <w:rPr>
          <w:rFonts w:ascii="Times New Roman" w:eastAsia="Times New Roman" w:hAnsi="Times New Roman" w:cs="Times New Roman"/>
          <w:b/>
          <w:sz w:val="28"/>
        </w:rPr>
      </w:pPr>
    </w:p>
    <w:p w:rsidR="00592930" w:rsidRDefault="00D85212">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II. ФИНАНСОВАЯ РАБОТА В ПРОФСОЮЗЕ</w:t>
      </w:r>
    </w:p>
    <w:p w:rsidR="00592930" w:rsidRDefault="00592930">
      <w:pPr>
        <w:spacing w:after="0" w:line="240" w:lineRule="auto"/>
        <w:ind w:firstLine="709"/>
        <w:jc w:val="center"/>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Финансовая работа является одним из важнейших направлений в деятельности Профсоюза.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Под финансовой работой  понимается система организационно-финансовых мер выборных профсоюзных органов, включающая организацию     сбора, поступления средств на счета выборных профсоюзных органов, организацию бухгалтерского учета, отчетности и расходования членских профсоюзных взносов и других доходов профсоюзного бюджета, предусмотренных Уставом ОО «Казахстанский отраслевой профессиональный союз работников образования и науки» и действующим законодательством Республики Казахстан.</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Профсоюз обладает финансовой самостоятельностью, имеет     обособленное имущество. В соответствии с Гражданским кодексом РК собственником имущества, в том числе и членских профсоюзных взносов  в общественной организации, является сама общественная организация как юридическое лицо.  Согласно п. 1 ст. 106 Гражданского кодекса РК участники (члены) общественных объединений не имеют прав на переданное ими этим объединениям имущество, в том числе на членские взносы. Они не отвечают по обязательствам общественных объединений, в которых участвуют в качестве их членов, а указанные объединения не отвечают по обязательствам своих членов. Член Профсоюза теряет право на средства, которые он выплачивает  Профсоюзу в виде членского профсоюзного взноса.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Средства Профсоюза, формируемые из членских профсоюзных    взносов, направляются в соответствии с уставными нормами на финансовое обеспечение деятельности Профсоюза, всех его структурных звеньев (первичных и территориальных профсоюзных организаций) в порядке, установленном Уставом Профсоюза, уставами членских организаций.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указанными нормами законодательства и  нормами Устава Профсоюза распределение средств между структурами (профсоюзными организациями) внутри профсоюза осуществляется сверху вниз решениями выборных коллегиальных профсоюзных органов или решениями профсоюзных конференций, съездов.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Уставом Профсоюза член профсоюза уплачивает ежемесячно членские профсоюзные взносы в размере 1% от месячного заработка, стипендии.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Денежные средства, находящиеся в распоряжении профсоюзной организации, расходуются на основании сметы, утверждаемой решением  выборного уполномоченного коллегиального органа  организации Профсоюза (Пленумом Комитета, Совета, Исполкома).</w:t>
      </w:r>
    </w:p>
    <w:p w:rsidR="00592930" w:rsidRDefault="00592930">
      <w:pPr>
        <w:spacing w:after="0" w:line="240" w:lineRule="auto"/>
        <w:ind w:firstLine="709"/>
        <w:jc w:val="both"/>
        <w:rPr>
          <w:rFonts w:ascii="Times New Roman" w:eastAsia="Times New Roman" w:hAnsi="Times New Roman" w:cs="Times New Roman"/>
          <w:b/>
          <w:sz w:val="28"/>
        </w:rPr>
      </w:pPr>
    </w:p>
    <w:p w:rsidR="00592930" w:rsidRDefault="00D85212">
      <w:pPr>
        <w:spacing w:after="0" w:line="240" w:lineRule="auto"/>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 Основные направления организационно-финансовой работы уполномоченного органа:</w:t>
      </w:r>
    </w:p>
    <w:p w:rsidR="00592930" w:rsidRDefault="00592930">
      <w:pPr>
        <w:spacing w:after="0" w:line="240" w:lineRule="auto"/>
        <w:jc w:val="both"/>
        <w:rPr>
          <w:rFonts w:ascii="Times New Roman" w:eastAsia="Times New Roman" w:hAnsi="Times New Roman" w:cs="Times New Roman"/>
          <w:b/>
          <w:i/>
          <w:sz w:val="28"/>
          <w:u w:val="single"/>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обеспечение сбора и сохранности членских профсоюзных взносов;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и утверждение на  заседании  уполномоченного органа  сметы доходов и расходов профсоюзного бюджета на календарный год;</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исполнения сметы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финансовое обеспечение </w:t>
      </w:r>
      <w:proofErr w:type="gramStart"/>
      <w:r>
        <w:rPr>
          <w:rFonts w:ascii="Times New Roman" w:eastAsia="Times New Roman" w:hAnsi="Times New Roman" w:cs="Times New Roman"/>
          <w:sz w:val="28"/>
        </w:rPr>
        <w:t>содержания штатов аппарата выборного органа   организации профсоюза</w:t>
      </w:r>
      <w:proofErr w:type="gramEnd"/>
      <w:r>
        <w:rPr>
          <w:rFonts w:ascii="Times New Roman" w:eastAsia="Times New Roman" w:hAnsi="Times New Roman" w:cs="Times New Roman"/>
          <w:sz w:val="28"/>
        </w:rPr>
        <w:t>;</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финансовое обеспечение обучения профсоюзных кадров и актива, информационной, методической и иной организационной деятельности выборного профсоюзного органа;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финансового контроля за расходованием профсоюзных сре</w:t>
      </w:r>
      <w:proofErr w:type="gramStart"/>
      <w:r>
        <w:rPr>
          <w:rFonts w:ascii="Times New Roman" w:eastAsia="Times New Roman" w:hAnsi="Times New Roman" w:cs="Times New Roman"/>
          <w:sz w:val="28"/>
        </w:rPr>
        <w:t>дств в стр</w:t>
      </w:r>
      <w:proofErr w:type="gramEnd"/>
      <w:r>
        <w:rPr>
          <w:rFonts w:ascii="Times New Roman" w:eastAsia="Times New Roman" w:hAnsi="Times New Roman" w:cs="Times New Roman"/>
          <w:sz w:val="28"/>
        </w:rPr>
        <w:t>уктурных  организациях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разработка мер по экономному, эффективному  и рациональному расходованию сре</w:t>
      </w:r>
      <w:proofErr w:type="gramStart"/>
      <w:r>
        <w:rPr>
          <w:rFonts w:ascii="Times New Roman" w:eastAsia="Times New Roman" w:hAnsi="Times New Roman" w:cs="Times New Roman"/>
          <w:sz w:val="28"/>
        </w:rPr>
        <w:t>дств  пр</w:t>
      </w:r>
      <w:proofErr w:type="gramEnd"/>
      <w:r>
        <w:rPr>
          <w:rFonts w:ascii="Times New Roman" w:eastAsia="Times New Roman" w:hAnsi="Times New Roman" w:cs="Times New Roman"/>
          <w:sz w:val="28"/>
        </w:rPr>
        <w:t xml:space="preserve">офсоюза;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подготовка предложений и включение в региональное </w:t>
      </w:r>
      <w:proofErr w:type="gramStart"/>
      <w:r>
        <w:rPr>
          <w:rFonts w:ascii="Times New Roman" w:eastAsia="Times New Roman" w:hAnsi="Times New Roman" w:cs="Times New Roman"/>
          <w:sz w:val="28"/>
        </w:rPr>
        <w:t>соглашение</w:t>
      </w:r>
      <w:proofErr w:type="gramEnd"/>
      <w:r>
        <w:rPr>
          <w:rFonts w:ascii="Times New Roman" w:eastAsia="Times New Roman" w:hAnsi="Times New Roman" w:cs="Times New Roman"/>
          <w:sz w:val="28"/>
        </w:rPr>
        <w:t xml:space="preserve"> и коллективные договоры положения о безналичной форме сбора членских профсоюзных взносов;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подготовка предложений в региональное соглашение о направлении бюджетных средств на культурно-массовую работу, проведение профессиональных праздников, смотров-конкурсов «Учитель года», «Лидер в образовании» и др.;</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ведение учета денежных средств и материальных ценностей в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составление финансового отчета об исполнении сметы профсоюзного бюджета за полугодие и календарный год,  внесение его на утверждение  комитета уполномоченного органа;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финансовая отчетность по установленным формам в налоговые органы;</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содействие в работе контрольно-ревизионных комиссий членских организаций,  филиалов,  первичных профсоюзных организаций и др.</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u w:val="single"/>
        </w:rPr>
        <w:t>Смета выборного коллегиального органа профсоюза</w:t>
      </w:r>
      <w:r>
        <w:rPr>
          <w:rFonts w:ascii="Times New Roman" w:eastAsia="Times New Roman" w:hAnsi="Times New Roman" w:cs="Times New Roman"/>
          <w:b/>
          <w:i/>
          <w:sz w:val="28"/>
        </w:rPr>
        <w:t>.</w:t>
      </w:r>
    </w:p>
    <w:p w:rsidR="00592930" w:rsidRDefault="00592930">
      <w:pPr>
        <w:spacing w:after="0" w:line="240" w:lineRule="auto"/>
        <w:ind w:firstLine="709"/>
        <w:jc w:val="both"/>
        <w:rPr>
          <w:rFonts w:ascii="Times New Roman" w:eastAsia="Times New Roman" w:hAnsi="Times New Roman" w:cs="Times New Roman"/>
          <w:b/>
          <w:i/>
          <w:sz w:val="28"/>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Уставом Профсоюза профсоюзные организации строят свою финансовую работу на основе смет.</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Смета  организации Профсоюза -  это финансовый план формирования и использования денежных средств, поступающих в распоряжение организации  профсоюза на соответствующий календарный год.</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Смета  профсоюзного органа утверждается на каждый календарный год на основе   перспективного плана работы  комитета профсоюза и его постоянных комиссий по реализации уставных задач.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Проект сметы предварительно обсуждается и рассматривается исполнительным органом организации Профсоюза и вносится на утверждение уполномоченного органа профсоюзной организации</w:t>
      </w:r>
      <w:proofErr w:type="gramStart"/>
      <w:r>
        <w:rPr>
          <w:rFonts w:ascii="Times New Roman" w:eastAsia="Times New Roman" w:hAnsi="Times New Roman" w:cs="Times New Roman"/>
          <w:sz w:val="28"/>
        </w:rPr>
        <w:t>..</w:t>
      </w:r>
      <w:proofErr w:type="gramEnd"/>
    </w:p>
    <w:p w:rsidR="00592930" w:rsidRDefault="00D8521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Уполномоченный орган  вправе вносить изменения в смету по всем показателям, за исключением тех, которые определены вышестоящим профсоюзным органом (процент отчисления средств в вышестоящий выборных профсоюзный орган,  а также предельные нормы финансовых </w:t>
      </w:r>
      <w:r>
        <w:rPr>
          <w:rFonts w:ascii="Times New Roman" w:eastAsia="Times New Roman" w:hAnsi="Times New Roman" w:cs="Times New Roman"/>
          <w:sz w:val="28"/>
        </w:rPr>
        <w:lastRenderedPageBreak/>
        <w:t>расходов по тем или иным направлениям (показателям)  финансовой   работы).</w:t>
      </w:r>
      <w:proofErr w:type="gramEnd"/>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Статьи сметы могут выражаться как в абсолютных цифрах, так  и в процентах к общим доходам профсоюзной организации.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Смета  выполняет две важные функции в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распорядительную</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предоставляется право на соответствующие расходы средств,</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поскольку смета утверждается соответствующим уполномоченным органом профсоюзной организации;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регламентирующую</w:t>
      </w:r>
      <w:r>
        <w:rPr>
          <w:rFonts w:ascii="Times New Roman" w:eastAsia="Times New Roman" w:hAnsi="Times New Roman" w:cs="Times New Roman"/>
          <w:b/>
          <w:sz w:val="28"/>
        </w:rPr>
        <w:t xml:space="preserve"> (</w:t>
      </w:r>
      <w:r>
        <w:rPr>
          <w:rFonts w:ascii="Times New Roman" w:eastAsia="Times New Roman" w:hAnsi="Times New Roman" w:cs="Times New Roman"/>
          <w:sz w:val="28"/>
        </w:rPr>
        <w:t>регламентирует расходы и регулирует финансовую деятельность  профсоюзной организации).</w:t>
      </w:r>
    </w:p>
    <w:p w:rsidR="00592930" w:rsidRDefault="00D8521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Смета   состоит из доходной и расходной частей</w:t>
      </w:r>
      <w:r>
        <w:rPr>
          <w:rFonts w:ascii="Times New Roman" w:eastAsia="Times New Roman" w:hAnsi="Times New Roman" w:cs="Times New Roman"/>
          <w:b/>
          <w:sz w:val="28"/>
        </w:rPr>
        <w:t xml:space="preserve">.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Уставом профсоюза профсоюзным организациям предоставлена широкая самостоятельность в использовании средств, находящихся в распоряжении  профсоюзной организации.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Основными принципами, которыми руководствуются   профсоюзные комитеты при составлении смет, являются: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целесообразность;</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рациональность;</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экономность;</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направленность на уставную деятельность.</w:t>
      </w:r>
    </w:p>
    <w:p w:rsidR="00592930" w:rsidRDefault="00D8521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Вместе с тем в соответствии с Уставом Профсоюза, законодательством Республики Казахстан, выборные коллегиальные профсоюзные органы соответствующих вышестоящих профсоюзных организаций вправе осуществлять </w:t>
      </w:r>
      <w:proofErr w:type="spellStart"/>
      <w:r>
        <w:rPr>
          <w:rFonts w:ascii="Times New Roman" w:eastAsia="Times New Roman" w:hAnsi="Times New Roman" w:cs="Times New Roman"/>
          <w:sz w:val="28"/>
        </w:rPr>
        <w:t>внутрипрофсоюзный</w:t>
      </w:r>
      <w:proofErr w:type="spellEnd"/>
      <w:r>
        <w:rPr>
          <w:rFonts w:ascii="Times New Roman" w:eastAsia="Times New Roman" w:hAnsi="Times New Roman" w:cs="Times New Roman"/>
          <w:sz w:val="28"/>
        </w:rPr>
        <w:t xml:space="preserve"> (ведомственный) контроль за состоянием финансовой работы, рациональным расходованием средств в профсоюзных организациях, входящих в структуру Профсоюза  (проведение ревизий, обсуждение финансовой работы и принятие управленческих решений на заседаниях выборных профсоюзных органов, проведение независимого аудита и т.д.).</w:t>
      </w:r>
      <w:proofErr w:type="gramEnd"/>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III. НОРМАТИВНО-УСТАВНАЯ ОСНОВА И ОРГАНИЗАЦИОННЫЕ АСПЕКТЫ ДЕЯТЕЛЬНОСТИ РЕВИЗИОННОЙ КОМИССИИ</w:t>
      </w:r>
    </w:p>
    <w:p w:rsidR="00592930" w:rsidRDefault="00592930">
      <w:pPr>
        <w:spacing w:after="0" w:line="240" w:lineRule="auto"/>
        <w:ind w:firstLine="709"/>
        <w:jc w:val="center"/>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работа в Профсоюзе регламентируется Уставом Профсоюза, уставами членских организаций, положениями о соответствующей структуре профсоюза (о филиале, о первичной профсоюзной организации), Положением о контрольно-ревизионных комиссиях Профсоюза.</w:t>
      </w:r>
    </w:p>
    <w:p w:rsidR="00592930" w:rsidRDefault="00D8521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Основная задача контрольно-ревизионной комиссии заключается в проведении документальных ревизий финансово-хозяйственной деятельности профсоюзных органов по исполнению смет профсоюзного бюджета, а также в осуществлении контроля за соблюдением уставных норм в деятельности профсоюзных органов, достоверностью профсоюзной </w:t>
      </w:r>
      <w:r>
        <w:rPr>
          <w:rFonts w:ascii="Times New Roman" w:eastAsia="Times New Roman" w:hAnsi="Times New Roman" w:cs="Times New Roman"/>
          <w:sz w:val="28"/>
        </w:rPr>
        <w:lastRenderedPageBreak/>
        <w:t>статистики, правильным ведением делопроизводства и прохождением дел, выполнением критических замечаний и предложений, высказанных на съезде, профсоюзной конференции, собрании, своевременностью рассмотрения предложений, жалоб членов профсоюза.</w:t>
      </w:r>
      <w:proofErr w:type="gramEnd"/>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Контрольно-ревизионная комиссия </w:t>
      </w:r>
      <w:proofErr w:type="gramStart"/>
      <w:r>
        <w:rPr>
          <w:rFonts w:ascii="Times New Roman" w:eastAsia="Times New Roman" w:hAnsi="Times New Roman" w:cs="Times New Roman"/>
          <w:sz w:val="28"/>
        </w:rPr>
        <w:t>отчитывается о</w:t>
      </w:r>
      <w:proofErr w:type="gramEnd"/>
      <w:r>
        <w:rPr>
          <w:rFonts w:ascii="Times New Roman" w:eastAsia="Times New Roman" w:hAnsi="Times New Roman" w:cs="Times New Roman"/>
          <w:sz w:val="28"/>
        </w:rPr>
        <w:t xml:space="preserve"> своей деятельности на собрании, конференции, съезде  одновременно с выборным профсоюзным органом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Порядок работы ревизионной комиссии</w:t>
      </w:r>
    </w:p>
    <w:p w:rsidR="00592930" w:rsidRDefault="00592930">
      <w:pPr>
        <w:spacing w:after="0" w:line="240" w:lineRule="auto"/>
        <w:ind w:firstLine="709"/>
        <w:jc w:val="both"/>
        <w:rPr>
          <w:rFonts w:ascii="Times New Roman" w:eastAsia="Times New Roman" w:hAnsi="Times New Roman" w:cs="Times New Roman"/>
          <w:b/>
          <w:i/>
          <w:sz w:val="28"/>
          <w:u w:val="single"/>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избрания </w:t>
      </w:r>
      <w:proofErr w:type="spellStart"/>
      <w:r>
        <w:rPr>
          <w:rFonts w:ascii="Times New Roman" w:eastAsia="Times New Roman" w:hAnsi="Times New Roman" w:cs="Times New Roman"/>
          <w:sz w:val="28"/>
        </w:rPr>
        <w:t>контрольо-ревизионной</w:t>
      </w:r>
      <w:proofErr w:type="spellEnd"/>
      <w:r>
        <w:rPr>
          <w:rFonts w:ascii="Times New Roman" w:eastAsia="Times New Roman" w:hAnsi="Times New Roman" w:cs="Times New Roman"/>
          <w:sz w:val="28"/>
        </w:rPr>
        <w:t xml:space="preserve"> комисс</w:t>
      </w:r>
      <w:proofErr w:type="gramStart"/>
      <w:r>
        <w:rPr>
          <w:rFonts w:ascii="Times New Roman" w:eastAsia="Times New Roman" w:hAnsi="Times New Roman" w:cs="Times New Roman"/>
          <w:sz w:val="28"/>
        </w:rPr>
        <w:t>ии и её</w:t>
      </w:r>
      <w:proofErr w:type="gramEnd"/>
      <w:r>
        <w:rPr>
          <w:rFonts w:ascii="Times New Roman" w:eastAsia="Times New Roman" w:hAnsi="Times New Roman" w:cs="Times New Roman"/>
          <w:sz w:val="28"/>
        </w:rPr>
        <w:t xml:space="preserve"> численный состав определяются собранием, конференцией, съездом организации профсоюза. Контрольно-ревизионная комиссия открытым голосованием избирает из своего состава председателя.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работает по плану,  которым предусматриваются сроки проведения ревизий и проверок, выполнение предложений по итогам ранее проведенных ревизий. В случае необходимости планируются проверки отдельных участков финансовой работы. План работы, порядок проведения ревизий и проверок и их результаты, а также выполнение предложений по предыдущим ревизиям комиссия рассматривает на своих заседаниях.</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Заседания комиссии проводятся по мере необходимости.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Документальные ревизии профсоюзного органа проводятся не реже одного раза в год, за период, начиная </w:t>
      </w:r>
      <w:proofErr w:type="gramStart"/>
      <w:r>
        <w:rPr>
          <w:rFonts w:ascii="Times New Roman" w:eastAsia="Times New Roman" w:hAnsi="Times New Roman" w:cs="Times New Roman"/>
          <w:sz w:val="28"/>
        </w:rPr>
        <w:t>с даты</w:t>
      </w:r>
      <w:proofErr w:type="gramEnd"/>
      <w:r>
        <w:rPr>
          <w:rFonts w:ascii="Times New Roman" w:eastAsia="Times New Roman" w:hAnsi="Times New Roman" w:cs="Times New Roman"/>
          <w:sz w:val="28"/>
        </w:rPr>
        <w:t xml:space="preserve"> последней ревизии, а в случае выявления серьезных упущений и злоупотреблений и за те периоды финансово-хозяйственной деятельности, в которые уже проводилась ревизия. В случае необходимости контрольно-ревизионная комиссия проводит внеочередные (внеплановые) ревизии. Документальные ревизии также проводятся перед отчетно-выборными профсоюзными собраниями, конференциями, съездами.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Ревизуемый профсоюзный орган может не согласиться с предложением  контрольно-ревизионной комиссии, однако он не может   принимать решения, отменяющие предложения контрольно-ревизионной комиссии. Возникающие в таком случае разногласия между профсоюзным органом и ревизионной комиссией рассматриваются вышестоящим выборным профсоюзным органом или профсоюзными собраниями, конференциями, съездом, являющимися высшими органами управления соответствующей профсоюзной организации.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вышестоящей организации профсоюза не является по отношению к ревизионной комиссии нижестоящей  профсоюзной организации руководящим органом.</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Взаимоотношения контрольно-ревизионных комиссий по профсоюзной вертикали строятся на принципах партнерства, взаимопомощи и поддержки в реализации своих функций. Контрольно-ревизионная комиссия вышестоящей </w:t>
      </w:r>
      <w:r>
        <w:rPr>
          <w:rFonts w:ascii="Times New Roman" w:eastAsia="Times New Roman" w:hAnsi="Times New Roman" w:cs="Times New Roman"/>
          <w:sz w:val="28"/>
        </w:rPr>
        <w:lastRenderedPageBreak/>
        <w:t>организации Профсоюза может оказывать методическую и практическую помощь ревизионным комиссиям нижестоящих организаций, по решению вышестоящего профсоюзного органа может осуществлять проверки и ревизии деятельности нижестоящих профсоюзных органов.</w:t>
      </w:r>
    </w:p>
    <w:p w:rsidR="00592930" w:rsidRDefault="00D8521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невыполнения нижестоящей территориальной  организацией профсоюза и ее выборным профсоюзным органом решений об отчислении членских взносов в полном размере в течение более чем 3 месяца контрольно-ревизионная комиссия по инициативе  комитета организации профсоюза совместно с контрольно-ревизионной комиссией организации, нарушающей Устав Профсоюза, может проводить анализ ее финансовой деятельности и вносить предложения для принятия мер в соответствии с Уставом Профсоюза.</w:t>
      </w:r>
      <w:proofErr w:type="gramEnd"/>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в период между конференциями работает под руководством выборного органа вышестоящей организации профсоюза.</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center"/>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Основные направления и содержание работы ревизионной комиссии.</w:t>
      </w:r>
    </w:p>
    <w:p w:rsidR="00592930" w:rsidRDefault="00592930">
      <w:pPr>
        <w:spacing w:after="0" w:line="240" w:lineRule="auto"/>
        <w:ind w:firstLine="709"/>
        <w:rPr>
          <w:rFonts w:ascii="Times New Roman" w:eastAsia="Times New Roman" w:hAnsi="Times New Roman" w:cs="Times New Roman"/>
          <w:b/>
          <w:i/>
          <w:sz w:val="28"/>
          <w:u w:val="single"/>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наличие  нормативно-уставных и учредительных документов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Устав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Устав членской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Положение о филиале;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Положение о первичной профсоюзной организации;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свидетельство о государственной регистрации юридического лица, филиала;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БИН;</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договора банковского обслуживания.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Контрольно-ревизионная комиссия проверяет наличие в профсоюзной организации Учётной политики, утверждённой Исполнительным Комитетом Профсоюза. </w:t>
      </w:r>
    </w:p>
    <w:p w:rsidR="00592930" w:rsidRDefault="00D8521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В учётной политике выделяются следующие основные разделы:</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организация бухгалтерского учёта (каким  способом ведётся бухгалтерский учёт, какие регистры бухгалтерского учёта использует организация);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методика бухгалтерского учёта (учёт целевых поступлений, основных средств и материально-производственные запасы);</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учётная политика для целей налогообложения.</w:t>
      </w:r>
    </w:p>
    <w:p w:rsidR="00592930" w:rsidRDefault="00D8521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В учётной политике должен быть отражен:</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рабочий план счетов бухгалтерского учёта;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форма первичных учётных документов, применяемых для оформления фактов хозяйственной деятельности;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проведения инвентаризации;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правила документооборота;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хозяйственными операциями.</w:t>
      </w:r>
    </w:p>
    <w:p w:rsidR="00592930" w:rsidRDefault="00592930">
      <w:pPr>
        <w:spacing w:after="0" w:line="240" w:lineRule="auto"/>
        <w:ind w:firstLine="709"/>
        <w:jc w:val="both"/>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Проверка  порядка ведения кассовых операций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правильность ведения кассовых операций на соответствие существующим требованиям и  правилам о порядке работы с наличными денежными средствами.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 начала ревизии контрольно-ревизионная  комиссия: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Проверяет наличие договора о полной материальной ответственности с бухгалтером-кассиром.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Анализирует договор банковского счета и проверяет  соблюдение  организацией лимита остатка кассы.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Проверяет правильность ведения кассовой книги, журнала учета приходных  и расходных кассовых ордеров, порядок оформления приходных и расходных  ордеров, расчеты наличными деньгами между юридическими лицами.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Ревизия кассы производится с полным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По результатам ревизии комиссия составляет акт «О ревизии наличных денежных средств». При обнаружении недостачи или излишка ценностей в кассе в акте указывается их сумма и обстоятельства возникновения. Акт применяется для отражения результатов ревизии фактического наличия денежных средств (наличных денег, ценных бумаг и др.), находящихся в кассе территориальной организации. Акт составляется в 3-х экземплярах и подписывается ревизионной  комиссией и материально ответственным лицом.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Один экземпляр акта передается в бухгалтерию, второй экземпляр остается у материально ответственного лица, третий – в делах ревизионной комиссии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смене материально-ответственно</w:t>
      </w:r>
      <w:r w:rsidR="000B561E">
        <w:rPr>
          <w:rFonts w:ascii="Times New Roman" w:eastAsia="Times New Roman" w:hAnsi="Times New Roman" w:cs="Times New Roman"/>
          <w:sz w:val="28"/>
        </w:rPr>
        <w:t>го</w:t>
      </w:r>
      <w:r>
        <w:rPr>
          <w:rFonts w:ascii="Times New Roman" w:eastAsia="Times New Roman" w:hAnsi="Times New Roman" w:cs="Times New Roman"/>
          <w:sz w:val="28"/>
        </w:rPr>
        <w:t xml:space="preserve"> лица акт составляется в 3-х экземплярах (материально ответственному лицу, принявшему ценности и в бухгалтерию).</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Ревизия денежных средств, находящихся в банке на расчетном (текущем) счете, производится путем сверки остатков сумм, числящихся на соответствующих счетах по данным бухгалтерии организации, с данными выписок банков.</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Проверка порядка расходования наличных денежных средств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распоряжения председателя организации профсоюза либо решение коллегиального органа профсоюзной</w:t>
      </w:r>
      <w:r>
        <w:rPr>
          <w:rFonts w:ascii="Times New Roman" w:eastAsia="Times New Roman" w:hAnsi="Times New Roman" w:cs="Times New Roman"/>
          <w:sz w:val="28"/>
        </w:rPr>
        <w:tab/>
        <w:t xml:space="preserve"> организации о порядке выдачи работникам подотчетных сумм (в распоряжении должен быть представлен список подотчетных лиц и срок сдачи авансовых отчетов).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Наличие смет, утвержденных  уполномоченным органом организации профсоюза, на каждое уставное мероприятие.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3.  Сроки  сдачи авансовых отчетов подотчетных лиц с приложенными к ним первичными документами, подтверждающими расходы (товарные и кассовые чеки, квитанции к приходным кассовым ордерам и т.д.)</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Правильность  оформления актов на списание израсходованных сумм.</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Анализ поступления и использования целевых поступлений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Контрольно-ревизионной комиссии необходимо проверить порядок и своевременность перечисления членских профсоюзных взносов на расчётный счёт организации. Необходимо при получении средств обращать внимание на  формулировки, которые указываются в назначении платежа  платежного поручения. При перечислении членских профсоюзных взносов в назначении платежа указывается «Членские профсоюзные взносы (указать период)».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безналичной уплаты взносов определен законодательно.</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ежемесячно и бесплатно перечисляет на счет профсоюзной организации членские профсоюзные взносы из заработной платы работников  при наличии заявлений работников-членов профсоюза. Контрольно-ревизионная комиссия должна проверить наличие таких заявлений.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проверке целевых поступлений от предприятий и организаций на уставную деятельность профорганизации контрольно-ревизионной комиссии необходимо проанализировать правильность целевого использования выделенных средств (размер, сроки, конкретные программы).</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Использованные средства не по целевому назначению учитываются при определении налоговой базы в составе </w:t>
      </w:r>
      <w:proofErr w:type="spellStart"/>
      <w:r>
        <w:rPr>
          <w:rFonts w:ascii="Times New Roman" w:eastAsia="Times New Roman" w:hAnsi="Times New Roman" w:cs="Times New Roman"/>
          <w:sz w:val="28"/>
        </w:rPr>
        <w:t>внереализационных</w:t>
      </w:r>
      <w:proofErr w:type="spellEnd"/>
      <w:r>
        <w:rPr>
          <w:rFonts w:ascii="Times New Roman" w:eastAsia="Times New Roman" w:hAnsi="Times New Roman" w:cs="Times New Roman"/>
          <w:sz w:val="28"/>
        </w:rPr>
        <w:t xml:space="preserve"> доходов.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расходы, произведенные  на уставную деятельность, в соответствии со  сметой, утвержденной территориальной организацией.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должна убедиться, выполняются ли в территориальной организации профсоюза рекомендации руководящих органов  профсоюза по рационализации расходования сре</w:t>
      </w:r>
      <w:proofErr w:type="gramStart"/>
      <w:r>
        <w:rPr>
          <w:rFonts w:ascii="Times New Roman" w:eastAsia="Times New Roman" w:hAnsi="Times New Roman" w:cs="Times New Roman"/>
          <w:sz w:val="28"/>
        </w:rPr>
        <w:t>дств пр</w:t>
      </w:r>
      <w:proofErr w:type="gramEnd"/>
      <w:r>
        <w:rPr>
          <w:rFonts w:ascii="Times New Roman" w:eastAsia="Times New Roman" w:hAnsi="Times New Roman" w:cs="Times New Roman"/>
          <w:sz w:val="28"/>
        </w:rPr>
        <w:t>офсоюзного бюджета: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 более 40 % - на оплату труда выборных работников и работников аппаратов профорганов;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 менее 5 % членских профсоюзных взносов на информационное обеспечение организации;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 менее 10 % членских профсоюзных взносов на обучение и повышение квалификации профсоюзного актива;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 более  8-10 %  на культурно-массовые мероприятия;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 более 25-30 % на спортивные мероприятия и оздоровление членов 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 более 8-10% на административно-хозяйственные расходы.</w:t>
      </w:r>
    </w:p>
    <w:p w:rsidR="00592930" w:rsidRDefault="00592930">
      <w:pPr>
        <w:spacing w:after="0" w:line="240" w:lineRule="auto"/>
        <w:ind w:firstLine="709"/>
        <w:jc w:val="both"/>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Проверка правильности  выплаты заработной платы</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заключения трудовых договоров, распоряжения о приеме и увольнении  штатных работников в соответствии с Трудовым кодексом РК;</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Правил оплаты труда и премирования работников профсоюзной организации, утверждённого  постановлением Исполкома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и порядок оформления должностных инструкций на  штатных работников;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заполнения лицевых счетов, индивидуальных карточек по учёту налога на доходы физических лиц и социальных отчислений;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распоряжения по каждому случаю выплаты единовременных премий;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заполнения расчётно-платёжных ведомостей на выплату заработной платы в соответствии с порядком ведения кассовых операций;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расчёт и уплату налога на доходы физических лиц и  социального налога;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ведение персонифицированного учёта по обязательным взносам в пенсионный фонд  в соответствии с пенсионным законодательством;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правильность расчётов листков нетрудоспособности в соответствии с трудовым законодательством.</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Проверка правильности оформления и выдачи материальной и благотворительной помощи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Расходы на оказан</w:t>
      </w:r>
      <w:r w:rsidR="000B561E">
        <w:rPr>
          <w:rFonts w:ascii="Times New Roman" w:eastAsia="Times New Roman" w:hAnsi="Times New Roman" w:cs="Times New Roman"/>
          <w:sz w:val="28"/>
        </w:rPr>
        <w:t>ие</w:t>
      </w:r>
      <w:r>
        <w:rPr>
          <w:rFonts w:ascii="Times New Roman" w:eastAsia="Times New Roman" w:hAnsi="Times New Roman" w:cs="Times New Roman"/>
          <w:sz w:val="28"/>
        </w:rPr>
        <w:t xml:space="preserve"> материальной помощи в профорганизациях имеют очень существенную долю в профсоюзном бюджете, поэтому ревизионной комиссии необходимо тщательно контролировать эту статью расходов.</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Выдача денег членам профсоюза является доходом физического лица, который получает денежные средства от источника выплаты - профсоюзной организации. В соответствии с подпунктом 18) пункта 1 статьи 156 Налогового кодекса</w:t>
      </w:r>
      <w:r w:rsidR="000B561E">
        <w:rPr>
          <w:rFonts w:ascii="Times New Roman" w:eastAsia="Times New Roman" w:hAnsi="Times New Roman" w:cs="Times New Roman"/>
          <w:color w:val="000000"/>
          <w:sz w:val="28"/>
          <w:shd w:val="clear" w:color="auto" w:fill="FFFFFF"/>
        </w:rPr>
        <w:t xml:space="preserve"> РК</w:t>
      </w:r>
      <w:r>
        <w:rPr>
          <w:rFonts w:ascii="Times New Roman" w:eastAsia="Times New Roman" w:hAnsi="Times New Roman" w:cs="Times New Roman"/>
          <w:color w:val="000000"/>
          <w:sz w:val="28"/>
          <w:shd w:val="clear" w:color="auto" w:fill="FFFFFF"/>
        </w:rPr>
        <w:t>,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в течение календарного года</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о</w:t>
      </w:r>
      <w:proofErr w:type="gramEnd"/>
      <w:r>
        <w:rPr>
          <w:rFonts w:ascii="Times New Roman" w:eastAsia="Times New Roman" w:hAnsi="Times New Roman" w:cs="Times New Roman"/>
          <w:color w:val="000000"/>
          <w:sz w:val="28"/>
          <w:shd w:val="clear" w:color="auto" w:fill="FFFFFF"/>
        </w:rPr>
        <w:t xml:space="preserve">свобождаются от налогообложения при условии наличия документов, подтверждающих </w:t>
      </w:r>
      <w:proofErr w:type="gramStart"/>
      <w:r>
        <w:rPr>
          <w:rFonts w:ascii="Times New Roman" w:eastAsia="Times New Roman" w:hAnsi="Times New Roman" w:cs="Times New Roman"/>
          <w:color w:val="000000"/>
          <w:sz w:val="28"/>
          <w:shd w:val="clear" w:color="auto" w:fill="FFFFFF"/>
        </w:rPr>
        <w:t>получение медицинских услуг (кроме косметологических) и фактические расходы на их оплату, свидетельства о рождении ребенка, справки о смерти или свидетельства о смерти».</w:t>
      </w:r>
      <w:proofErr w:type="gramEnd"/>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Любая другая материальная помощь будет облагаться налогами: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если получатель является работником организации, то всеми видами налогов, как и заработная плата;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если получатель не является работником организации, то - индивидуальным подоходным налогом, как у источника выплаты (без применения каких-либо вычетов).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         Следует заметить, что оформление каждой выдачи должно производиться на основании первичных документов, разработанных в соответствии с требованиями Устава организации и по формам, утвержденным Учетной политикой профсоюзной организации. Так же, средства, выделяемые на эти цели, не должны превышать сумм, предусмотренных сметой доходов и расходов профсоюзной организации, утвержденной в соответствии с требованиями  Устава.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чтобы расходы на материальную помощь не превышали размеров, предусмотренных в смете организации. Они должны носить нерегулярный характер  и выплачиваться в чрезвычайных обстоятельствах.</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наличие утверждённого в установленном порядке положения об оказании материальной помощи членам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заявлении члена профсоюза должна быть указана причина, побудившая его обратиться за материальной помощью.</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Материальная помощь члену профсоюза должна выплачиваться по расходному кассовому ордеру.</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Проверяется отражение этой операции бухгалтерскими проводками в  </w:t>
      </w:r>
      <w:proofErr w:type="spellStart"/>
      <w:r>
        <w:rPr>
          <w:rFonts w:ascii="Times New Roman" w:eastAsia="Times New Roman" w:hAnsi="Times New Roman" w:cs="Times New Roman"/>
          <w:sz w:val="28"/>
        </w:rPr>
        <w:t>оборотно</w:t>
      </w:r>
      <w:proofErr w:type="spellEnd"/>
      <w:r>
        <w:rPr>
          <w:rFonts w:ascii="Times New Roman" w:eastAsia="Times New Roman" w:hAnsi="Times New Roman" w:cs="Times New Roman"/>
          <w:sz w:val="28"/>
        </w:rPr>
        <w:t xml:space="preserve"> - сальдовой ведомости.</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Профсоюзные организации проводят различные корпоративные мероприятия. Оформление расходов на проведение корпоративных мероприятий можно производить следующими документами: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постановление комитета или распоряжение на проведение мероприятия, с указанием: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           а) состава контрольно-ревизионной комиссии, которая будет контролировать целевые направления </w:t>
      </w:r>
      <w:proofErr w:type="gramStart"/>
      <w:r>
        <w:rPr>
          <w:rFonts w:ascii="Times New Roman" w:eastAsia="Times New Roman" w:hAnsi="Times New Roman" w:cs="Times New Roman"/>
          <w:color w:val="000000"/>
          <w:sz w:val="28"/>
          <w:shd w:val="clear" w:color="auto" w:fill="FFFFFF"/>
        </w:rPr>
        <w:t>расходов</w:t>
      </w:r>
      <w:proofErr w:type="gramEnd"/>
      <w:r>
        <w:rPr>
          <w:rFonts w:ascii="Times New Roman" w:eastAsia="Times New Roman" w:hAnsi="Times New Roman" w:cs="Times New Roman"/>
          <w:color w:val="000000"/>
          <w:sz w:val="28"/>
          <w:shd w:val="clear" w:color="auto" w:fill="FFFFFF"/>
        </w:rPr>
        <w:t xml:space="preserve"> и оформлять акт на списание этих расходов;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б) подотчетных лиц, через подотчет которых будут произведены необходимые закупы за наличный расчет;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запланированной суммы на проведение мероприятия.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таких случаях составляется акт на списание расходов по проведению мероприятия, в котором указываются и суммы расходов, проведенных по авансовым отчетам подотчетных лиц (с указанием № и даты авансового отчета).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Средства, выделяемые на эти цели, не должны превышать сумм, предусмотренных сметой доходов и расходов профсоюзной организации, утвержденной в соответствии с требованиями  Устава. </w:t>
      </w:r>
    </w:p>
    <w:p w:rsidR="00592930" w:rsidRDefault="00D852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             Бухгалтерские проводки формируются стандартным образом в соответствии с Рабочим планом счетов бухгалтерского учета, утвержденным Учетной пол</w:t>
      </w:r>
      <w:r w:rsidR="000B561E">
        <w:rPr>
          <w:rFonts w:ascii="Times New Roman" w:eastAsia="Times New Roman" w:hAnsi="Times New Roman" w:cs="Times New Roman"/>
          <w:color w:val="000000"/>
          <w:sz w:val="28"/>
          <w:shd w:val="clear" w:color="auto" w:fill="FFFFFF"/>
        </w:rPr>
        <w:t>итикой Профсоюза</w:t>
      </w:r>
      <w:r>
        <w:rPr>
          <w:rFonts w:ascii="Times New Roman" w:eastAsia="Times New Roman" w:hAnsi="Times New Roman" w:cs="Times New Roman"/>
          <w:color w:val="000000"/>
          <w:sz w:val="28"/>
          <w:shd w:val="clear" w:color="auto" w:fill="FFFFFF"/>
        </w:rPr>
        <w:t>. </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Проверка правильности учета основных средств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Контрольно-ревизионная комиссия  проверяет соблюдение условий для отнесения имущества к основным средствам.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наличие решения о приобретении основного средства в соответствии со сметой. Контрольно-ревизионная комиссия проверяет правильность оформления первичных документов по учету основных средств.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правильность оформления договоров о безвозмездно полученном  имуществе и  безвозмездном  пользовании имуществом.</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Контрольно-ревизионная комиссия  проверяет правильность составления бухгалтерских проводок по </w:t>
      </w:r>
      <w:proofErr w:type="spellStart"/>
      <w:r>
        <w:rPr>
          <w:rFonts w:ascii="Times New Roman" w:eastAsia="Times New Roman" w:hAnsi="Times New Roman" w:cs="Times New Roman"/>
          <w:sz w:val="28"/>
        </w:rPr>
        <w:t>оборотно</w:t>
      </w:r>
      <w:proofErr w:type="spellEnd"/>
      <w:r>
        <w:rPr>
          <w:rFonts w:ascii="Times New Roman" w:eastAsia="Times New Roman" w:hAnsi="Times New Roman" w:cs="Times New Roman"/>
          <w:sz w:val="28"/>
        </w:rPr>
        <w:t xml:space="preserve"> - сальдовой ведомости. При этом особое внимание необходимо обратить на правильность формирования первоначальной стоимости основных средств и начисления износа, так как они определяют налоговую базу для уплаты налога на имущество.</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Проверка правильности учета материалов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правильность отнесения приобретаемого или получаемого имущества к материалам.</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наличие решений профорганизаций о приобретении материалов на уставные мероприятия  в соответствии со сметой.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проверяет правильность оформления первичных документов при приобретении материалов: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приобретении материалов по безналичному расчету: счет, счет – фактура, выписка банка, накладная.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приобретении материалов за наличный расчет: авансовый отчет подотчетного лица с приложенными к нему  товарными и кассовыми чеками.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 на списание материалов, использованных на уставное мероприятие.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Контрольно-ревизионная комиссия  проверяет правильность отражения учета материалов бухгалтерскими проводками по </w:t>
      </w:r>
      <w:proofErr w:type="spellStart"/>
      <w:r>
        <w:rPr>
          <w:rFonts w:ascii="Times New Roman" w:eastAsia="Times New Roman" w:hAnsi="Times New Roman" w:cs="Times New Roman"/>
          <w:sz w:val="28"/>
        </w:rPr>
        <w:t>оборотно-сальдовой</w:t>
      </w:r>
      <w:proofErr w:type="spellEnd"/>
      <w:r>
        <w:rPr>
          <w:rFonts w:ascii="Times New Roman" w:eastAsia="Times New Roman" w:hAnsi="Times New Roman" w:cs="Times New Roman"/>
          <w:sz w:val="28"/>
        </w:rPr>
        <w:t xml:space="preserve"> ведомости. </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Бухгалтерская и налоговая отчётность</w:t>
      </w:r>
    </w:p>
    <w:p w:rsidR="00592930" w:rsidRDefault="00592930">
      <w:pPr>
        <w:spacing w:after="0" w:line="240" w:lineRule="auto"/>
        <w:ind w:firstLine="709"/>
        <w:jc w:val="both"/>
        <w:rPr>
          <w:rFonts w:ascii="Times New Roman" w:eastAsia="Times New Roman" w:hAnsi="Times New Roman" w:cs="Times New Roman"/>
          <w:b/>
          <w:i/>
          <w:sz w:val="28"/>
          <w:u w:val="single"/>
        </w:rPr>
      </w:pP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Как любое юридическое лицо, ведущее хозяйственную деятельность, профсоюзная организация является налоговым агентом. </w:t>
      </w:r>
      <w:proofErr w:type="gramStart"/>
      <w:r>
        <w:rPr>
          <w:rFonts w:ascii="Times New Roman" w:eastAsia="Times New Roman" w:hAnsi="Times New Roman" w:cs="Times New Roman"/>
          <w:color w:val="000000"/>
          <w:sz w:val="28"/>
          <w:shd w:val="clear" w:color="auto" w:fill="FFFFFF"/>
        </w:rPr>
        <w:t xml:space="preserve">Согласно пункту 1 подпункта 31 статьи 12 Налогового кодекса, «налоговый агент - это индивидуальный предприниматель, частный нотариус, частный судебный исполнитель, адвокат, юридическое лицо, в том числе юридическое лицо-нерезидент, на которые в соответствии с настоящим Кодексом возложена </w:t>
      </w:r>
      <w:r>
        <w:rPr>
          <w:rFonts w:ascii="Times New Roman" w:eastAsia="Times New Roman" w:hAnsi="Times New Roman" w:cs="Times New Roman"/>
          <w:color w:val="000000"/>
          <w:sz w:val="28"/>
          <w:shd w:val="clear" w:color="auto" w:fill="FFFFFF"/>
        </w:rPr>
        <w:lastRenderedPageBreak/>
        <w:t>обязанность по исчислению, удержанию и перечислению налогов, удерживаемых у источника выплаты».</w:t>
      </w:r>
      <w:proofErr w:type="gramEnd"/>
      <w:r>
        <w:rPr>
          <w:rFonts w:ascii="Times New Roman" w:eastAsia="Times New Roman" w:hAnsi="Times New Roman" w:cs="Times New Roman"/>
          <w:color w:val="000000"/>
          <w:sz w:val="28"/>
          <w:shd w:val="clear" w:color="auto" w:fill="FFFFFF"/>
        </w:rPr>
        <w:t xml:space="preserve"> Значит, если у профсоюзной организации имеются объекты налогообложения в соответствии с действующим Налоговым кодексом, то, как налоговый агент, она должна исчислять, удерживать и перечислять эти налоги и платежи. По разным налогам и обязательным платежам утверждены уполномоченным органом различные виды налоговой отчетности, которые налоговые агенты обязаны заполнять и представлять в установленные сроки в налоговые управления по месту своей налоговой регистрации.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Например: По доходам, выплачиваемым своим работникам (доходы определяются положениями ст. 163 - 165, 168, 184 НК), профсоюзная организация обязана сдавать налоговую отчетность по форме 200.00 «Декларация по индивидуальному подоходному налогу и социальному налогу», по которой определяются обязательства субъекта по индивидуальному подоходному налогу, социальному налогу, обязательным пенсионным взносам, обязательным взносам на социальное страхование. Отчет представляется ежеквартально. </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 доходам, полученным от деятельности организации, профсоюз сдает отчет по форме 130.00 «Декларация по корпоративному подоходному налогу», которая сдается за отчетный год в срок до 31 марта, следующего </w:t>
      </w:r>
      <w:proofErr w:type="gramStart"/>
      <w:r>
        <w:rPr>
          <w:rFonts w:ascii="Times New Roman" w:eastAsia="Times New Roman" w:hAnsi="Times New Roman" w:cs="Times New Roman"/>
          <w:color w:val="000000"/>
          <w:sz w:val="28"/>
          <w:shd w:val="clear" w:color="auto" w:fill="FFFFFF"/>
        </w:rPr>
        <w:t>за</w:t>
      </w:r>
      <w:proofErr w:type="gramEnd"/>
      <w:r>
        <w:rPr>
          <w:rFonts w:ascii="Times New Roman" w:eastAsia="Times New Roman" w:hAnsi="Times New Roman" w:cs="Times New Roman"/>
          <w:color w:val="000000"/>
          <w:sz w:val="28"/>
          <w:shd w:val="clear" w:color="auto" w:fill="FFFFFF"/>
        </w:rPr>
        <w:t xml:space="preserve"> отчетным, года.</w:t>
      </w:r>
    </w:p>
    <w:p w:rsidR="00592930" w:rsidRDefault="00D8521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Кроме налоговых отчетов, профсоюзная организация обязана сдавать статистические отчеты, информацию о которых субъект получает в органах государственной статистики. </w:t>
      </w:r>
    </w:p>
    <w:p w:rsidR="00592930" w:rsidRDefault="00D85212">
      <w:pPr>
        <w:spacing w:after="0" w:line="240" w:lineRule="auto"/>
        <w:ind w:firstLine="40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Профсоюзные организации относятся к некоммерческим организациям, которые должны вести бухгалтерский учет в соответствии с действующими нормативными документами, регламентирующими ведение бухгалтерского учета и составления финансовой отчетности:</w:t>
      </w:r>
    </w:p>
    <w:p w:rsidR="00592930" w:rsidRDefault="00D85212">
      <w:pPr>
        <w:spacing w:after="0" w:line="240" w:lineRule="auto"/>
        <w:ind w:firstLine="403"/>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u w:val="single"/>
          <w:shd w:val="clear" w:color="auto" w:fill="FFFFFF"/>
        </w:rPr>
        <w:t>Закон</w:t>
      </w:r>
      <w:r>
        <w:rPr>
          <w:rFonts w:ascii="Times New Roman" w:eastAsia="Times New Roman" w:hAnsi="Times New Roman" w:cs="Times New Roman"/>
          <w:color w:val="000000"/>
          <w:sz w:val="28"/>
          <w:shd w:val="clear" w:color="auto" w:fill="FFFFFF"/>
        </w:rPr>
        <w:t> РК «О бухгалтерском учете и финансовой отчетности» от 28 февраля 2007 г. № 234-III с изменениями и дополнениями по состоянию на 29.12.2014 г.;</w:t>
      </w:r>
    </w:p>
    <w:p w:rsidR="00592930" w:rsidRDefault="00D85212">
      <w:pPr>
        <w:spacing w:after="0" w:line="240" w:lineRule="auto"/>
        <w:ind w:firstLine="403"/>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w:t>
      </w:r>
      <w:r>
        <w:rPr>
          <w:rFonts w:ascii="Times New Roman" w:eastAsia="Times New Roman" w:hAnsi="Times New Roman" w:cs="Times New Roman"/>
          <w:sz w:val="28"/>
          <w:u w:val="single"/>
          <w:shd w:val="clear" w:color="auto" w:fill="FFFFFF"/>
        </w:rPr>
        <w:t>Правила</w:t>
      </w:r>
      <w:r>
        <w:rPr>
          <w:rFonts w:ascii="Times New Roman" w:eastAsia="Times New Roman" w:hAnsi="Times New Roman" w:cs="Times New Roman"/>
          <w:color w:val="000000"/>
          <w:sz w:val="28"/>
          <w:shd w:val="clear" w:color="auto" w:fill="FFFFFF"/>
        </w:rPr>
        <w:t> ведения бухгалтерского учета и финансовой отчетности, утвержденные  </w:t>
      </w:r>
      <w:r>
        <w:rPr>
          <w:rFonts w:ascii="Times New Roman" w:eastAsia="Times New Roman" w:hAnsi="Times New Roman" w:cs="Times New Roman"/>
          <w:sz w:val="28"/>
          <w:u w:val="single"/>
          <w:shd w:val="clear" w:color="auto" w:fill="FFFFFF"/>
        </w:rPr>
        <w:t>постановлением</w:t>
      </w:r>
      <w:r>
        <w:rPr>
          <w:rFonts w:ascii="Times New Roman" w:eastAsia="Times New Roman" w:hAnsi="Times New Roman" w:cs="Times New Roman"/>
          <w:sz w:val="28"/>
          <w:shd w:val="clear" w:color="auto" w:fill="FFFFFF"/>
        </w:rPr>
        <w:t> </w:t>
      </w:r>
      <w:r>
        <w:rPr>
          <w:rFonts w:ascii="Times New Roman" w:eastAsia="Times New Roman" w:hAnsi="Times New Roman" w:cs="Times New Roman"/>
          <w:color w:val="000000"/>
          <w:sz w:val="28"/>
          <w:shd w:val="clear" w:color="auto" w:fill="FFFFFF"/>
        </w:rPr>
        <w:t>Правительства РК от 14.10.2011 г. № 1172;</w:t>
      </w:r>
    </w:p>
    <w:p w:rsidR="00592930" w:rsidRDefault="00D85212">
      <w:pPr>
        <w:spacing w:after="0" w:line="240" w:lineRule="auto"/>
        <w:ind w:firstLine="403"/>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Типовой план счетов бухгалтерского учета, утвержденный </w:t>
      </w:r>
      <w:r>
        <w:rPr>
          <w:rFonts w:ascii="Times New Roman" w:eastAsia="Times New Roman" w:hAnsi="Times New Roman" w:cs="Times New Roman"/>
          <w:sz w:val="28"/>
          <w:u w:val="single"/>
          <w:shd w:val="clear" w:color="auto" w:fill="FFFFFF"/>
        </w:rPr>
        <w:t>приказом</w:t>
      </w:r>
      <w:r>
        <w:rPr>
          <w:rFonts w:ascii="Times New Roman" w:eastAsia="Times New Roman" w:hAnsi="Times New Roman" w:cs="Times New Roman"/>
          <w:sz w:val="28"/>
          <w:shd w:val="clear" w:color="auto" w:fill="FFFFFF"/>
        </w:rPr>
        <w:t> </w:t>
      </w:r>
      <w:r>
        <w:rPr>
          <w:rFonts w:ascii="Times New Roman" w:eastAsia="Times New Roman" w:hAnsi="Times New Roman" w:cs="Times New Roman"/>
          <w:color w:val="000000"/>
          <w:sz w:val="28"/>
          <w:shd w:val="clear" w:color="auto" w:fill="FFFFFF"/>
        </w:rPr>
        <w:t>Министра финансов Республики Казахстан от 23 мая 2007 года № 185;</w:t>
      </w:r>
    </w:p>
    <w:p w:rsidR="00592930" w:rsidRDefault="00D85212">
      <w:pPr>
        <w:spacing w:after="0" w:line="240" w:lineRule="auto"/>
        <w:ind w:firstLine="403"/>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w:t>
      </w:r>
      <w:r>
        <w:rPr>
          <w:rFonts w:ascii="Times New Roman" w:eastAsia="Times New Roman" w:hAnsi="Times New Roman" w:cs="Times New Roman"/>
          <w:sz w:val="28"/>
          <w:u w:val="single"/>
          <w:shd w:val="clear" w:color="auto" w:fill="FFFFFF"/>
        </w:rPr>
        <w:t>Кодекс</w:t>
      </w:r>
      <w:r>
        <w:rPr>
          <w:rFonts w:ascii="Times New Roman" w:eastAsia="Times New Roman" w:hAnsi="Times New Roman" w:cs="Times New Roman"/>
          <w:color w:val="000000"/>
          <w:sz w:val="28"/>
          <w:shd w:val="clear" w:color="auto" w:fill="FFFFFF"/>
        </w:rPr>
        <w:t> РК «О налогах и других обязательных платежах в бюджет»;</w:t>
      </w:r>
    </w:p>
    <w:p w:rsidR="00592930" w:rsidRDefault="00D85212">
      <w:pPr>
        <w:spacing w:after="0" w:line="240" w:lineRule="auto"/>
        <w:ind w:firstLine="403"/>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w:t>
      </w:r>
      <w:r>
        <w:rPr>
          <w:rFonts w:ascii="Times New Roman" w:eastAsia="Times New Roman" w:hAnsi="Times New Roman" w:cs="Times New Roman"/>
          <w:sz w:val="28"/>
          <w:u w:val="single"/>
          <w:shd w:val="clear" w:color="auto" w:fill="FFFFFF"/>
        </w:rPr>
        <w:t>Приказ</w:t>
      </w:r>
      <w:r>
        <w:rPr>
          <w:rFonts w:ascii="Times New Roman" w:eastAsia="Times New Roman" w:hAnsi="Times New Roman" w:cs="Times New Roman"/>
          <w:color w:val="000000"/>
          <w:sz w:val="28"/>
          <w:shd w:val="clear" w:color="auto" w:fill="FFFFFF"/>
        </w:rPr>
        <w:t> Министра финансов РК «Об утверждении форм первичных учетных документов» от 20 декабря 2012 г. № 562;</w:t>
      </w:r>
    </w:p>
    <w:p w:rsidR="00592930" w:rsidRDefault="00D85212">
      <w:pPr>
        <w:spacing w:after="0" w:line="240" w:lineRule="auto"/>
        <w:ind w:firstLine="403"/>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w:t>
      </w:r>
      <w:r>
        <w:rPr>
          <w:rFonts w:ascii="Times New Roman" w:eastAsia="Times New Roman" w:hAnsi="Times New Roman" w:cs="Times New Roman"/>
          <w:sz w:val="28"/>
          <w:u w:val="single"/>
          <w:shd w:val="clear" w:color="auto" w:fill="FFFFFF"/>
        </w:rPr>
        <w:t>Приказ</w:t>
      </w:r>
      <w:r>
        <w:rPr>
          <w:rFonts w:ascii="Times New Roman" w:eastAsia="Times New Roman" w:hAnsi="Times New Roman" w:cs="Times New Roman"/>
          <w:color w:val="000000"/>
          <w:sz w:val="28"/>
          <w:shd w:val="clear" w:color="auto" w:fill="FFFFFF"/>
        </w:rPr>
        <w:t> Министра финансов РК «Об утверждении Национального стандарта финансовой отчетности » от 31 января 2013г. № 50.</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Контрольно-ревизионная комиссия при проверке сдачи бухгалтерской отчётности должна убедиться, что отчётность сдаётся в срок, определяемый законодательством.</w:t>
      </w:r>
    </w:p>
    <w:p w:rsidR="00592930" w:rsidRDefault="00592930">
      <w:pPr>
        <w:spacing w:after="0" w:line="240" w:lineRule="auto"/>
        <w:ind w:firstLine="709"/>
        <w:jc w:val="both"/>
        <w:rPr>
          <w:rFonts w:ascii="Times New Roman" w:eastAsia="Times New Roman" w:hAnsi="Times New Roman" w:cs="Times New Roman"/>
          <w:b/>
          <w:i/>
          <w:sz w:val="28"/>
          <w:u w:val="single"/>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 xml:space="preserve">Проверка правильности рассмотрения писем, заявлений  и жалоб членов Профсоюза </w:t>
      </w:r>
    </w:p>
    <w:p w:rsidR="00592930" w:rsidRDefault="00D85212">
      <w:pPr>
        <w:tabs>
          <w:tab w:val="left" w:pos="3680"/>
          <w:tab w:val="left" w:pos="4520"/>
          <w:tab w:val="left" w:pos="5240"/>
          <w:tab w:val="left" w:pos="740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Заявления (письма) членов профсоюза рассматриваются в срок до  одного месяца, а не требующие дополнительного изучения и проверки – в   срок не более 15 дней со дня поступления. Письма (заявления), не   относящиеся к полномочиям комитета профсоюза, направляются по принадлежности не позднее чем в трехдневный срок.</w:t>
      </w:r>
    </w:p>
    <w:p w:rsidR="00592930" w:rsidRDefault="00D85212">
      <w:pPr>
        <w:tabs>
          <w:tab w:val="left" w:pos="3680"/>
          <w:tab w:val="left" w:pos="4520"/>
          <w:tab w:val="left" w:pos="5240"/>
          <w:tab w:val="left" w:pos="740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Предложения членов профсоюза, высказанные в адрес комитета профсоюза на конференциях или заседаниях профсоюзных органов, </w:t>
      </w:r>
      <w:proofErr w:type="gramStart"/>
      <w:r>
        <w:rPr>
          <w:rFonts w:ascii="Times New Roman" w:eastAsia="Times New Roman" w:hAnsi="Times New Roman" w:cs="Times New Roman"/>
          <w:sz w:val="28"/>
        </w:rPr>
        <w:t>фиксируются в соответствующих протоколах и по ним организуется</w:t>
      </w:r>
      <w:proofErr w:type="gramEnd"/>
      <w:r>
        <w:rPr>
          <w:rFonts w:ascii="Times New Roman" w:eastAsia="Times New Roman" w:hAnsi="Times New Roman" w:cs="Times New Roman"/>
          <w:sz w:val="28"/>
        </w:rPr>
        <w:t xml:space="preserve"> работа, о чем информируются заявители.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Началом срока исполнения считается день регистрации документа (письма).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 считается исполненным после направления ответа по существу корреспонденту.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исходящие из территориальной организации, после их подписания председателем или его заместителем регистрируются в журнале исходящей корреспонденции.</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IV. НЕКОТОРЫЕ ВОПРОСЫ ДЕЛОПРОИЗВОДСТВА И АРХИВНОГО ХРАНЕНИЯ ДОКУМЕНТОВ</w:t>
      </w:r>
    </w:p>
    <w:p w:rsidR="00592930" w:rsidRDefault="00592930">
      <w:pPr>
        <w:spacing w:after="0" w:line="240" w:lineRule="auto"/>
        <w:ind w:firstLine="709"/>
        <w:jc w:val="center"/>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территориальной организации Профсоюза являются информационными источниками и средством юридического доказательства.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Делопроизводство</w:t>
      </w:r>
      <w:r>
        <w:rPr>
          <w:rFonts w:ascii="Times New Roman" w:eastAsia="Times New Roman" w:hAnsi="Times New Roman" w:cs="Times New Roman"/>
          <w:sz w:val="28"/>
        </w:rPr>
        <w:t xml:space="preserve"> – деятельность территориального комитета профсоюза, охватывающая оформление, учет и хранение профсоюзной </w:t>
      </w:r>
      <w:proofErr w:type="gramStart"/>
      <w:r>
        <w:rPr>
          <w:rFonts w:ascii="Times New Roman" w:eastAsia="Times New Roman" w:hAnsi="Times New Roman" w:cs="Times New Roman"/>
          <w:sz w:val="28"/>
        </w:rPr>
        <w:t>документации</w:t>
      </w:r>
      <w:proofErr w:type="gramEnd"/>
      <w:r>
        <w:rPr>
          <w:rFonts w:ascii="Times New Roman" w:eastAsia="Times New Roman" w:hAnsi="Times New Roman" w:cs="Times New Roman"/>
          <w:sz w:val="28"/>
        </w:rPr>
        <w:t xml:space="preserve"> и организацию работы с документами.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Документооборот</w:t>
      </w:r>
      <w:r>
        <w:rPr>
          <w:rFonts w:ascii="Times New Roman" w:eastAsia="Times New Roman" w:hAnsi="Times New Roman" w:cs="Times New Roman"/>
          <w:sz w:val="28"/>
        </w:rPr>
        <w:t xml:space="preserve"> – движение документа в территориальной профсоюзной организации с момента его создания (принятия, получения) до завершения исполнения  или отправки.</w:t>
      </w:r>
    </w:p>
    <w:p w:rsidR="00592930" w:rsidRDefault="00D8521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 xml:space="preserve">Дело </w:t>
      </w:r>
      <w:r>
        <w:rPr>
          <w:rFonts w:ascii="Times New Roman" w:eastAsia="Times New Roman" w:hAnsi="Times New Roman" w:cs="Times New Roman"/>
          <w:sz w:val="28"/>
        </w:rPr>
        <w:t xml:space="preserve">– совокупность профсоюзных документов или документ, относящиеся к одному вопросу или направлению профсоюзной деятельности и помещенные в отдельную накопительную папку. </w:t>
      </w:r>
      <w:proofErr w:type="gramEnd"/>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делопроизводства в организациях Профсоюза определяется Исполкомом.</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Ответственность за состояние, ведение и сохранность документов в профорганизации несет председатель организации этой организации.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создаваемые в результате деятельности выборных профсоюзных органов организаций профсоюза и  направляемые на реализацию уставных функций и своих полномочий, делятся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w:t>
      </w:r>
    </w:p>
    <w:p w:rsidR="00592930" w:rsidRDefault="00D8521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1) Организационные документы профсоюзной организации:</w:t>
      </w:r>
    </w:p>
    <w:p w:rsidR="00592930" w:rsidRDefault="00D85212">
      <w:pPr>
        <w:numPr>
          <w:ilvl w:val="0"/>
          <w:numId w:val="2"/>
        </w:numPr>
        <w:tabs>
          <w:tab w:val="left" w:pos="1005"/>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Устав организации, положение об  организации профсоюза, протоколы  заседаний выборных коллегиальных профсоюзных органов, </w:t>
      </w:r>
      <w:r>
        <w:rPr>
          <w:rFonts w:ascii="Times New Roman" w:eastAsia="Times New Roman" w:hAnsi="Times New Roman" w:cs="Times New Roman"/>
          <w:sz w:val="28"/>
        </w:rPr>
        <w:lastRenderedPageBreak/>
        <w:t>положения о постоянных комиссиях, организационно-уставные рекомендации, инструкции и др.</w:t>
      </w:r>
    </w:p>
    <w:p w:rsidR="00592930" w:rsidRDefault="00D85212">
      <w:pPr>
        <w:numPr>
          <w:ilvl w:val="0"/>
          <w:numId w:val="2"/>
        </w:numPr>
        <w:tabs>
          <w:tab w:val="left" w:pos="1005"/>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Распорядительные (управленческие) документы:</w:t>
      </w:r>
    </w:p>
    <w:p w:rsidR="00592930" w:rsidRDefault="00D85212">
      <w:pPr>
        <w:numPr>
          <w:ilvl w:val="0"/>
          <w:numId w:val="2"/>
        </w:numPr>
        <w:tabs>
          <w:tab w:val="left" w:pos="1005"/>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Постановления выборных профсоюзных органов,  решения постоянных комиссий, принятых в рамках своих полномочий, распоряжения председателя организации профсоюза и др.</w:t>
      </w:r>
    </w:p>
    <w:p w:rsidR="00592930" w:rsidRDefault="00D8521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 Информационно-справочные документы:</w:t>
      </w:r>
    </w:p>
    <w:p w:rsidR="00592930" w:rsidRDefault="00D85212">
      <w:pPr>
        <w:numPr>
          <w:ilvl w:val="0"/>
          <w:numId w:val="3"/>
        </w:numPr>
        <w:tabs>
          <w:tab w:val="left" w:pos="1005"/>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Справки, аналитические отчеты  и докладные записки, акты, письма, заявления, обращения и др.</w:t>
      </w:r>
    </w:p>
    <w:p w:rsidR="00592930" w:rsidRDefault="00592930">
      <w:pPr>
        <w:spacing w:after="0" w:line="240" w:lineRule="auto"/>
        <w:ind w:firstLine="709"/>
        <w:jc w:val="both"/>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Номенклатура дел</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Номенклатура дел – систематизированный перечень наименований дел, оформляемых в территориальной организации профсоюза с указанием сроков их хранения, составленный по установленной форме с учетом требований архивного органа.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Номенклатура дел (перечень документов), которые ведутся в профсоюзной организации, утверждается постановлением уполномоченного органа  профсоюзной организации.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окончании календарного года в итоговую строку номенклатуры дел  вносится запись о  количестве дел, заведенных в календарном году в территориальной организации профсоюза.</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Штатное расписание  организации профсоюза</w:t>
      </w:r>
    </w:p>
    <w:p w:rsidR="00592930" w:rsidRDefault="00D8521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Штатное расписание - перечень работников, сведения о количестве штатных единиц, наименование должностей (специальностей, профессий) с указанием квалификации, должностных окладов и иных выплат, носящих постоянный характер, указание фонда оплаты труда. </w:t>
      </w:r>
    </w:p>
    <w:p w:rsidR="00592930" w:rsidRDefault="00592930">
      <w:pPr>
        <w:spacing w:after="0" w:line="240" w:lineRule="auto"/>
        <w:ind w:firstLine="709"/>
        <w:jc w:val="both"/>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Формирование дел и их оперативное хранение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формировании дел необходимо соблюдать следующие общие правила: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помещать в дело только исполненные документы (в одном экземпляре);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группировать в дела документы только одного календарного года, а также переходящие документы прошедшего года;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дела  постоянного и временного сроков хранения формируются раздельно;</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факсограммы</w:t>
      </w:r>
      <w:proofErr w:type="spellEnd"/>
      <w:r>
        <w:rPr>
          <w:rFonts w:ascii="Times New Roman" w:eastAsia="Times New Roman" w:hAnsi="Times New Roman" w:cs="Times New Roman"/>
          <w:sz w:val="28"/>
        </w:rPr>
        <w:t xml:space="preserve"> и телефонограммы помещают в  дела также как и другие документы;</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наличии в деле нескольких частей (томов), индекс и заголовок дела проставляют на каждом томе и тома нумеруют;</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документы внутри дела располагаются в хронологическом, предметно-логическом порядке;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распорядительные документы группируются в дела по видам и хронологии с относящимися к ним приложениями;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распорядительная документация по основной деятельности группируется отдельно от документов по личному составу;</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протоколы заседаний выборных профсоюзных органов в деле располагаются в хронологической последовательности  и нумеруются;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документы к протоколам заседаний выборных профсоюзных органов  формируются в отдельные дела под номерами соответствующих протоколов;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проекты документов группируются отдельно от утвержденных документов;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переписка формируется за период календарного года, располагается в деле в хронологической последовательности, документ-ответ помещается за документом-запросом;</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дела постоянного и длительного (свыше 10 лет)  сроков хранения находятся  в отведенных для длительного хранения местах в течение двух лет, а затем передаются по договору в архив или хранятся в архиве территориальной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выдача дел сторонним организациям осуществляется по письменному запросу с разрешения председателя территориальной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изъятие из дел длительных сроков хранения отдельных документов допускается в исключительных случаях с разрешения председателя территориальной организации Профсоюза и с составлением акта о дате и причинах изъятия документа (при этом в деле  оставляется заверенная копия  документа).</w:t>
      </w:r>
    </w:p>
    <w:p w:rsidR="00592930" w:rsidRDefault="00592930">
      <w:pPr>
        <w:spacing w:after="0" w:line="240" w:lineRule="auto"/>
        <w:ind w:firstLine="709"/>
        <w:jc w:val="both"/>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Подготовка документов к сдаче в архив и к уничтожению</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подготовки документов к сдаче в архив и к уничтожению проводится экспертиза ценности документов.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Экспертизу ценности документов  осуществляет экспертная комиссия, которая создается распоряжением председателя профорганизации в количестве не менее 3-х человек. В состав комиссии, как правило, включается председатель ревизионной комиссии и представитель архивного учреждения.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экспертизы ценности документов составляются описи дел  постоянного и временного (свыше 10 лет) сроков хранения, по личному составу, акты о выделении к уничтожению дел, не подлежащих хранению.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Дела к уничтожению включаются в акт, если срок хранения дела истек к 1 января того года, в котором составляется акт. Например: законченные в 2013 году дела со сроком хранения 5 лет, могут включаться в акт  не ранее 1 января 2014 года.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зависимости от сроков хранения дела оформляются полностью или частично. Для дел до 10 лет срока хранения допускается частичное оформление, т.е. можно не проводить систематизацию документов в деле.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Дела постоянного, временного (свыше 10 лет) сроков хранения и по личному составу подлежат полному оформлению:</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подшивка документов;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нумерация страниц всех включенных в дело документов;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составление итогового листа – заверителя;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составление описи документов, включенных в дело (при необходимости);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реквизиты титульного листа (обложки) название организации, регистрационного индекса дела, крайних дат, заголовок.</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ликвидации организации Профсоюза ее документы передаются по акту в выборный профсоюзный орган вышестоящей  организации Профсоюза или в профсоюзную организацию, являющуюся правопреемником.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уничтожения дел временного срока хранения, составляется акт, в котором указываются все дела, выделенные к уничтожению.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 составляется экспертной комиссией,  архивом и утверждается председателем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смене председателя профсоюзной организации  составляется акт передачи дел.</w:t>
      </w: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Особенности подготовки и оформления отдельных видов документов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Организационно-распорядительные документы приобретают юридическую силу и статус официального документа при условии их правильного оформления.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Постановления, распоряжения, протоколы, акты и другие организационно-распорядительные документы создаются с учетом нормативных документов по делопроизводству, принятых в Профсоюзе. </w:t>
      </w: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Постановления, распоряжения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Решение выборного профсоюзного органа принимается в форме постановления. Постановление, распоряжение подписывает председатель профсоюзной организации, а в его отсутствие заместитель.</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Постановления нумеруются порядковой нумерацией в пределах срока полномочий выборного коллегиального профсоюзного органа.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Проекты постановлений, распоряжений, подготовленных совместно с другими органами или организациями, печатаются на стандартных листах бумаги без бланка, с указанием названий организаций, участвующих в издании документа.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Датой документа является дата принятия постановления на заседании выборного профсоюзного органа или дата подписания  распоряжения председателем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Распоряжения нумеруются порядковой нумерацией в пределах календарного года. Распоряжения по основной деятельности и по личному составу нумеруются отдельно.</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Обязательными элементами оформления являются: полное наименование организации Профсоюза, наименование вида документа (постановление, распоряжение), дата, номер, место издания документа.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и распоряжение должно иметь  краткий заголовок, по которому можно определить содержание документа. Располагается заголовок  вверху  текстовой части документа слева.</w:t>
      </w: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Протокол заседания выборного профсоюзного органа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Протокол – организационный документ территориальной организации Профсоюза, в котором последовательно и в полном объеме зафиксирован ход  заседания выборного профсоюзного органа и принятые ими решения.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Протокол должен отвечать требованиям полноты, достоверности информации и обеспечивать  юридическую полноценность, которая определяется наличием в протоколе всех необходимых реквизитов, правильным их оформлением.</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Протокол подписывается председателем  организации Профсоюза или по его поручению заместителем председателя.</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Нумерация протоколов заседаний исполнительного или уполномоченного органа  профсоюзной организации ведется в пределах срока полномочий.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Датой оформления протокола является дата заседания соответствующего выборного коллегиального профсоюзного органа. Дата пишется словесно-цифровым или цифровым способом (например: 12.04.2004 г. или 12 апреля 2004 г.)</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Протоколы совместных заседаний имеют составные номера, включающие порядковые номера организаций, принимающих участие в заседании.</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Акт</w:t>
      </w:r>
    </w:p>
    <w:p w:rsidR="00592930" w:rsidRDefault="00D8521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Акт оформляется, как правило, на бланке организации и содержит следующие реквизиты: наименование организации, название вида документа (акт), дату, номер, место составления, заголовок к тексту, текст, подписи, указание на количество экземпляров и место их нахождения.</w:t>
      </w:r>
      <w:proofErr w:type="gramEnd"/>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 подписывают все члены  комиссии.</w:t>
      </w:r>
    </w:p>
    <w:p w:rsidR="00592930" w:rsidRDefault="00592930">
      <w:pPr>
        <w:spacing w:after="120" w:line="240" w:lineRule="auto"/>
        <w:ind w:firstLine="709"/>
        <w:jc w:val="both"/>
        <w:rPr>
          <w:rFonts w:ascii="Times New Roman" w:eastAsia="Times New Roman" w:hAnsi="Times New Roman" w:cs="Times New Roman"/>
          <w:b/>
          <w:sz w:val="28"/>
        </w:rPr>
      </w:pPr>
    </w:p>
    <w:p w:rsidR="00592930" w:rsidRDefault="00D85212">
      <w:pPr>
        <w:spacing w:after="120" w:line="240" w:lineRule="auto"/>
        <w:ind w:firstLine="709"/>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 xml:space="preserve"> О порядке передачи документов (дел) при смене председателя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отчетно-выборной профсоюзной конференции (при смене председателя) осуществляется передача профсоюзных документов (дел) прежним председателем в присутствии председателя ревизионной комиссии.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приеме-сдаче дел составляется акт не позднее недельного срока после отчетно-выборной конференции организации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Акт подписывается бывшим и вновь избранным председателем профсоюзной организации в присутствии председателя ревизионной комиссии, о чем делается запись в акте.</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 рассматривается и утверждается на заседании комитета профсоюза.</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Приемо-сдаточный акт дел комитета профсоюза составляется в трех экземплярах, из них первый хранится в делах организации, второй - высылается в вышестоящий профорган, третий выдается на руки прежнему председателю организации (в акте указываются  профсоюзные дела (согласно номенклатуре), финансовые документы, материальные ценности и др., что имеется в профсоюзном комитете и передается новому председателю).</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V. ОФОРМЛЕНИЕ  РЕЗУЛЬТАТОВ  РЕВИЗИЙ  И  ПРОВЕРОК</w:t>
      </w:r>
    </w:p>
    <w:p w:rsidR="00592930" w:rsidRDefault="00592930">
      <w:pPr>
        <w:spacing w:after="0" w:line="240" w:lineRule="auto"/>
        <w:ind w:firstLine="709"/>
        <w:jc w:val="center"/>
        <w:rPr>
          <w:rFonts w:ascii="Times New Roman" w:eastAsia="Times New Roman" w:hAnsi="Times New Roman" w:cs="Times New Roman"/>
          <w:b/>
          <w:sz w:val="28"/>
        </w:rPr>
      </w:pP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Итоги ревизий оформляются соответствующими актами, по результатам проверок готовятся справки.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 всех материалах, составляемых по итогам работы контрольно-ревизионной комиссии, перечисляются выявленные нарушения законодательства, инструкций, указывается, какое положение нормативного документа нарушено, а также лицо, непосредственно виновное в нарушениях. В случаях причинения ущерба определяется его размер, устанавливается, кто и в какой степени несет материальную ответственность.</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Излагать факты и давать им оценку в акте необходимо кратко, со ссылкой на документы. Не следует ограничиваться лишь фиксированием недостатков, необходимо раскрывать причину нарушений.</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окончании работы контрольно-ревизионной комиссии материалы проверки обсуждаются ревизующими, после чего подписываются членами контрольно-ревизионной комиссии, принимавшими участие в ревизии, и распорядителями кредитов. Разногласия по фактам оформляются протоколом. </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 ревизии составляется в трёх экземплярах: для ревизуемого органа, контрольно-ревизионной комиссии, вышестоящего органа. Профсоюзный орган с участием контрольно-ревизионной комиссии должен в месячный срок рассмотреть материалы ревизий (проверки), принять меры по устранению недостатков с учетом рекомендаций комиссии, изложенных в предложениях ревизионной комиссии.</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Ревизионная комиссия осуществляет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ходом устранения недостатков. </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ОБРАЗЦЫ ОТДЕЛЬНЫХ ДОКУМЕНТОВ</w:t>
      </w: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592930">
      <w:pPr>
        <w:spacing w:after="0" w:line="240" w:lineRule="auto"/>
        <w:ind w:firstLine="709"/>
        <w:jc w:val="both"/>
        <w:rPr>
          <w:rFonts w:ascii="Times New Roman" w:eastAsia="Times New Roman" w:hAnsi="Times New Roman" w:cs="Times New Roman"/>
          <w:sz w:val="28"/>
        </w:rPr>
      </w:pPr>
    </w:p>
    <w:p w:rsidR="00592930" w:rsidRDefault="00D852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ПРИМЕРНЫЙ ОБРАЗЕЦ АКТА НА СПИСАНИЕ МАТЕРИАЛОВ</w:t>
      </w:r>
    </w:p>
    <w:p w:rsidR="00592930" w:rsidRDefault="00D8521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w:t>
      </w:r>
      <w:r>
        <w:rPr>
          <w:rFonts w:ascii="Times New Roman" w:eastAsia="Times New Roman" w:hAnsi="Times New Roman" w:cs="Times New Roman"/>
          <w:sz w:val="28"/>
        </w:rPr>
        <w:t xml:space="preserve"> </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УТВЕРЖДАЮ</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Председатель _______ организации Профсоюза</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___________________________________</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(подпись)                  (расшифровка подписи) </w:t>
      </w: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rPr>
        <w:t xml:space="preserve">                                      "__"________ 20__г.</w:t>
      </w:r>
    </w:p>
    <w:p w:rsidR="00592930" w:rsidRDefault="00592930">
      <w:pPr>
        <w:spacing w:after="0" w:line="240" w:lineRule="auto"/>
        <w:ind w:firstLine="709"/>
        <w:jc w:val="center"/>
        <w:rPr>
          <w:rFonts w:ascii="Times New Roman" w:eastAsia="Times New Roman" w:hAnsi="Times New Roman" w:cs="Times New Roman"/>
          <w:b/>
        </w:rPr>
      </w:pPr>
    </w:p>
    <w:p w:rsidR="00592930" w:rsidRDefault="00592930">
      <w:pPr>
        <w:spacing w:after="0" w:line="240" w:lineRule="auto"/>
        <w:ind w:firstLine="709"/>
        <w:jc w:val="center"/>
        <w:rPr>
          <w:rFonts w:ascii="Times New Roman" w:eastAsia="Times New Roman" w:hAnsi="Times New Roman" w:cs="Times New Roman"/>
          <w:b/>
        </w:rPr>
      </w:pP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АКТ на списание материалов</w:t>
      </w: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rPr>
        <w:br/>
        <w:t>"___"__________ 20__г.</w:t>
      </w:r>
      <w:r>
        <w:rPr>
          <w:rFonts w:ascii="Times New Roman" w:eastAsia="Times New Roman" w:hAnsi="Times New Roman" w:cs="Times New Roman"/>
        </w:rPr>
        <w:br/>
      </w:r>
      <w:r>
        <w:rPr>
          <w:rFonts w:ascii="Times New Roman" w:eastAsia="Times New Roman" w:hAnsi="Times New Roman" w:cs="Times New Roman"/>
        </w:rPr>
        <w:br/>
        <w:t>Профсоюзная организация ____________________________________________________________________________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(название, адрес)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ab/>
        <w:t xml:space="preserve">Настоящий акт составлен о том, что на уставные мероприятия (написать какие мероприятия) ___________________________________________________ </w:t>
      </w:r>
      <w:r>
        <w:rPr>
          <w:rFonts w:ascii="Times New Roman" w:eastAsia="Times New Roman" w:hAnsi="Times New Roman" w:cs="Times New Roman"/>
          <w:b/>
        </w:rPr>
        <w:t>списано:</w:t>
      </w:r>
      <w:r>
        <w:rPr>
          <w:rFonts w:ascii="Times New Roman" w:eastAsia="Times New Roman" w:hAnsi="Times New Roman" w:cs="Times New Roman"/>
        </w:rPr>
        <w:t xml:space="preserve">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Всего по настоящему акту списано материалов на общую сумму  </w:t>
      </w:r>
      <w:proofErr w:type="spellStart"/>
      <w:r>
        <w:rPr>
          <w:rFonts w:ascii="Times New Roman" w:eastAsia="Times New Roman" w:hAnsi="Times New Roman" w:cs="Times New Roman"/>
        </w:rPr>
        <w:t>___________тенге</w:t>
      </w:r>
      <w:proofErr w:type="spellEnd"/>
      <w:r>
        <w:rPr>
          <w:rFonts w:ascii="Times New Roman" w:eastAsia="Times New Roman" w:hAnsi="Times New Roman" w:cs="Times New Roman"/>
        </w:rPr>
        <w:t>.</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______________________________________________________________________тенге</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i/>
        </w:rPr>
        <w:t>(сумма прописью)</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Бухгалтер    _______________________________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(подпись)  (расшифровка подписи) </w:t>
      </w: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ПРИМЕРНЫЙ ОБРАЗЕЦ ЗАЯВКИ</w:t>
      </w:r>
    </w:p>
    <w:p w:rsidR="00592930" w:rsidRDefault="00592930">
      <w:pPr>
        <w:spacing w:after="0" w:line="240" w:lineRule="auto"/>
        <w:ind w:firstLine="709"/>
        <w:jc w:val="center"/>
        <w:rPr>
          <w:rFonts w:ascii="Times New Roman" w:eastAsia="Times New Roman" w:hAnsi="Times New Roman" w:cs="Times New Roman"/>
          <w:b/>
        </w:rPr>
      </w:pPr>
    </w:p>
    <w:p w:rsidR="00592930" w:rsidRDefault="00592930">
      <w:pPr>
        <w:spacing w:after="0" w:line="240" w:lineRule="auto"/>
        <w:ind w:firstLine="709"/>
        <w:jc w:val="center"/>
        <w:rPr>
          <w:rFonts w:ascii="Times New Roman" w:eastAsia="Times New Roman" w:hAnsi="Times New Roman" w:cs="Times New Roman"/>
          <w:b/>
        </w:rPr>
      </w:pP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ЗАЯВКА</w:t>
      </w: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на выдачу денежных сре</w:t>
      </w:r>
      <w:proofErr w:type="gramStart"/>
      <w:r>
        <w:rPr>
          <w:rFonts w:ascii="Times New Roman" w:eastAsia="Times New Roman" w:hAnsi="Times New Roman" w:cs="Times New Roman"/>
          <w:b/>
        </w:rPr>
        <w:t>дств в п</w:t>
      </w:r>
      <w:proofErr w:type="gramEnd"/>
      <w:r>
        <w:rPr>
          <w:rFonts w:ascii="Times New Roman" w:eastAsia="Times New Roman" w:hAnsi="Times New Roman" w:cs="Times New Roman"/>
          <w:b/>
        </w:rPr>
        <w:t>одотчет от «___» _______20__г.</w:t>
      </w: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Первичная профсоюзная организация____________________________________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(Ф.И.О. подотчетного лица)</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(должность, название подразделения)</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Конкретная цель расходования денежных средств:</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на культурно-массовые мероприятия </w:t>
      </w:r>
      <w:r>
        <w:rPr>
          <w:rFonts w:ascii="Times New Roman" w:eastAsia="Times New Roman" w:hAnsi="Times New Roman" w:cs="Times New Roman"/>
        </w:rPr>
        <w:t xml:space="preserve">         </w:t>
      </w:r>
      <w:proofErr w:type="spellStart"/>
      <w:r>
        <w:rPr>
          <w:rFonts w:ascii="Times New Roman" w:eastAsia="Times New Roman" w:hAnsi="Times New Roman" w:cs="Times New Roman"/>
        </w:rPr>
        <w:t>______тенге</w:t>
      </w:r>
      <w:proofErr w:type="spellEnd"/>
      <w:r>
        <w:rPr>
          <w:rFonts w:ascii="Times New Roman" w:eastAsia="Times New Roman" w:hAnsi="Times New Roman" w:cs="Times New Roman"/>
        </w:rPr>
        <w:t xml:space="preserve"> (выдается лицу имеющему право подотчета);</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премирование членов профсоюза </w:t>
      </w:r>
      <w:r>
        <w:rPr>
          <w:rFonts w:ascii="Times New Roman" w:eastAsia="Times New Roman" w:hAnsi="Times New Roman" w:cs="Times New Roman"/>
        </w:rPr>
        <w:t xml:space="preserve">               </w:t>
      </w:r>
      <w:proofErr w:type="spellStart"/>
      <w:r>
        <w:rPr>
          <w:rFonts w:ascii="Times New Roman" w:eastAsia="Times New Roman" w:hAnsi="Times New Roman" w:cs="Times New Roman"/>
        </w:rPr>
        <w:t>______тенге</w:t>
      </w:r>
      <w:proofErr w:type="spellEnd"/>
      <w:r>
        <w:rPr>
          <w:rFonts w:ascii="Times New Roman" w:eastAsia="Times New Roman" w:hAnsi="Times New Roman" w:cs="Times New Roman"/>
        </w:rPr>
        <w:t xml:space="preserve"> (выдается  через кассу РК лично каждому   получателю премии);</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оказание материальной помощи</w:t>
      </w:r>
      <w:r>
        <w:rPr>
          <w:rFonts w:ascii="Times New Roman" w:eastAsia="Times New Roman" w:hAnsi="Times New Roman" w:cs="Times New Roman"/>
        </w:rPr>
        <w:t xml:space="preserve">                  </w:t>
      </w:r>
      <w:proofErr w:type="spellStart"/>
      <w:r>
        <w:rPr>
          <w:rFonts w:ascii="Times New Roman" w:eastAsia="Times New Roman" w:hAnsi="Times New Roman" w:cs="Times New Roman"/>
        </w:rPr>
        <w:t>______тенге</w:t>
      </w:r>
      <w:proofErr w:type="spellEnd"/>
      <w:r>
        <w:rPr>
          <w:rFonts w:ascii="Times New Roman" w:eastAsia="Times New Roman" w:hAnsi="Times New Roman" w:cs="Times New Roman"/>
        </w:rPr>
        <w:t xml:space="preserve"> (выдается лично обратившемуся на основании  заявления и выписки из решения заседания ПК первичной профсоюзной организации).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Всего заявка на сумму  </w:t>
      </w:r>
      <w:proofErr w:type="spellStart"/>
      <w:r>
        <w:rPr>
          <w:rFonts w:ascii="Times New Roman" w:eastAsia="Times New Roman" w:hAnsi="Times New Roman" w:cs="Times New Roman"/>
        </w:rPr>
        <w:t>______тенге</w:t>
      </w:r>
      <w:proofErr w:type="spellEnd"/>
      <w:r>
        <w:rPr>
          <w:rFonts w:ascii="Times New Roman" w:eastAsia="Times New Roman" w:hAnsi="Times New Roman" w:cs="Times New Roman"/>
        </w:rPr>
        <w:t xml:space="preserve">  </w:t>
      </w:r>
      <w:r>
        <w:rPr>
          <w:rFonts w:ascii="Times New Roman" w:eastAsia="Times New Roman" w:hAnsi="Times New Roman" w:cs="Times New Roman"/>
          <w:b/>
          <w:i/>
        </w:rPr>
        <w:t xml:space="preserve">(Сумма прописью)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Плановая дата расходования денежных средств   «___» ___________20___г.</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Председатель первичной профсоюзной организации    ____________                   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(подпись)                                         (расшифровка подписи)</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ПРИМЕРНЫЙ ОБРАЗЕЦ АКТА НА СПИСАНИЕ ДЕНЕЖНЫХ СРЕДСТВ</w:t>
      </w:r>
    </w:p>
    <w:p w:rsidR="00592930" w:rsidRDefault="00592930">
      <w:pPr>
        <w:spacing w:after="0" w:line="240" w:lineRule="auto"/>
        <w:ind w:firstLine="709"/>
        <w:jc w:val="right"/>
        <w:rPr>
          <w:rFonts w:ascii="Times New Roman" w:eastAsia="Times New Roman" w:hAnsi="Times New Roman" w:cs="Times New Roman"/>
          <w:b/>
        </w:rPr>
      </w:pPr>
    </w:p>
    <w:p w:rsidR="00592930" w:rsidRDefault="00592930">
      <w:pPr>
        <w:spacing w:after="0" w:line="240" w:lineRule="auto"/>
        <w:ind w:firstLine="709"/>
        <w:jc w:val="right"/>
        <w:rPr>
          <w:rFonts w:ascii="Times New Roman" w:eastAsia="Times New Roman" w:hAnsi="Times New Roman" w:cs="Times New Roman"/>
          <w:b/>
        </w:rPr>
      </w:pP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b/>
        </w:rPr>
        <w:t>УТВЕРЖДАЮ</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Председатель РК Профсоюза</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_________________________________</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(подпись) (расшифровка подписи)</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"__"________ 20__г.</w:t>
      </w: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А К Т</w:t>
      </w:r>
    </w:p>
    <w:p w:rsidR="00592930" w:rsidRDefault="002013C9">
      <w:pPr>
        <w:spacing w:after="0" w:line="240" w:lineRule="auto"/>
        <w:ind w:firstLine="709"/>
        <w:jc w:val="center"/>
        <w:rPr>
          <w:rFonts w:ascii="Times New Roman" w:eastAsia="Times New Roman" w:hAnsi="Times New Roman" w:cs="Times New Roman"/>
          <w:b/>
        </w:rPr>
      </w:pPr>
      <w:proofErr w:type="gramStart"/>
      <w:r>
        <w:rPr>
          <w:rFonts w:ascii="Times New Roman" w:eastAsia="Times New Roman" w:hAnsi="Times New Roman" w:cs="Times New Roman"/>
          <w:b/>
        </w:rPr>
        <w:t>о</w:t>
      </w:r>
      <w:r w:rsidR="00D85212">
        <w:rPr>
          <w:rFonts w:ascii="Times New Roman" w:eastAsia="Times New Roman" w:hAnsi="Times New Roman" w:cs="Times New Roman"/>
          <w:b/>
        </w:rPr>
        <w:t xml:space="preserve"> списании средств, израсходованных  на мероприятие (указать какое мероприятие, поздравление членов профсоюза</w:t>
      </w:r>
      <w:proofErr w:type="gramEnd"/>
    </w:p>
    <w:p w:rsidR="00592930" w:rsidRDefault="00D85212">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 xml:space="preserve">с «Днем учителя», Новым годом,  с Юбилеями др. мероприятия), </w:t>
      </w:r>
      <w:proofErr w:type="gramStart"/>
      <w:r>
        <w:rPr>
          <w:rFonts w:ascii="Times New Roman" w:eastAsia="Times New Roman" w:hAnsi="Times New Roman" w:cs="Times New Roman"/>
          <w:b/>
        </w:rPr>
        <w:t>проведенное</w:t>
      </w:r>
      <w:proofErr w:type="gramEnd"/>
      <w:r>
        <w:rPr>
          <w:rFonts w:ascii="Times New Roman" w:eastAsia="Times New Roman" w:hAnsi="Times New Roman" w:cs="Times New Roman"/>
          <w:b/>
        </w:rPr>
        <w:t xml:space="preserve"> на основании решения первичной профсоюзной организации_________________________________________________________________________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Комиссия в составе:</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председатель комиссии  (ФИО)  _______________________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члены комиссии      (ФИО), член профсоюзного комитета 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председатель рев</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омиссии 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Составили настоящий акт в том, что на уставные цели для организации поздравления членов профсоюза с «Днем учителя» израсходованы </w:t>
      </w:r>
      <w:r>
        <w:rPr>
          <w:rFonts w:ascii="Times New Roman" w:eastAsia="Times New Roman" w:hAnsi="Times New Roman" w:cs="Times New Roman"/>
          <w:b/>
        </w:rPr>
        <w:t xml:space="preserve">членские профсоюзные взносы </w:t>
      </w:r>
      <w:r>
        <w:rPr>
          <w:rFonts w:ascii="Times New Roman" w:eastAsia="Times New Roman" w:hAnsi="Times New Roman" w:cs="Times New Roman"/>
        </w:rPr>
        <w:t xml:space="preserve">в сумме ______ тенге, согласно утвержденной смете на проведение данного мероприятия.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Приобретены кондитерские изделия,  цветы, шары на оформление</w:t>
      </w:r>
      <w:r w:rsidR="002013C9">
        <w:rPr>
          <w:rFonts w:ascii="Times New Roman" w:eastAsia="Times New Roman" w:hAnsi="Times New Roman" w:cs="Times New Roman"/>
        </w:rPr>
        <w:t xml:space="preserve"> зала, призы  на организацию бес</w:t>
      </w:r>
      <w:r>
        <w:rPr>
          <w:rFonts w:ascii="Times New Roman" w:eastAsia="Times New Roman" w:hAnsi="Times New Roman" w:cs="Times New Roman"/>
        </w:rPr>
        <w:t xml:space="preserve">проигрышной лотереи.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ab/>
        <w:t>В торжеств</w:t>
      </w:r>
      <w:r w:rsidR="002013C9">
        <w:rPr>
          <w:rFonts w:ascii="Times New Roman" w:eastAsia="Times New Roman" w:hAnsi="Times New Roman" w:cs="Times New Roman"/>
        </w:rPr>
        <w:t>енной обстановке ____ сентября 20___</w:t>
      </w:r>
      <w:r>
        <w:rPr>
          <w:rFonts w:ascii="Times New Roman" w:eastAsia="Times New Roman" w:hAnsi="Times New Roman" w:cs="Times New Roman"/>
        </w:rPr>
        <w:t xml:space="preserve"> г. поздравили членов профсоюза с </w:t>
      </w:r>
      <w:r>
        <w:rPr>
          <w:rFonts w:ascii="Times New Roman" w:eastAsia="Times New Roman" w:hAnsi="Times New Roman" w:cs="Times New Roman"/>
          <w:b/>
        </w:rPr>
        <w:t>Днем учителя</w:t>
      </w:r>
      <w:r>
        <w:rPr>
          <w:rFonts w:ascii="Times New Roman" w:eastAsia="Times New Roman" w:hAnsi="Times New Roman" w:cs="Times New Roman"/>
        </w:rPr>
        <w:t xml:space="preserve">. Был организован «Шведский стол»,  цветы и  шары использованы на оформление зала, призы разыграны </w:t>
      </w:r>
      <w:proofErr w:type="gramStart"/>
      <w:r>
        <w:rPr>
          <w:rFonts w:ascii="Times New Roman" w:eastAsia="Times New Roman" w:hAnsi="Times New Roman" w:cs="Times New Roman"/>
        </w:rPr>
        <w:t>при</w:t>
      </w:r>
      <w:proofErr w:type="gramEnd"/>
      <w:r>
        <w:rPr>
          <w:rFonts w:ascii="Times New Roman" w:eastAsia="Times New Roman" w:hAnsi="Times New Roman" w:cs="Times New Roman"/>
        </w:rPr>
        <w:t xml:space="preserve"> без проигрышной лотереей.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ab/>
        <w:t>Кассовые и товарные чеки прилагаются к авансовому отчету № __ от «__» _________20__г подотчетное лицо  (ФИО) ч.</w:t>
      </w: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Председатель комиссии (ФИО)  _______________________________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«___» __________20__г. </w:t>
      </w: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Члены комиссии: (ФИО) ________________________________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«___» __________20__г. </w:t>
      </w: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Бухгалтерская проводка в</w:t>
      </w:r>
      <w:proofErr w:type="gramStart"/>
      <w:r>
        <w:rPr>
          <w:rFonts w:ascii="Times New Roman" w:eastAsia="Times New Roman" w:hAnsi="Times New Roman" w:cs="Times New Roman"/>
        </w:rPr>
        <w:t xml:space="preserve"> Ж</w:t>
      </w:r>
      <w:proofErr w:type="gramEnd"/>
      <w:r>
        <w:rPr>
          <w:rFonts w:ascii="Times New Roman" w:eastAsia="Times New Roman" w:hAnsi="Times New Roman" w:cs="Times New Roman"/>
        </w:rPr>
        <w:t>/О № ____ за  ________20__г.</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Дебет счета           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Кредит счета         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Бухгалтер  _________________</w:t>
      </w: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ПРИМЕРНЫЙ ОБРАЗЕЦ АКТА ПРИЕМА-ПЕРЕДАЧИ УСЛУГ</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b/>
        </w:rPr>
        <w:t>УТВЕРЖДАЮ</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lastRenderedPageBreak/>
        <w:t>Председатель РК Профсоюза</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_________________________________</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(подпись) (расшифровка подписи)</w:t>
      </w:r>
    </w:p>
    <w:p w:rsidR="00592930" w:rsidRDefault="00D85212">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"__"________ 20__г.</w:t>
      </w:r>
      <w:r>
        <w:rPr>
          <w:rFonts w:ascii="Times New Roman" w:eastAsia="Times New Roman" w:hAnsi="Times New Roman" w:cs="Times New Roman"/>
          <w:b/>
        </w:rPr>
        <w:t xml:space="preserve"> </w:t>
      </w:r>
    </w:p>
    <w:p w:rsidR="00592930" w:rsidRDefault="00592930">
      <w:pPr>
        <w:spacing w:after="0" w:line="240" w:lineRule="auto"/>
        <w:ind w:firstLine="709"/>
        <w:jc w:val="both"/>
        <w:rPr>
          <w:rFonts w:ascii="Times New Roman" w:eastAsia="Times New Roman" w:hAnsi="Times New Roman" w:cs="Times New Roman"/>
          <w:b/>
        </w:rPr>
      </w:pP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АКТ</w:t>
      </w:r>
    </w:p>
    <w:p w:rsidR="00592930" w:rsidRDefault="00D85212">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приема – передачи услуг к договору № ___ от «___» ________ 20___г</w:t>
      </w:r>
      <w:r>
        <w:rPr>
          <w:rFonts w:ascii="Times New Roman" w:eastAsia="Times New Roman" w:hAnsi="Times New Roman" w:cs="Times New Roman"/>
        </w:rPr>
        <w:t>.</w:t>
      </w: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Мы, нижеподписавшиеся, _____________________________ Председатель первичной профсоюзной организации                                   </w:t>
      </w:r>
      <w:r>
        <w:rPr>
          <w:rFonts w:ascii="Times New Roman" w:eastAsia="Times New Roman" w:hAnsi="Times New Roman" w:cs="Times New Roman"/>
          <w:i/>
        </w:rPr>
        <w:t>(Ф.И.О.)</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 ____________________________________________________________________________</w:t>
      </w:r>
    </w:p>
    <w:p w:rsidR="00592930" w:rsidRDefault="00D85212">
      <w:pPr>
        <w:spacing w:after="0" w:line="240" w:lineRule="auto"/>
        <w:ind w:firstLine="709"/>
        <w:jc w:val="both"/>
        <w:rPr>
          <w:rFonts w:ascii="Times New Roman" w:eastAsia="Times New Roman" w:hAnsi="Times New Roman" w:cs="Times New Roman"/>
          <w:i/>
        </w:rPr>
      </w:pPr>
      <w:r>
        <w:rPr>
          <w:rFonts w:ascii="Times New Roman" w:eastAsia="Times New Roman" w:hAnsi="Times New Roman" w:cs="Times New Roman"/>
          <w:i/>
        </w:rPr>
        <w:t>(Ф.И.О.  должность)</w:t>
      </w: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Составили настоящий акт в том, что услуга (указать какая услуга)____________________________________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по договору № ___ от «__» ___________20__г. </w:t>
      </w:r>
      <w:proofErr w:type="gramStart"/>
      <w:r>
        <w:rPr>
          <w:rFonts w:ascii="Times New Roman" w:eastAsia="Times New Roman" w:hAnsi="Times New Roman" w:cs="Times New Roman"/>
        </w:rPr>
        <w:t>выполнена</w:t>
      </w:r>
      <w:proofErr w:type="gramEnd"/>
      <w:r>
        <w:rPr>
          <w:rFonts w:ascii="Times New Roman" w:eastAsia="Times New Roman" w:hAnsi="Times New Roman" w:cs="Times New Roman"/>
        </w:rPr>
        <w:t xml:space="preserve"> в полном объеме и надлежащего качества.</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Претензий со стороны Заказчика нет.</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ab/>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Стоимость услуг составила ______________ тенге, в том числе НДС __________ тенге.</w:t>
      </w: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Подписи сторон:</w:t>
      </w: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ЗАКАЗЧИК                                                                                    ИСПОЛНИТЕЛЬ</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Председатель _______________                                                  ________________________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Первичной профсоюзной организации                                             __  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p>
    <w:p w:rsidR="00592930" w:rsidRDefault="00D8521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М.П.                                                                                                М.П.          </w:t>
      </w: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ind w:firstLine="709"/>
        <w:jc w:val="both"/>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p w:rsidR="00592930" w:rsidRDefault="00D8521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ПРИМЕРНЫЙ ОБРАЗЕЦ СМЕТЫ РАСХОДОВ ДЕНЕЖНЫХ СРЕДСТВ</w:t>
      </w:r>
    </w:p>
    <w:p w:rsidR="00592930" w:rsidRDefault="00D8521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592930" w:rsidRDefault="00D85212">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Утверждена</w:t>
      </w:r>
    </w:p>
    <w:p w:rsidR="00592930" w:rsidRDefault="00D85212">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Пленумом __________________РК</w:t>
      </w:r>
    </w:p>
    <w:p w:rsidR="00592930" w:rsidRDefault="00D8521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Профсоюза.   Протокол №_______</w:t>
      </w:r>
    </w:p>
    <w:p w:rsidR="00592930" w:rsidRDefault="00D85212">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20__ г.</w:t>
      </w:r>
    </w:p>
    <w:tbl>
      <w:tblPr>
        <w:tblW w:w="0" w:type="auto"/>
        <w:tblInd w:w="98" w:type="dxa"/>
        <w:tblCellMar>
          <w:left w:w="10" w:type="dxa"/>
          <w:right w:w="10" w:type="dxa"/>
        </w:tblCellMar>
        <w:tblLook w:val="0000"/>
      </w:tblPr>
      <w:tblGrid>
        <w:gridCol w:w="458"/>
        <w:gridCol w:w="4081"/>
        <w:gridCol w:w="2543"/>
        <w:gridCol w:w="2098"/>
      </w:tblGrid>
      <w:tr w:rsidR="00592930">
        <w:trPr>
          <w:trHeight w:val="315"/>
        </w:trPr>
        <w:tc>
          <w:tcPr>
            <w:tcW w:w="9180"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jc w:val="center"/>
              <w:rPr>
                <w:rFonts w:ascii="Times New Roman" w:eastAsia="Times New Roman" w:hAnsi="Times New Roman" w:cs="Times New Roman"/>
                <w:b/>
                <w:color w:val="000000"/>
                <w:sz w:val="24"/>
              </w:rPr>
            </w:pPr>
          </w:p>
          <w:p w:rsidR="00592930" w:rsidRDefault="00592930">
            <w:pPr>
              <w:spacing w:after="0" w:line="240" w:lineRule="auto"/>
              <w:jc w:val="center"/>
              <w:rPr>
                <w:rFonts w:ascii="Times New Roman" w:eastAsia="Times New Roman" w:hAnsi="Times New Roman" w:cs="Times New Roman"/>
                <w:b/>
                <w:color w:val="000000"/>
                <w:sz w:val="24"/>
              </w:rPr>
            </w:pPr>
          </w:p>
          <w:p w:rsidR="00592930" w:rsidRDefault="00D85212">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СМЕТА</w:t>
            </w:r>
          </w:p>
          <w:p w:rsidR="00592930" w:rsidRDefault="00D85212">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___________________РК ________________</w:t>
            </w:r>
          </w:p>
          <w:p w:rsidR="00592930" w:rsidRDefault="00D85212">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Областной организации Казахстанского отраслевого профсоюза работников образования и науки </w:t>
            </w:r>
          </w:p>
          <w:p w:rsidR="00592930" w:rsidRDefault="00D85212">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на 20____ год</w:t>
            </w:r>
          </w:p>
          <w:p w:rsidR="00592930" w:rsidRDefault="00592930">
            <w:pPr>
              <w:spacing w:after="0" w:line="240" w:lineRule="auto"/>
              <w:jc w:val="center"/>
              <w:rPr>
                <w:rFonts w:ascii="Times New Roman" w:eastAsia="Times New Roman" w:hAnsi="Times New Roman" w:cs="Times New Roman"/>
                <w:b/>
                <w:color w:val="000000"/>
                <w:sz w:val="24"/>
              </w:rPr>
            </w:pPr>
          </w:p>
          <w:p w:rsidR="00592930" w:rsidRDefault="00D85212">
            <w:pPr>
              <w:spacing w:after="0" w:line="240" w:lineRule="auto"/>
              <w:jc w:val="center"/>
            </w:pPr>
            <w:r>
              <w:rPr>
                <w:rFonts w:ascii="Times New Roman" w:eastAsia="Times New Roman" w:hAnsi="Times New Roman" w:cs="Times New Roman"/>
                <w:b/>
                <w:color w:val="000000"/>
                <w:sz w:val="24"/>
              </w:rPr>
              <w:t>I. Доходы</w:t>
            </w:r>
          </w:p>
        </w:tc>
      </w:tr>
      <w:tr w:rsidR="00592930">
        <w:trPr>
          <w:gridAfter w:val="1"/>
          <w:wAfter w:w="2098" w:type="dxa"/>
          <w:trHeight w:val="330"/>
        </w:trPr>
        <w:tc>
          <w:tcPr>
            <w:tcW w:w="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c>
          <w:tcPr>
            <w:tcW w:w="408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c>
          <w:tcPr>
            <w:tcW w:w="25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r>
      <w:tr w:rsidR="00592930">
        <w:trPr>
          <w:gridAfter w:val="1"/>
          <w:wAfter w:w="2098" w:type="dxa"/>
          <w:trHeight w:val="630"/>
        </w:trPr>
        <w:tc>
          <w:tcPr>
            <w:tcW w:w="45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w:t>
            </w:r>
          </w:p>
        </w:tc>
        <w:tc>
          <w:tcPr>
            <w:tcW w:w="4081"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Наименование операции</w:t>
            </w:r>
          </w:p>
        </w:tc>
        <w:tc>
          <w:tcPr>
            <w:tcW w:w="2543"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Сумма</w:t>
            </w:r>
          </w:p>
        </w:tc>
      </w:tr>
      <w:tr w:rsidR="00592930">
        <w:trPr>
          <w:gridAfter w:val="1"/>
          <w:wAfter w:w="2098" w:type="dxa"/>
          <w:trHeight w:val="420"/>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1</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Поступление взносов</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43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lastRenderedPageBreak/>
              <w:t>2</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Другие источники</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30"/>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3</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Всего</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15"/>
        </w:trPr>
        <w:tc>
          <w:tcPr>
            <w:tcW w:w="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c>
          <w:tcPr>
            <w:tcW w:w="408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c>
          <w:tcPr>
            <w:tcW w:w="25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r>
      <w:tr w:rsidR="00592930">
        <w:trPr>
          <w:trHeight w:val="315"/>
        </w:trPr>
        <w:tc>
          <w:tcPr>
            <w:tcW w:w="9180"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D85212">
            <w:pPr>
              <w:spacing w:after="0" w:line="240" w:lineRule="auto"/>
              <w:jc w:val="center"/>
            </w:pPr>
            <w:r>
              <w:rPr>
                <w:rFonts w:ascii="Times New Roman" w:eastAsia="Times New Roman" w:hAnsi="Times New Roman" w:cs="Times New Roman"/>
                <w:b/>
                <w:color w:val="000000"/>
                <w:sz w:val="24"/>
              </w:rPr>
              <w:t>II. Расходы</w:t>
            </w:r>
          </w:p>
        </w:tc>
      </w:tr>
      <w:tr w:rsidR="00592930">
        <w:trPr>
          <w:gridAfter w:val="1"/>
          <w:wAfter w:w="2098" w:type="dxa"/>
          <w:trHeight w:val="330"/>
        </w:trPr>
        <w:tc>
          <w:tcPr>
            <w:tcW w:w="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c>
          <w:tcPr>
            <w:tcW w:w="408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c>
          <w:tcPr>
            <w:tcW w:w="25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92930" w:rsidRDefault="00592930">
            <w:pPr>
              <w:spacing w:after="0" w:line="240" w:lineRule="auto"/>
              <w:rPr>
                <w:rFonts w:ascii="Calibri" w:eastAsia="Calibri" w:hAnsi="Calibri" w:cs="Calibri"/>
              </w:rPr>
            </w:pPr>
          </w:p>
        </w:tc>
      </w:tr>
      <w:tr w:rsidR="00592930">
        <w:trPr>
          <w:gridAfter w:val="1"/>
          <w:wAfter w:w="2098" w:type="dxa"/>
          <w:trHeight w:val="585"/>
        </w:trPr>
        <w:tc>
          <w:tcPr>
            <w:tcW w:w="45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w:t>
            </w:r>
          </w:p>
        </w:tc>
        <w:tc>
          <w:tcPr>
            <w:tcW w:w="4081"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Статьи расходов</w:t>
            </w:r>
          </w:p>
        </w:tc>
        <w:tc>
          <w:tcPr>
            <w:tcW w:w="2543"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Сумма</w:t>
            </w:r>
          </w:p>
        </w:tc>
      </w:tr>
      <w:tr w:rsidR="00592930">
        <w:trPr>
          <w:gridAfter w:val="1"/>
          <w:wAfter w:w="2098" w:type="dxa"/>
          <w:trHeight w:val="58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1</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Культурно-массовые мероприятия</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46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2</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Спортивные мероприятия</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750"/>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3</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pPr>
            <w:r>
              <w:rPr>
                <w:rFonts w:ascii="Times New Roman" w:eastAsia="Times New Roman" w:hAnsi="Times New Roman" w:cs="Times New Roman"/>
                <w:b/>
                <w:color w:val="000000"/>
                <w:sz w:val="24"/>
              </w:rPr>
              <w:t xml:space="preserve">Материальная и благотворительная помощь </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15"/>
        </w:trPr>
        <w:tc>
          <w:tcPr>
            <w:tcW w:w="458" w:type="dxa"/>
            <w:vMerge w:val="restart"/>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4</w:t>
            </w:r>
          </w:p>
        </w:tc>
        <w:tc>
          <w:tcPr>
            <w:tcW w:w="4081" w:type="dxa"/>
            <w:vMerge w:val="restart"/>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pPr>
            <w:r>
              <w:rPr>
                <w:rFonts w:ascii="Times New Roman" w:eastAsia="Times New Roman" w:hAnsi="Times New Roman" w:cs="Times New Roman"/>
                <w:b/>
                <w:color w:val="000000"/>
                <w:sz w:val="24"/>
              </w:rPr>
              <w:t>Заработная плата с начислениями налоги</w:t>
            </w:r>
          </w:p>
        </w:tc>
        <w:tc>
          <w:tcPr>
            <w:tcW w:w="2543"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15"/>
        </w:trPr>
        <w:tc>
          <w:tcPr>
            <w:tcW w:w="458"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92930" w:rsidRDefault="00592930">
            <w:pPr>
              <w:rPr>
                <w:rFonts w:ascii="Calibri" w:eastAsia="Calibri" w:hAnsi="Calibri" w:cs="Calibri"/>
              </w:rPr>
            </w:pPr>
          </w:p>
        </w:tc>
        <w:tc>
          <w:tcPr>
            <w:tcW w:w="408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92930" w:rsidRDefault="00592930">
            <w:pPr>
              <w:rPr>
                <w:rFonts w:ascii="Calibri" w:eastAsia="Calibri" w:hAnsi="Calibri" w:cs="Calibri"/>
              </w:rPr>
            </w:pP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40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5</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Командировки</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40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6</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Премии профактиву</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60"/>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7</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Административно-хозяйственные</w:t>
            </w:r>
          </w:p>
          <w:p w:rsidR="00592930" w:rsidRDefault="00D85212">
            <w:pPr>
              <w:spacing w:after="0" w:line="240" w:lineRule="auto"/>
              <w:jc w:val="both"/>
            </w:pPr>
            <w:r>
              <w:rPr>
                <w:rFonts w:ascii="Times New Roman" w:eastAsia="Times New Roman" w:hAnsi="Times New Roman" w:cs="Times New Roman"/>
                <w:b/>
                <w:color w:val="000000"/>
                <w:sz w:val="24"/>
              </w:rPr>
              <w:t>расходы</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90"/>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8</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Обучение профактива</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7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9</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Оздоровление членов профсоюза</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1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10</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Информационная работа</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375"/>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11</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Корпоративные мероприятия (конференции, Пленумы и т.д.)</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r w:rsidR="00592930">
        <w:trPr>
          <w:gridAfter w:val="1"/>
          <w:wAfter w:w="2098" w:type="dxa"/>
          <w:trHeight w:val="660"/>
        </w:trPr>
        <w:tc>
          <w:tcPr>
            <w:tcW w:w="45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jc w:val="both"/>
            </w:pPr>
            <w:r>
              <w:rPr>
                <w:rFonts w:ascii="Times New Roman" w:eastAsia="Times New Roman" w:hAnsi="Times New Roman" w:cs="Times New Roman"/>
                <w:b/>
                <w:color w:val="000000"/>
                <w:sz w:val="24"/>
              </w:rPr>
              <w:t>12</w:t>
            </w:r>
          </w:p>
        </w:tc>
        <w:tc>
          <w:tcPr>
            <w:tcW w:w="40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D85212">
            <w:pPr>
              <w:spacing w:after="0" w:line="240" w:lineRule="auto"/>
            </w:pPr>
            <w:r>
              <w:rPr>
                <w:rFonts w:ascii="Times New Roman" w:eastAsia="Times New Roman" w:hAnsi="Times New Roman" w:cs="Times New Roman"/>
                <w:b/>
                <w:color w:val="000000"/>
                <w:sz w:val="24"/>
              </w:rPr>
              <w:t xml:space="preserve">Отчисления вышестоящим профорганам </w:t>
            </w:r>
          </w:p>
        </w:tc>
        <w:tc>
          <w:tcPr>
            <w:tcW w:w="25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92930" w:rsidRDefault="00592930">
            <w:pPr>
              <w:spacing w:after="0" w:line="240" w:lineRule="auto"/>
              <w:jc w:val="both"/>
              <w:rPr>
                <w:rFonts w:ascii="Calibri" w:eastAsia="Calibri" w:hAnsi="Calibri" w:cs="Calibri"/>
              </w:rPr>
            </w:pPr>
          </w:p>
        </w:tc>
      </w:tr>
    </w:tbl>
    <w:p w:rsidR="00592930" w:rsidRDefault="00592930">
      <w:pPr>
        <w:spacing w:after="0" w:line="240" w:lineRule="auto"/>
        <w:jc w:val="center"/>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Утверждено</w:t>
      </w: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на заседании ПК первичной организации </w:t>
      </w: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Профсоюза СШ  № ____</w:t>
      </w: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 ______________ 20__ г.</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592930" w:rsidRDefault="00D8521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 М Е Т А</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на проведение поздравления чл</w:t>
      </w:r>
      <w:r w:rsidR="002013C9">
        <w:rPr>
          <w:rFonts w:ascii="Times New Roman" w:eastAsia="Times New Roman" w:hAnsi="Times New Roman" w:cs="Times New Roman"/>
          <w:b/>
        </w:rPr>
        <w:t>енов профсоюза с Днем учителя  ___  _______</w:t>
      </w:r>
      <w:r>
        <w:rPr>
          <w:rFonts w:ascii="Times New Roman" w:eastAsia="Times New Roman" w:hAnsi="Times New Roman" w:cs="Times New Roman"/>
          <w:b/>
        </w:rPr>
        <w:t xml:space="preserve"> 20_____г. </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Число членов профсоюза   -   67</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1. Шведский стол                                                             _______ тенге.</w:t>
      </w:r>
    </w:p>
    <w:p w:rsidR="00592930" w:rsidRDefault="00D85212">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том числе: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Бутерброды с колбасой</w:t>
      </w:r>
      <w:r>
        <w:rPr>
          <w:rFonts w:ascii="Times New Roman" w:eastAsia="Times New Roman" w:hAnsi="Times New Roman" w:cs="Times New Roman"/>
        </w:rPr>
        <w:t xml:space="preserve"> </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Колбаса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0,5 кг. * 1200 тенге.)                                        ________ тенге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Батон  (2 шт. * 60 тенге.)                                                  ________ тенге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Майонез   (0,250гр.1 б. *  1800 тенге)                            ________ тенге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Чай</w:t>
      </w:r>
      <w:r>
        <w:rPr>
          <w:rFonts w:ascii="Times New Roman" w:eastAsia="Times New Roman" w:hAnsi="Times New Roman" w:cs="Times New Roman"/>
        </w:rPr>
        <w:t xml:space="preserve"> (1упаковка 50 пак.*800 тенге)                                 ________ тенге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Конфеты   1,5 кг.  * 1200 тенге                                        ________ </w:t>
      </w:r>
      <w:proofErr w:type="gramStart"/>
      <w:r>
        <w:rPr>
          <w:rFonts w:ascii="Times New Roman" w:eastAsia="Times New Roman" w:hAnsi="Times New Roman" w:cs="Times New Roman"/>
        </w:rPr>
        <w:t>тенге</w:t>
      </w:r>
      <w:proofErr w:type="gramEnd"/>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Печенье</w:t>
      </w:r>
      <w:r>
        <w:rPr>
          <w:rFonts w:ascii="Times New Roman" w:eastAsia="Times New Roman" w:hAnsi="Times New Roman" w:cs="Times New Roman"/>
        </w:rPr>
        <w:t xml:space="preserve">   0,5кг. * 900 тенге                                            ________  </w:t>
      </w:r>
      <w:proofErr w:type="gramStart"/>
      <w:r>
        <w:rPr>
          <w:rFonts w:ascii="Times New Roman" w:eastAsia="Times New Roman" w:hAnsi="Times New Roman" w:cs="Times New Roman"/>
        </w:rPr>
        <w:t>тенге</w:t>
      </w:r>
      <w:proofErr w:type="gramEnd"/>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Салфетки  (1п.* 340)                                                         ________ тенге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Минеральная вода (2 шт.* 250)                                       ________ тенге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Шампанское 1 бут.*2800 тенге                                       ________  </w:t>
      </w:r>
      <w:proofErr w:type="gramStart"/>
      <w:r>
        <w:rPr>
          <w:rFonts w:ascii="Times New Roman" w:eastAsia="Times New Roman" w:hAnsi="Times New Roman" w:cs="Times New Roman"/>
        </w:rPr>
        <w:t>тенге</w:t>
      </w:r>
      <w:proofErr w:type="gramEnd"/>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2. Цветы для оформления помещения                       ________</w:t>
      </w:r>
      <w:r>
        <w:rPr>
          <w:rFonts w:ascii="Times New Roman" w:eastAsia="Times New Roman" w:hAnsi="Times New Roman" w:cs="Times New Roman"/>
        </w:rPr>
        <w:t xml:space="preserve">  тенге</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3. Призы                                                                           </w:t>
      </w:r>
      <w:proofErr w:type="spellStart"/>
      <w:r>
        <w:rPr>
          <w:rFonts w:ascii="Times New Roman" w:eastAsia="Times New Roman" w:hAnsi="Times New Roman" w:cs="Times New Roman"/>
          <w:b/>
        </w:rPr>
        <w:t>_________</w:t>
      </w:r>
      <w:r>
        <w:rPr>
          <w:rFonts w:ascii="Times New Roman" w:eastAsia="Times New Roman" w:hAnsi="Times New Roman" w:cs="Times New Roman"/>
        </w:rPr>
        <w:t>тенге</w:t>
      </w:r>
      <w:proofErr w:type="spellEnd"/>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w:t>
      </w:r>
      <w:r>
        <w:rPr>
          <w:rFonts w:ascii="Times New Roman" w:eastAsia="Times New Roman" w:hAnsi="Times New Roman" w:cs="Times New Roman"/>
        </w:rPr>
        <w:t xml:space="preserve"> </w:t>
      </w:r>
      <w:r>
        <w:rPr>
          <w:rFonts w:ascii="Times New Roman" w:eastAsia="Times New Roman" w:hAnsi="Times New Roman" w:cs="Times New Roman"/>
          <w:b/>
        </w:rPr>
        <w:t xml:space="preserve">на сумму       (сумма прописью) </w:t>
      </w:r>
      <w:proofErr w:type="spellStart"/>
      <w:r>
        <w:rPr>
          <w:rFonts w:ascii="Times New Roman" w:eastAsia="Times New Roman" w:hAnsi="Times New Roman" w:cs="Times New Roman"/>
          <w:b/>
        </w:rPr>
        <w:t>тенне</w:t>
      </w:r>
      <w:proofErr w:type="spellEnd"/>
      <w:r>
        <w:rPr>
          <w:rFonts w:ascii="Times New Roman" w:eastAsia="Times New Roman" w:hAnsi="Times New Roman" w:cs="Times New Roman"/>
          <w:b/>
        </w:rPr>
        <w:t xml:space="preserve">                                                 </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592930" w:rsidRDefault="00D8521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Смету составил член профсоюзного комитета  ответственный за проведение культурно-массовых мероприятий    _____________  А. </w:t>
      </w:r>
      <w:proofErr w:type="spellStart"/>
      <w:r>
        <w:rPr>
          <w:rFonts w:ascii="Times New Roman" w:eastAsia="Times New Roman" w:hAnsi="Times New Roman" w:cs="Times New Roman"/>
          <w:b/>
        </w:rPr>
        <w:t>Калдыбекова</w:t>
      </w:r>
      <w:proofErr w:type="spellEnd"/>
      <w:r>
        <w:rPr>
          <w:rFonts w:ascii="Times New Roman" w:eastAsia="Times New Roman" w:hAnsi="Times New Roman" w:cs="Times New Roman"/>
          <w:b/>
          <w:i/>
        </w:rPr>
        <w:t xml:space="preserve"> </w:t>
      </w:r>
    </w:p>
    <w:p w:rsidR="00592930" w:rsidRDefault="00592930">
      <w:pPr>
        <w:spacing w:after="0" w:line="240" w:lineRule="auto"/>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УТВЕРЖДАЮ</w:t>
      </w: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Председатель РК Профсоюза</w:t>
      </w: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_________________________________</w:t>
      </w: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(подпись) (расшифровка подписи)</w:t>
      </w:r>
    </w:p>
    <w:p w:rsidR="00592930" w:rsidRDefault="00D8521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"__"________ 20__г.</w:t>
      </w:r>
      <w:r>
        <w:rPr>
          <w:rFonts w:ascii="Times New Roman" w:eastAsia="Times New Roman" w:hAnsi="Times New Roman" w:cs="Times New Roman"/>
          <w:b/>
        </w:rPr>
        <w:t xml:space="preserve"> </w:t>
      </w:r>
    </w:p>
    <w:p w:rsidR="00592930" w:rsidRDefault="00592930">
      <w:pPr>
        <w:spacing w:after="0" w:line="240" w:lineRule="auto"/>
        <w:jc w:val="center"/>
        <w:rPr>
          <w:rFonts w:ascii="Times New Roman" w:eastAsia="Times New Roman" w:hAnsi="Times New Roman" w:cs="Times New Roman"/>
          <w:b/>
        </w:rPr>
      </w:pPr>
    </w:p>
    <w:p w:rsidR="00592930" w:rsidRDefault="00D8521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Акт</w:t>
      </w:r>
    </w:p>
    <w:p w:rsidR="00592930" w:rsidRDefault="00D8521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 списание средств, израсходованных  на мероприятие, проведенное</w:t>
      </w:r>
    </w:p>
    <w:p w:rsidR="00592930" w:rsidRDefault="00D8521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 основании решения первичной профсоюзной    организации</w:t>
      </w:r>
    </w:p>
    <w:p w:rsidR="00592930" w:rsidRDefault="00D85212">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(наименование профсоюзной организации)</w:t>
      </w:r>
    </w:p>
    <w:p w:rsidR="00592930" w:rsidRDefault="00592930">
      <w:pPr>
        <w:spacing w:after="0" w:line="240" w:lineRule="auto"/>
        <w:jc w:val="center"/>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Комиссия в составе 3 человек:</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Председатель комиссии   ____________________________________________ (Ф.И.О. должность)</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Член комиссии  ____________________________________________________ (Ф.И.О. должность)</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Член комиссии _____________________________ _______________________ (Ф.И.О. должность)</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Составили настоящий акт в том, что на проведение __________________________________________________________________________________________________________________________________________________________________________   </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Согласно смете, утверждено на заседании профсоюзного комитета, протокол № __ от   ____ _________20__г.), было израсходовано: _________________________________________________________________ тенге.</w:t>
      </w:r>
      <w:proofErr w:type="gramEnd"/>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Кассовые и товарные чеки прилагаются к авансовому отчету № __________________</w:t>
      </w:r>
    </w:p>
    <w:p w:rsidR="00592930" w:rsidRDefault="00D85212">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Подотчетное</w:t>
      </w:r>
      <w:proofErr w:type="gramEnd"/>
      <w:r>
        <w:rPr>
          <w:rFonts w:ascii="Times New Roman" w:eastAsia="Times New Roman" w:hAnsi="Times New Roman" w:cs="Times New Roman"/>
        </w:rPr>
        <w:t xml:space="preserve"> лица ________________________________________________ (Ф.И.О., должность)</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Председатель комиссии _____________________                __________________________</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«___» ___________  20__г.</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(подпись)                                          (расшифровка подписи)</w:t>
      </w:r>
    </w:p>
    <w:p w:rsidR="00592930" w:rsidRDefault="00592930">
      <w:pPr>
        <w:spacing w:after="0" w:line="240" w:lineRule="auto"/>
        <w:rPr>
          <w:rFonts w:ascii="Times New Roman" w:eastAsia="Times New Roman" w:hAnsi="Times New Roman" w:cs="Times New Roman"/>
        </w:rPr>
      </w:pP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Члены комиссии                     _____________________                        __________________________            «___» ___________  20__г.</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(подпись)                                            (расшифровка подписи)</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_____________________                        _________________________              «___» ___________  20__г.</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(подпись)                                             (расшифровка подписи)</w:t>
      </w:r>
    </w:p>
    <w:p w:rsidR="00592930" w:rsidRDefault="00D852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592930" w:rsidRDefault="00592930">
      <w:pPr>
        <w:spacing w:after="0" w:line="240" w:lineRule="auto"/>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p w:rsidR="00592930" w:rsidRDefault="00592930">
      <w:pPr>
        <w:spacing w:after="0" w:line="240" w:lineRule="auto"/>
        <w:rPr>
          <w:rFonts w:ascii="Times New Roman" w:eastAsia="Times New Roman" w:hAnsi="Times New Roman" w:cs="Times New Roman"/>
        </w:rPr>
      </w:pPr>
    </w:p>
    <w:sectPr w:rsidR="00592930" w:rsidSect="00C50D9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DD3" w:rsidRDefault="00916DD3" w:rsidP="00C50B92">
      <w:pPr>
        <w:spacing w:after="0" w:line="240" w:lineRule="auto"/>
      </w:pPr>
      <w:r>
        <w:separator/>
      </w:r>
    </w:p>
  </w:endnote>
  <w:endnote w:type="continuationSeparator" w:id="0">
    <w:p w:rsidR="00916DD3" w:rsidRDefault="00916DD3" w:rsidP="00C5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1965"/>
      <w:docPartObj>
        <w:docPartGallery w:val="Общ"/>
        <w:docPartUnique/>
      </w:docPartObj>
    </w:sdtPr>
    <w:sdtContent>
      <w:p w:rsidR="00C50B92" w:rsidRDefault="00C50B92">
        <w:pPr>
          <w:pStyle w:val="a5"/>
          <w:jc w:val="center"/>
        </w:pPr>
        <w:fldSimple w:instr=" PAGE   \* MERGEFORMAT ">
          <w:r>
            <w:rPr>
              <w:noProof/>
            </w:rPr>
            <w:t>4</w:t>
          </w:r>
        </w:fldSimple>
      </w:p>
    </w:sdtContent>
  </w:sdt>
  <w:p w:rsidR="00C50B92" w:rsidRDefault="00C50B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DD3" w:rsidRDefault="00916DD3" w:rsidP="00C50B92">
      <w:pPr>
        <w:spacing w:after="0" w:line="240" w:lineRule="auto"/>
      </w:pPr>
      <w:r>
        <w:separator/>
      </w:r>
    </w:p>
  </w:footnote>
  <w:footnote w:type="continuationSeparator" w:id="0">
    <w:p w:rsidR="00916DD3" w:rsidRDefault="00916DD3" w:rsidP="00C50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E4"/>
    <w:multiLevelType w:val="multilevel"/>
    <w:tmpl w:val="D5687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072B40"/>
    <w:multiLevelType w:val="multilevel"/>
    <w:tmpl w:val="137A8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63782B"/>
    <w:multiLevelType w:val="multilevel"/>
    <w:tmpl w:val="C8B2F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592930"/>
    <w:rsid w:val="000B561E"/>
    <w:rsid w:val="001040BE"/>
    <w:rsid w:val="002013C9"/>
    <w:rsid w:val="00592930"/>
    <w:rsid w:val="00916DD3"/>
    <w:rsid w:val="00972C8B"/>
    <w:rsid w:val="00980D8D"/>
    <w:rsid w:val="00C50B92"/>
    <w:rsid w:val="00C50D9E"/>
    <w:rsid w:val="00D85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0B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0B92"/>
  </w:style>
  <w:style w:type="paragraph" w:styleId="a5">
    <w:name w:val="footer"/>
    <w:basedOn w:val="a"/>
    <w:link w:val="a6"/>
    <w:uiPriority w:val="99"/>
    <w:unhideWhenUsed/>
    <w:rsid w:val="00C50B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0B9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8015</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dc:creator>
  <cp:lastModifiedBy>Пользователь</cp:lastModifiedBy>
  <cp:revision>4</cp:revision>
  <cp:lastPrinted>2015-04-08T03:56:00Z</cp:lastPrinted>
  <dcterms:created xsi:type="dcterms:W3CDTF">2015-04-08T03:46:00Z</dcterms:created>
  <dcterms:modified xsi:type="dcterms:W3CDTF">2015-04-08T03:57:00Z</dcterms:modified>
</cp:coreProperties>
</file>