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44" w:rsidRPr="00D86744" w:rsidRDefault="00D86744" w:rsidP="00ED200C">
      <w:pPr>
        <w:ind w:lef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67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</w:t>
      </w:r>
    </w:p>
    <w:p w:rsidR="00D86744" w:rsidRPr="00D86744" w:rsidRDefault="00D86744" w:rsidP="00ED200C">
      <w:pPr>
        <w:ind w:left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67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участии ОО "Казахстанский отраслевой профессиональный союз работников образования и науки" в формировании </w:t>
      </w:r>
      <w:r w:rsidR="00882D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Pr="00D8674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бщественных советов при органах государственной власти Республики Казахстан</w:t>
      </w:r>
    </w:p>
    <w:p w:rsidR="00D86744" w:rsidRDefault="00D86744" w:rsidP="00ED200C">
      <w:pPr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697E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="0063052C" w:rsidRPr="006305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Всем известно, что 2 ноября 2015 года Главой государства был подписан Закон РК № 383-V ЗРК "Об общественных </w:t>
      </w:r>
      <w:r w:rsidR="0063052C" w:rsidRPr="00ED20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советах". Данный Закон направлен </w:t>
      </w:r>
      <w:r w:rsidR="0063052C" w:rsidRPr="00ED200C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Новый</w:t>
      </w:r>
      <w:r w:rsidR="0063052C" w:rsidRPr="00ED200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3052C" w:rsidRPr="0063052C">
        <w:rPr>
          <w:rFonts w:ascii="Times New Roman" w:hAnsi="Times New Roman" w:cs="Times New Roman"/>
          <w:sz w:val="28"/>
          <w:szCs w:val="28"/>
        </w:rPr>
        <w:t xml:space="preserve"> реализацию государственной политики по формированию подотчетного перед населением государства, обеспечение широкого участия некоммерческих организаций, граждан в принятии решений государственными органами всех уровней.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Определен правовой статус общественных советов как консультативно-совещательных органов, создаваемых при Министе</w:t>
      </w:r>
      <w:r w:rsidR="00D86744">
        <w:rPr>
          <w:rFonts w:ascii="Times New Roman" w:hAnsi="Times New Roman" w:cs="Times New Roman"/>
          <w:sz w:val="28"/>
          <w:szCs w:val="28"/>
        </w:rPr>
        <w:t xml:space="preserve">рствах и местных </w:t>
      </w:r>
      <w:r>
        <w:rPr>
          <w:rFonts w:ascii="Times New Roman" w:hAnsi="Times New Roman" w:cs="Times New Roman"/>
          <w:sz w:val="28"/>
          <w:szCs w:val="28"/>
        </w:rPr>
        <w:t>органах исполнительной власти. Общественные советы являются автономными и самостоятельными.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Главной ц</w:t>
      </w:r>
      <w:r w:rsidRPr="0063052C">
        <w:rPr>
          <w:rFonts w:ascii="Times New Roman" w:hAnsi="Times New Roman" w:cs="Times New Roman"/>
          <w:sz w:val="28"/>
          <w:szCs w:val="28"/>
        </w:rPr>
        <w:t>елью деятельности общественных советов является выражение мнения гражданского общества по общественно значимым вопросам.</w:t>
      </w:r>
      <w:r w:rsidRPr="0063052C">
        <w:rPr>
          <w:rFonts w:ascii="Times New Roman" w:hAnsi="Times New Roman" w:cs="Times New Roman"/>
          <w:sz w:val="28"/>
          <w:szCs w:val="28"/>
        </w:rPr>
        <w:br/>
      </w:r>
      <w:bookmarkStart w:id="0" w:name="z37"/>
      <w:bookmarkEnd w:id="0"/>
      <w:r>
        <w:rPr>
          <w:rFonts w:ascii="Times New Roman" w:hAnsi="Times New Roman" w:cs="Times New Roman"/>
          <w:sz w:val="28"/>
          <w:szCs w:val="28"/>
        </w:rPr>
        <w:t xml:space="preserve">         </w:t>
      </w:r>
      <w:r w:rsidRPr="0063052C">
        <w:rPr>
          <w:rFonts w:ascii="Times New Roman" w:hAnsi="Times New Roman" w:cs="Times New Roman"/>
          <w:sz w:val="28"/>
          <w:szCs w:val="28"/>
        </w:rPr>
        <w:t>Задачами общественных советов являются: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 1) представление интересов гражданского общества и учет мнения общественности при обсуждении и принятии решений на республиканском и местном уровнях;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2) развитие взаимодействия центральных и местных исполнительных органов и органов местного самоуправления с гражданским обществом;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3) организация общественного контроля и обеспечение прозрачности деятельности центральных и местных исполнительных органов и органов местного самоуправления.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052C">
        <w:rPr>
          <w:rFonts w:ascii="Times New Roman" w:hAnsi="Times New Roman" w:cs="Times New Roman"/>
          <w:sz w:val="28"/>
          <w:szCs w:val="28"/>
        </w:rPr>
        <w:t>К полномочиям общественных советов на республиканском и местном уровнях государственного управления относятся: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1) обсуждение проектов бюджетных программ администратора бюджетных программ, проектов стратегических планов или программ развития территорий, проектов государственных и правительственных программ;</w:t>
      </w:r>
      <w:r w:rsidRPr="0063052C">
        <w:rPr>
          <w:rFonts w:ascii="Times New Roman" w:hAnsi="Times New Roman" w:cs="Times New Roman"/>
          <w:sz w:val="28"/>
          <w:szCs w:val="28"/>
        </w:rPr>
        <w:br/>
        <w:t>      2) обсуждение выполнения бюджетных программ администратора бюджетных программ, стратегических планов или программ развития территорий, государственных и правительственных программ;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3) обсуждение отчетов исполнительных органов о достижении целевых индикаторов;</w:t>
      </w:r>
      <w:r w:rsidRPr="0063052C">
        <w:rPr>
          <w:rFonts w:ascii="Times New Roman" w:hAnsi="Times New Roman" w:cs="Times New Roman"/>
          <w:sz w:val="28"/>
          <w:szCs w:val="28"/>
        </w:rPr>
        <w:br/>
        <w:t>      4) обсуждение отчетов администратора бюджетных программ о реализации бюджетных программ, об исполнении планов поступлений и расходов денег от реализации товаров (работ, услуг), о поступлении и расходовании денег от благотворительности;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5) участие в разработке и обсуждении проектов нормативных правовых актов, касающихся прав, свобод и обязанностей граждан;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 xml:space="preserve">      6) рассмотрение обращений физических и юридических лиц по вопросам совершенствования государственного управления и организации прозрачной </w:t>
      </w:r>
      <w:r w:rsidRPr="0063052C">
        <w:rPr>
          <w:rFonts w:ascii="Times New Roman" w:hAnsi="Times New Roman" w:cs="Times New Roman"/>
          <w:sz w:val="28"/>
          <w:szCs w:val="28"/>
        </w:rPr>
        <w:lastRenderedPageBreak/>
        <w:t>работы государственного аппарата, включая соблюдение норм служебной этики;</w:t>
      </w:r>
      <w:r w:rsidRPr="0063052C">
        <w:rPr>
          <w:rFonts w:ascii="Times New Roman" w:hAnsi="Times New Roman" w:cs="Times New Roman"/>
          <w:sz w:val="28"/>
          <w:szCs w:val="28"/>
        </w:rPr>
        <w:br/>
        <w:t>      7) разработка и внесение в государственные органы предложений по совершенствованию законодательства Республики Казахстан;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8) осуществление общественного контроля в иных формах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63052C">
        <w:rPr>
          <w:rFonts w:ascii="Times New Roman" w:hAnsi="Times New Roman" w:cs="Times New Roman"/>
          <w:sz w:val="28"/>
          <w:szCs w:val="28"/>
        </w:rPr>
        <w:t> Законом;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9) обсуждение проекта положения об Общественном совете на первом его заседании и внесение в государственный орган для утверждения;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52C">
        <w:rPr>
          <w:rFonts w:ascii="Times New Roman" w:hAnsi="Times New Roman" w:cs="Times New Roman"/>
          <w:sz w:val="28"/>
          <w:szCs w:val="28"/>
        </w:rPr>
        <w:t>      10) создание комиссий по направлениям деятельности.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на всех уровнях государственной власти начата работа по созданию рабочих групп, формированию составов общественных советов и разработке проектов документов по регламентации их деятельности.</w:t>
      </w:r>
    </w:p>
    <w:p w:rsidR="0063052C" w:rsidRDefault="0063052C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744">
        <w:rPr>
          <w:rFonts w:ascii="Times New Roman" w:hAnsi="Times New Roman" w:cs="Times New Roman"/>
          <w:sz w:val="28"/>
          <w:szCs w:val="28"/>
        </w:rPr>
        <w:t>Названным выше Законом РК всем общественным организациям предоставлено право выдвижения кандидатов в составы советов.</w:t>
      </w:r>
    </w:p>
    <w:p w:rsidR="00D86744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Участие отраслевого профессионального союза работников образования и науки, как одного из самых многочисленных общественных объединений страны, в деятельности общественных советов является необходимым и полезным.</w:t>
      </w:r>
    </w:p>
    <w:p w:rsidR="00D86744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профсоюзных организаций через участие в работе общественных советов возникает возможность реального влияния на принятия решений государственными органами по наиболее важным направлениям их деятельности, что, в свою очередь, обеспечит более высокий уровень защитных функций профсоюза.</w:t>
      </w:r>
    </w:p>
    <w:p w:rsidR="00D86744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членским ор</w:t>
      </w:r>
      <w:r w:rsidR="00882DBF">
        <w:rPr>
          <w:rFonts w:ascii="Times New Roman" w:hAnsi="Times New Roman" w:cs="Times New Roman"/>
          <w:sz w:val="28"/>
          <w:szCs w:val="28"/>
        </w:rPr>
        <w:t>ганизациям профсоюза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 самые сжаты сроки провести необходимую работу по выдвижению кандидатов в  составы советов при местных исполнительных органах государственной власти.</w:t>
      </w:r>
    </w:p>
    <w:p w:rsidR="00D86744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Членам Исполнительного Комитета предлаг</w:t>
      </w:r>
      <w:r w:rsidR="00ED200C">
        <w:rPr>
          <w:rFonts w:ascii="Times New Roman" w:hAnsi="Times New Roman" w:cs="Times New Roman"/>
          <w:sz w:val="28"/>
          <w:szCs w:val="28"/>
        </w:rPr>
        <w:t xml:space="preserve">ается обсудить кандидатуру </w:t>
      </w:r>
      <w:r w:rsidR="00ED200C" w:rsidRPr="00ED200C">
        <w:rPr>
          <w:rFonts w:ascii="Times New Roman" w:hAnsi="Times New Roman" w:cs="Times New Roman"/>
          <w:sz w:val="28"/>
          <w:szCs w:val="28"/>
        </w:rPr>
        <w:t xml:space="preserve">Беженарова Виктора Федоровича, заместителя председателя Казахстанского профсоюза работников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в</w:t>
      </w:r>
      <w:r w:rsidR="00882DBF">
        <w:rPr>
          <w:rFonts w:ascii="Times New Roman" w:hAnsi="Times New Roman" w:cs="Times New Roman"/>
          <w:sz w:val="28"/>
          <w:szCs w:val="28"/>
        </w:rPr>
        <w:t xml:space="preserve"> предполагаемый </w:t>
      </w:r>
      <w:r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882DBF">
        <w:rPr>
          <w:rFonts w:ascii="Times New Roman" w:hAnsi="Times New Roman" w:cs="Times New Roman"/>
          <w:sz w:val="28"/>
          <w:szCs w:val="28"/>
        </w:rPr>
        <w:t xml:space="preserve"> членом общественного совета при Министерстве образован</w:t>
      </w:r>
      <w:r w:rsidR="000F4B43">
        <w:rPr>
          <w:rFonts w:ascii="Times New Roman" w:hAnsi="Times New Roman" w:cs="Times New Roman"/>
          <w:sz w:val="28"/>
          <w:szCs w:val="28"/>
        </w:rPr>
        <w:t xml:space="preserve">ия и науки Республики Казахстан и </w:t>
      </w:r>
      <w:r w:rsidR="00ED200C" w:rsidRPr="00ED200C">
        <w:rPr>
          <w:rFonts w:ascii="Times New Roman" w:hAnsi="Times New Roman" w:cs="Times New Roman"/>
          <w:sz w:val="28"/>
          <w:szCs w:val="28"/>
        </w:rPr>
        <w:t>Амантаеву Майру Тургановну</w:t>
      </w:r>
      <w:r w:rsidR="00ED200C">
        <w:rPr>
          <w:rFonts w:ascii="Times New Roman" w:hAnsi="Times New Roman" w:cs="Times New Roman"/>
          <w:sz w:val="28"/>
          <w:szCs w:val="28"/>
        </w:rPr>
        <w:t>, председателя Казахстанского отраслевого профсоюза работников образования и науки</w:t>
      </w:r>
      <w:r w:rsidR="000F4B43">
        <w:rPr>
          <w:rFonts w:ascii="Times New Roman" w:hAnsi="Times New Roman" w:cs="Times New Roman"/>
          <w:sz w:val="28"/>
          <w:szCs w:val="28"/>
        </w:rPr>
        <w:t xml:space="preserve"> - в общественный совет при Министерстве здравоохранения и социального развития Республики Казахстан.</w:t>
      </w:r>
    </w:p>
    <w:p w:rsidR="00D86744" w:rsidRPr="0063052C" w:rsidRDefault="00D86744" w:rsidP="00ED200C">
      <w:p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86744" w:rsidRPr="0063052C" w:rsidSect="00ED200C">
      <w:foot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22" w:rsidRDefault="009D0622" w:rsidP="00882DBF">
      <w:r>
        <w:separator/>
      </w:r>
    </w:p>
  </w:endnote>
  <w:endnote w:type="continuationSeparator" w:id="1">
    <w:p w:rsidR="009D0622" w:rsidRDefault="009D0622" w:rsidP="0088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78876"/>
    </w:sdtPr>
    <w:sdtContent>
      <w:p w:rsidR="00882DBF" w:rsidRDefault="00556F2B">
        <w:pPr>
          <w:pStyle w:val="a6"/>
        </w:pPr>
        <w:fldSimple w:instr=" PAGE   \* MERGEFORMAT ">
          <w:r w:rsidR="00ED200C">
            <w:rPr>
              <w:noProof/>
            </w:rPr>
            <w:t>1</w:t>
          </w:r>
        </w:fldSimple>
      </w:p>
    </w:sdtContent>
  </w:sdt>
  <w:p w:rsidR="00882DBF" w:rsidRDefault="00882D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22" w:rsidRDefault="009D0622" w:rsidP="00882DBF">
      <w:r>
        <w:separator/>
      </w:r>
    </w:p>
  </w:footnote>
  <w:footnote w:type="continuationSeparator" w:id="1">
    <w:p w:rsidR="009D0622" w:rsidRDefault="009D0622" w:rsidP="00882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52C"/>
    <w:rsid w:val="000F4B43"/>
    <w:rsid w:val="0011697E"/>
    <w:rsid w:val="0021199E"/>
    <w:rsid w:val="00243210"/>
    <w:rsid w:val="00361A55"/>
    <w:rsid w:val="00556F2B"/>
    <w:rsid w:val="005F34F9"/>
    <w:rsid w:val="0063052C"/>
    <w:rsid w:val="006435D7"/>
    <w:rsid w:val="00882DBF"/>
    <w:rsid w:val="009D0622"/>
    <w:rsid w:val="00D86744"/>
    <w:rsid w:val="00ED200C"/>
    <w:rsid w:val="00EF7DFD"/>
    <w:rsid w:val="00F4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paragraph" w:styleId="1">
    <w:name w:val="heading 1"/>
    <w:basedOn w:val="a"/>
    <w:link w:val="10"/>
    <w:uiPriority w:val="9"/>
    <w:qFormat/>
    <w:rsid w:val="0063052C"/>
    <w:pPr>
      <w:spacing w:before="183" w:after="25" w:line="250" w:lineRule="atLeast"/>
      <w:ind w:left="0"/>
      <w:jc w:val="left"/>
      <w:outlineLvl w:val="0"/>
    </w:pPr>
    <w:rPr>
      <w:rFonts w:ascii="Arial" w:eastAsia="Times New Roman" w:hAnsi="Arial" w:cs="Arial"/>
      <w:color w:val="444444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2C"/>
    <w:rPr>
      <w:rFonts w:ascii="Arial" w:eastAsia="Times New Roman" w:hAnsi="Arial" w:cs="Arial"/>
      <w:color w:val="444444"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63052C"/>
    <w:pPr>
      <w:spacing w:after="360" w:line="158" w:lineRule="atLeast"/>
      <w:ind w:left="0"/>
      <w:jc w:val="left"/>
    </w:pPr>
    <w:rPr>
      <w:rFonts w:ascii="Arial" w:eastAsia="Times New Roman" w:hAnsi="Arial" w:cs="Arial"/>
      <w:color w:val="666666"/>
      <w:spacing w:val="1"/>
      <w:sz w:val="11"/>
      <w:szCs w:val="11"/>
      <w:lang w:eastAsia="ru-RU"/>
    </w:rPr>
  </w:style>
  <w:style w:type="character" w:customStyle="1" w:styleId="status1">
    <w:name w:val="status1"/>
    <w:basedOn w:val="a0"/>
    <w:rsid w:val="0063052C"/>
    <w:rPr>
      <w:vanish/>
      <w:webHidden w:val="0"/>
      <w:sz w:val="9"/>
      <w:szCs w:val="9"/>
      <w:shd w:val="clear" w:color="auto" w:fill="DDDDDD"/>
      <w:specVanish w:val="0"/>
    </w:rPr>
  </w:style>
  <w:style w:type="paragraph" w:styleId="a4">
    <w:name w:val="header"/>
    <w:basedOn w:val="a"/>
    <w:link w:val="a5"/>
    <w:uiPriority w:val="99"/>
    <w:semiHidden/>
    <w:unhideWhenUsed/>
    <w:rsid w:val="00882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DBF"/>
  </w:style>
  <w:style w:type="paragraph" w:styleId="a6">
    <w:name w:val="footer"/>
    <w:basedOn w:val="a"/>
    <w:link w:val="a7"/>
    <w:uiPriority w:val="99"/>
    <w:unhideWhenUsed/>
    <w:rsid w:val="00882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DBF"/>
  </w:style>
  <w:style w:type="paragraph" w:styleId="a8">
    <w:name w:val="Balloon Text"/>
    <w:basedOn w:val="a"/>
    <w:link w:val="a9"/>
    <w:uiPriority w:val="99"/>
    <w:semiHidden/>
    <w:unhideWhenUsed/>
    <w:rsid w:val="000F4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4</cp:revision>
  <cp:lastPrinted>2016-02-19T03:32:00Z</cp:lastPrinted>
  <dcterms:created xsi:type="dcterms:W3CDTF">2016-02-15T03:21:00Z</dcterms:created>
  <dcterms:modified xsi:type="dcterms:W3CDTF">2016-02-19T03:34:00Z</dcterms:modified>
</cp:coreProperties>
</file>