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D8A" w:rsidRPr="00FD273C" w:rsidRDefault="00810D8A" w:rsidP="00810D8A">
      <w:pPr>
        <w:spacing w:after="0" w:line="240" w:lineRule="auto"/>
        <w:jc w:val="center"/>
        <w:rPr>
          <w:rFonts w:ascii="Times New Roman" w:hAnsi="Times New Roman" w:cs="Times New Roman"/>
          <w:b/>
          <w:sz w:val="28"/>
          <w:szCs w:val="28"/>
          <w:lang w:val="kk-KZ"/>
        </w:rPr>
      </w:pPr>
      <w:r w:rsidRPr="00FD273C">
        <w:rPr>
          <w:rFonts w:ascii="Times New Roman" w:hAnsi="Times New Roman" w:cs="Times New Roman"/>
          <w:b/>
          <w:sz w:val="28"/>
          <w:szCs w:val="28"/>
          <w:lang w:val="kk-KZ"/>
        </w:rPr>
        <w:t>Батыс Қазақстан облыстық кәсіподақ ұйымының кәсіподақ органдары мен ұйымдарында әлеуметтік әріптестікті дамыту, келісімдер мен ұжымдық шарттарды орындау барысына мониторингті жүзеге асыру тиімділігін арттыру жөніндегі жұмысы туралы</w:t>
      </w:r>
    </w:p>
    <w:p w:rsidR="00810D8A" w:rsidRPr="00FD273C" w:rsidRDefault="00810D8A" w:rsidP="00810D8A">
      <w:pPr>
        <w:spacing w:after="0" w:line="240" w:lineRule="auto"/>
        <w:jc w:val="center"/>
        <w:rPr>
          <w:rFonts w:ascii="Times New Roman" w:hAnsi="Times New Roman" w:cs="Times New Roman"/>
          <w:b/>
          <w:sz w:val="28"/>
          <w:szCs w:val="28"/>
          <w:lang w:val="kk-KZ"/>
        </w:rPr>
      </w:pPr>
      <w:r w:rsidRPr="00FD273C">
        <w:rPr>
          <w:rFonts w:ascii="Times New Roman" w:hAnsi="Times New Roman" w:cs="Times New Roman"/>
          <w:b/>
          <w:sz w:val="28"/>
          <w:szCs w:val="28"/>
          <w:lang w:val="kk-KZ"/>
        </w:rPr>
        <w:t>АНЫҚТАМА</w:t>
      </w:r>
    </w:p>
    <w:p w:rsidR="00810D8A" w:rsidRPr="00FD273C" w:rsidRDefault="00810D8A" w:rsidP="00810D8A">
      <w:pPr>
        <w:spacing w:after="0"/>
        <w:jc w:val="center"/>
        <w:rPr>
          <w:rFonts w:ascii="Times New Roman" w:hAnsi="Times New Roman" w:cs="Times New Roman"/>
          <w:sz w:val="28"/>
          <w:szCs w:val="28"/>
          <w:lang w:val="kk-KZ"/>
        </w:rPr>
      </w:pPr>
    </w:p>
    <w:p w:rsidR="00810D8A" w:rsidRPr="00FD273C" w:rsidRDefault="00810D8A" w:rsidP="00810D8A">
      <w:pPr>
        <w:spacing w:after="0" w:line="240" w:lineRule="auto"/>
        <w:ind w:firstLine="709"/>
        <w:jc w:val="both"/>
        <w:rPr>
          <w:rFonts w:ascii="Times New Roman" w:hAnsi="Times New Roman" w:cs="Times New Roman"/>
          <w:sz w:val="28"/>
          <w:szCs w:val="28"/>
          <w:lang w:val="kk-KZ"/>
        </w:rPr>
      </w:pPr>
      <w:r w:rsidRPr="00FD273C">
        <w:rPr>
          <w:rFonts w:ascii="Times New Roman" w:hAnsi="Times New Roman" w:cs="Times New Roman"/>
          <w:sz w:val="28"/>
          <w:szCs w:val="28"/>
          <w:lang w:val="kk-KZ"/>
        </w:rPr>
        <w:t>«Қазақстандық салалық білім және ғылым қызметкерлері кәсіптік одағының Батыс Қазақстан облыстық ұйымы» қоғамдық бірлестігінің құрамындағы білім беру мекемелерінің мүшелік ұйымдарымен әлеуметтік әріптестікті дамыту және әлеуметтік – еңбек қатынастарын реттеу жұмыстарын 2019 жылдың 9 қазан айында Салалық кәсіподақтың XIV Съезімен бекітілген «Қазақстандық салалық білім және ғылым қызметкерлері кәсіподағының 2019 – 2024 жылдарға арналған қызметінің Бағдарламасы» Стратегиялық құжатын, ондағы айқындалған білім және ғылым саласындағы әлеуметтік саясатты іске асыруға қатысу, кәсіподақ мүшелерінің еңбек құқықтары мен кәсіптік мүдделерін қорғау жөніндегі нақты мақсаттары мен міндеттерін басшылыққа ала отырып жүзеге асыруда.</w:t>
      </w:r>
    </w:p>
    <w:p w:rsidR="00810D8A" w:rsidRPr="00FD273C" w:rsidRDefault="00810D8A" w:rsidP="00810D8A">
      <w:pPr>
        <w:widowControl w:val="0"/>
        <w:autoSpaceDE w:val="0"/>
        <w:autoSpaceDN w:val="0"/>
        <w:adjustRightInd w:val="0"/>
        <w:spacing w:after="0" w:line="240" w:lineRule="auto"/>
        <w:ind w:firstLine="709"/>
        <w:jc w:val="both"/>
        <w:rPr>
          <w:rFonts w:ascii="Times New Roman" w:hAnsi="Times New Roman" w:cs="Times New Roman"/>
          <w:sz w:val="28"/>
          <w:szCs w:val="28"/>
          <w:lang w:val="kk-KZ"/>
        </w:rPr>
      </w:pPr>
      <w:r w:rsidRPr="00FD273C">
        <w:rPr>
          <w:rFonts w:ascii="Times New Roman" w:hAnsi="Times New Roman" w:cs="Times New Roman"/>
          <w:sz w:val="28"/>
          <w:szCs w:val="28"/>
          <w:lang w:val="kk-KZ"/>
        </w:rPr>
        <w:t xml:space="preserve">БҚО кәсіподақ ұйымында бастауыш кәсіподақ ұйымдарындағы ұжымдық-шарттық науқан қорытындылары туралы мәліметтер бойынша білім беру мекемелеріндегі барлығы – 527 бастауыш кәсіподақ ұйымдарындағы ұжымдық шарттармен қамтылу көрсеткіші – 100 </w:t>
      </w:r>
      <w:r w:rsidRPr="00FD273C">
        <w:rPr>
          <w:rFonts w:ascii="Times New Roman" w:hAnsi="Times New Roman" w:cs="Times New Roman"/>
          <w:sz w:val="28"/>
          <w:szCs w:val="28"/>
          <w:lang w:val="tr-TR"/>
        </w:rPr>
        <w:t>%</w:t>
      </w:r>
      <w:r w:rsidRPr="00FD273C">
        <w:rPr>
          <w:rFonts w:ascii="Times New Roman" w:hAnsi="Times New Roman" w:cs="Times New Roman"/>
          <w:sz w:val="28"/>
          <w:szCs w:val="28"/>
          <w:lang w:val="kk-KZ"/>
        </w:rPr>
        <w:t>.</w:t>
      </w:r>
    </w:p>
    <w:p w:rsidR="00810D8A" w:rsidRPr="00FD273C" w:rsidRDefault="00810D8A" w:rsidP="00810D8A">
      <w:pPr>
        <w:widowControl w:val="0"/>
        <w:autoSpaceDE w:val="0"/>
        <w:autoSpaceDN w:val="0"/>
        <w:adjustRightInd w:val="0"/>
        <w:spacing w:after="0" w:line="240" w:lineRule="auto"/>
        <w:ind w:firstLine="709"/>
        <w:jc w:val="both"/>
        <w:rPr>
          <w:rFonts w:ascii="Times New Roman" w:hAnsi="Times New Roman" w:cs="Times New Roman"/>
          <w:sz w:val="28"/>
          <w:szCs w:val="28"/>
          <w:lang w:val="kk-KZ"/>
        </w:rPr>
      </w:pPr>
      <w:r w:rsidRPr="00FD273C">
        <w:rPr>
          <w:rFonts w:ascii="Times New Roman" w:hAnsi="Times New Roman" w:cs="Times New Roman"/>
          <w:sz w:val="28"/>
          <w:szCs w:val="28"/>
          <w:lang w:val="kk-KZ"/>
        </w:rPr>
        <w:t>Ағымдағы жылғы 1 қаңтарға сәйкес 520 ұжымдық шарттың 144-і жаңа мерзімге жасақталса, соның ішіндегі 376-ның әрекет ету мерзімдері ұзартылды. Ал, жаңадан құрылған 7 бастауыш кәсіподақ ұйымдарында ұжымдық шарттар толық жасалды.</w:t>
      </w:r>
    </w:p>
    <w:p w:rsidR="00810D8A" w:rsidRPr="00FD273C" w:rsidRDefault="00810D8A" w:rsidP="00810D8A">
      <w:pPr>
        <w:spacing w:after="0" w:line="240" w:lineRule="auto"/>
        <w:ind w:firstLine="709"/>
        <w:jc w:val="both"/>
        <w:rPr>
          <w:rFonts w:ascii="Times New Roman" w:hAnsi="Times New Roman" w:cs="Times New Roman"/>
          <w:sz w:val="28"/>
          <w:szCs w:val="28"/>
          <w:lang w:val="kk-KZ"/>
        </w:rPr>
      </w:pPr>
      <w:r w:rsidRPr="00FD273C">
        <w:rPr>
          <w:rFonts w:ascii="Times New Roman" w:hAnsi="Times New Roman" w:cs="Times New Roman"/>
          <w:sz w:val="28"/>
          <w:szCs w:val="28"/>
          <w:lang w:val="kk-KZ"/>
        </w:rPr>
        <w:t>Батыс Қазақстан облыстық ұйымы өз қызметінде – Кәсіподақтар Федерациясының Бас Келісімімен бірге, ҚР Білім және ғылым министрлігі мен Қазақстандық салалық білім және ғылым қызметкерлерінің кәсіподағы, «Адами капиталды, білім және ғылымды дамыту жөніндегі ұйымдар қауымдастығы» ЗТБ арасында жасалған 2021-2023 жылдарға арналған әлеуметтік әріптестік туралы Салалық келісімін басшылыққа алады.</w:t>
      </w:r>
    </w:p>
    <w:p w:rsidR="00810D8A" w:rsidRPr="00FD273C" w:rsidRDefault="00810D8A" w:rsidP="00810D8A">
      <w:pPr>
        <w:spacing w:after="0" w:line="240" w:lineRule="auto"/>
        <w:ind w:firstLine="709"/>
        <w:jc w:val="both"/>
        <w:rPr>
          <w:rFonts w:ascii="Times New Roman" w:hAnsi="Times New Roman" w:cs="Times New Roman"/>
          <w:sz w:val="28"/>
          <w:szCs w:val="28"/>
          <w:lang w:val="kk-KZ"/>
        </w:rPr>
      </w:pPr>
      <w:r w:rsidRPr="00FD273C">
        <w:rPr>
          <w:rFonts w:ascii="Times New Roman" w:hAnsi="Times New Roman" w:cs="Times New Roman"/>
          <w:sz w:val="28"/>
          <w:szCs w:val="28"/>
          <w:lang w:val="kk-KZ"/>
        </w:rPr>
        <w:t>Ағымдағы жылы Батыс Қазақстан облысы Білім басқармасы және Батыс Қазақстан облыстық білім және ғылым қызметкерлерінің кәсіподақ ұйымы арасындағы Өңірлік деңгейде білім және ғылым саласы қызметкерлері үшін еңбек жағдайын, жұмыспен қамтуды және әлеуметтік кепілдіктерді белгілеу жөніндегі 2021-2023 жылдарға арналған Әлеуметтік әріптестік туралы өңірлік салалық келісім ҚР Еңбек және халықты әлеуметтік қорғау министрлігінде тіркеуден өткізілді. Екі жақты тараптармен келісілген өңірлік келісімде еңбек заңнамасы негізінде педагогтардың, ғылыми-педагогикалық кадрлардың, білім және ғылым саласының басқа да қызметкерлердің әлеуметтік-экономикалық жағдайлары мен әлеуметтік кепілдіктері айқындалды.</w:t>
      </w:r>
    </w:p>
    <w:p w:rsidR="00810D8A" w:rsidRPr="00FD273C" w:rsidRDefault="00810D8A" w:rsidP="00810D8A">
      <w:pPr>
        <w:spacing w:after="0" w:line="240" w:lineRule="auto"/>
        <w:ind w:firstLine="709"/>
        <w:jc w:val="both"/>
        <w:rPr>
          <w:rFonts w:ascii="Times New Roman" w:hAnsi="Times New Roman" w:cs="Times New Roman"/>
          <w:sz w:val="28"/>
          <w:szCs w:val="28"/>
          <w:lang w:val="kk-KZ"/>
        </w:rPr>
      </w:pPr>
      <w:r w:rsidRPr="00FD273C">
        <w:rPr>
          <w:rFonts w:ascii="Times New Roman" w:hAnsi="Times New Roman" w:cs="Times New Roman"/>
          <w:sz w:val="28"/>
          <w:szCs w:val="28"/>
          <w:lang w:val="kk-KZ"/>
        </w:rPr>
        <w:t>Әлеуметтік әріптестікті дамыту және еңбек қатынастары жағдайының мәселелері жүйелі түрде Әлеуметтік әріптестік тарапымен бекітілген Салалық комиссиясының және Атқару Комитетінің мәжілістерінде қарастырылады.</w:t>
      </w:r>
    </w:p>
    <w:p w:rsidR="00810D8A" w:rsidRPr="00FD273C" w:rsidRDefault="00810D8A" w:rsidP="00810D8A">
      <w:pPr>
        <w:spacing w:after="0" w:line="240" w:lineRule="auto"/>
        <w:ind w:firstLine="709"/>
        <w:jc w:val="both"/>
        <w:rPr>
          <w:rFonts w:ascii="Times New Roman" w:hAnsi="Times New Roman" w:cs="Times New Roman"/>
          <w:sz w:val="28"/>
          <w:szCs w:val="28"/>
          <w:lang w:val="kk-KZ"/>
        </w:rPr>
      </w:pPr>
      <w:r w:rsidRPr="00FD273C">
        <w:rPr>
          <w:rFonts w:ascii="Times New Roman" w:hAnsi="Times New Roman" w:cs="Times New Roman"/>
          <w:sz w:val="28"/>
          <w:szCs w:val="28"/>
          <w:lang w:val="kk-KZ"/>
        </w:rPr>
        <w:lastRenderedPageBreak/>
        <w:t>Облыстық кәсіподақ ұйымында әлеуметтік әріптестік және әлеуметтік еңбек қатынастарын реттеу жөніндегі әр тараптан тең құқылы негізде 5 адамнан құрылған екі жақты комиссия отырысында, ағымдағы мәселелер мен туындаған даулы жағдайлар дер кезінде шешіліп, қажет жағдайда өңірлік келісімге қосымша өзгертулер мен толықтырулар енгізілді.</w:t>
      </w:r>
    </w:p>
    <w:p w:rsidR="00810D8A" w:rsidRPr="00FD273C" w:rsidRDefault="00810D8A" w:rsidP="00810D8A">
      <w:pPr>
        <w:spacing w:after="0" w:line="240" w:lineRule="auto"/>
        <w:ind w:firstLine="709"/>
        <w:jc w:val="both"/>
        <w:rPr>
          <w:rFonts w:ascii="Times New Roman" w:hAnsi="Times New Roman" w:cs="Times New Roman"/>
          <w:sz w:val="28"/>
          <w:szCs w:val="28"/>
          <w:lang w:val="kk-KZ"/>
        </w:rPr>
      </w:pPr>
      <w:r w:rsidRPr="00FD273C">
        <w:rPr>
          <w:rFonts w:ascii="Times New Roman" w:hAnsi="Times New Roman" w:cs="Times New Roman"/>
          <w:sz w:val="28"/>
          <w:szCs w:val="28"/>
          <w:lang w:val="kk-KZ"/>
        </w:rPr>
        <w:t xml:space="preserve">Атап айтқанда, Қазақстандық салалық білім және ғылым қызметкерлері кәсіптік одағының Төтенше жағдай енгізу кезінде қызметкерлердің еңбек құқықтарын қорғау жөніндегі жұмыс жағдайлары туралы Атқару комитетінің 15.04.2020 жылғы № 2,1-т. Қаулысына сәйкес қоғамдық бақылау, әлеуметтік әріптестік нысандарын қолдана отырып, кәсіподақ мүшелерінің құқықтары мен заңды мүдделері қорғалды. Олардың бұзылған құқықтарын қалпына келтіру туралы нақты шаралар алынып, осы бағытта </w:t>
      </w:r>
      <w:r w:rsidRPr="00FD273C">
        <w:rPr>
          <w:rFonts w:ascii="Times New Roman" w:hAnsi="Times New Roman" w:cs="Times New Roman"/>
          <w:bCs/>
          <w:sz w:val="28"/>
          <w:szCs w:val="28"/>
          <w:lang w:val="kk-KZ"/>
        </w:rPr>
        <w:t>Қазақстандық салалық білім және ғылым қызметкерлері кәсіптік одағының Батыс Қазақстан облыстық ұйымымен ТЖ және карантиндік шектеу уақытында әлеуметтік әріптестермен бірігіп, еңбек заңнамасы мен ұжымдық шарттардың сақталуына бақылау күшейтілді.</w:t>
      </w:r>
    </w:p>
    <w:p w:rsidR="00810D8A" w:rsidRPr="00FD273C" w:rsidRDefault="00810D8A" w:rsidP="00810D8A">
      <w:pPr>
        <w:spacing w:after="0" w:line="240" w:lineRule="auto"/>
        <w:ind w:firstLine="709"/>
        <w:jc w:val="both"/>
        <w:rPr>
          <w:rFonts w:ascii="Times New Roman" w:hAnsi="Times New Roman" w:cs="Times New Roman"/>
          <w:sz w:val="28"/>
          <w:szCs w:val="28"/>
          <w:lang w:val="kk-KZ"/>
        </w:rPr>
      </w:pPr>
      <w:r w:rsidRPr="00FD273C">
        <w:rPr>
          <w:rFonts w:ascii="Times New Roman" w:hAnsi="Times New Roman" w:cs="Times New Roman"/>
          <w:sz w:val="28"/>
          <w:szCs w:val="28"/>
          <w:lang w:val="kk-KZ"/>
        </w:rPr>
        <w:t xml:space="preserve">Елімізде жарияланған ТЖ кезінде сала қызметкерлерінің еңбекақыларының толық сақталнуына қатысты БҚО кәсіподақ ұйымы әлеуметтік әріптестік аясында жұмыс берушілермен келіссөздер жүргізе отырып, еңбек заңнамасына қатысты тиісті кеңестер беру жұмыстарын жүргізді. </w:t>
      </w:r>
    </w:p>
    <w:p w:rsidR="00810D8A" w:rsidRPr="00FD273C" w:rsidRDefault="00810D8A" w:rsidP="00810D8A">
      <w:pPr>
        <w:spacing w:after="0" w:line="240" w:lineRule="auto"/>
        <w:ind w:firstLine="709"/>
        <w:jc w:val="both"/>
        <w:rPr>
          <w:rFonts w:ascii="Times New Roman" w:hAnsi="Times New Roman" w:cs="Times New Roman"/>
          <w:sz w:val="28"/>
          <w:szCs w:val="28"/>
          <w:lang w:val="kk-KZ"/>
        </w:rPr>
      </w:pPr>
      <w:r w:rsidRPr="00FD273C">
        <w:rPr>
          <w:rFonts w:ascii="Times New Roman" w:hAnsi="Times New Roman" w:cs="Times New Roman"/>
          <w:sz w:val="28"/>
          <w:szCs w:val="28"/>
          <w:lang w:val="kk-KZ"/>
        </w:rPr>
        <w:t xml:space="preserve">Қазақстан Республикасы Президентінің Жарлығымен елімізде 2020 жылғы 15 наурыздан бастап төтенше жағдай енгізілгеннен бастап барлық білім беру ұйымдары қашықтықтан оқытуға мәжбүр болды. </w:t>
      </w:r>
    </w:p>
    <w:p w:rsidR="00810D8A" w:rsidRPr="00FD273C" w:rsidRDefault="00810D8A" w:rsidP="00810D8A">
      <w:pPr>
        <w:spacing w:after="0" w:line="240" w:lineRule="auto"/>
        <w:ind w:firstLine="709"/>
        <w:jc w:val="both"/>
        <w:rPr>
          <w:rFonts w:ascii="Times New Roman" w:hAnsi="Times New Roman" w:cs="Times New Roman"/>
          <w:sz w:val="28"/>
          <w:szCs w:val="28"/>
          <w:lang w:val="kk-KZ"/>
        </w:rPr>
      </w:pPr>
      <w:r w:rsidRPr="00FD273C">
        <w:rPr>
          <w:rFonts w:ascii="Times New Roman" w:hAnsi="Times New Roman" w:cs="Times New Roman"/>
          <w:sz w:val="28"/>
          <w:szCs w:val="28"/>
          <w:lang w:val="kk-KZ"/>
        </w:rPr>
        <w:t>Осыған орай, 2020 жылдың 25 сәуір күні облыстық әкімдікте «Төтенше жағдай кезінде жұмыстан шеттетілген қызметкерлерге жалақы төлеу мәселелері бойынша» прокуратура, облыстық Еңбек инспекциясының және БҚО кәсіподақ ұйымының өкілдері (төраға М.Даупаев, бас маман - заңгер Г.Курмангазиева), аудан, қала әкімдерінің орынбасарларының және облыстық білім басқармасы қызметкерлерінің қатысуымен селекторлық режимде кеңес отырысы өткізілді. Отырыс барысында жұмыстан шеттетілген сала қызметкерлерінің еңбекақыларын төлеу мәселесіне қатысты еңбек заңнамаларын қолдану тәртіптері мен тәсілдері түсіндіріліп, қойылған сұрақтарға жауаптар берілді.</w:t>
      </w:r>
    </w:p>
    <w:p w:rsidR="00810D8A" w:rsidRPr="00FD273C" w:rsidRDefault="00810D8A" w:rsidP="00810D8A">
      <w:pPr>
        <w:spacing w:after="0" w:line="240" w:lineRule="auto"/>
        <w:ind w:firstLine="709"/>
        <w:jc w:val="both"/>
        <w:rPr>
          <w:rFonts w:ascii="Times New Roman" w:hAnsi="Times New Roman" w:cs="Times New Roman"/>
          <w:sz w:val="28"/>
          <w:szCs w:val="28"/>
          <w:lang w:val="kk-KZ"/>
        </w:rPr>
      </w:pPr>
      <w:r w:rsidRPr="00FD273C">
        <w:rPr>
          <w:rFonts w:ascii="Times New Roman" w:hAnsi="Times New Roman" w:cs="Times New Roman"/>
          <w:sz w:val="28"/>
          <w:szCs w:val="28"/>
          <w:lang w:val="kk-KZ"/>
        </w:rPr>
        <w:t xml:space="preserve">Сонымен қатар, кеңес отырысында кәсіподақ тарапынан 2018-2020 жылдарға арналған Әлеуметтік әріптестік туралы үш жақты Өңірлік келісімнің 6.22 тармағы негізінде төтенше жағдай кезінде білім саласы қызметкерлерінің қосымша, үстеме ақысыз </w:t>
      </w:r>
      <w:r w:rsidRPr="00903596">
        <w:rPr>
          <w:rFonts w:ascii="Times New Roman" w:hAnsi="Times New Roman" w:cs="Times New Roman"/>
          <w:sz w:val="28"/>
          <w:szCs w:val="28"/>
          <w:lang w:val="kk-KZ"/>
        </w:rPr>
        <w:t>негізгі</w:t>
      </w:r>
      <w:r w:rsidRPr="00FD273C">
        <w:rPr>
          <w:rFonts w:ascii="Times New Roman" w:hAnsi="Times New Roman" w:cs="Times New Roman"/>
          <w:sz w:val="28"/>
          <w:szCs w:val="28"/>
          <w:lang w:val="kk-KZ"/>
        </w:rPr>
        <w:t xml:space="preserve"> еңбекақылары сақталып, облыстық кәсіподақ құрамындағы білім беру мекемелерінің ұжымдық шарттарына өзгерістер мен толықтырулар енгізіліп, нақты шаралар алынғаны туралы және осы келісімнің ҚР ЕК 154-бабының 3 тармағына сәйкес қолданылатындығы айтылды.</w:t>
      </w:r>
    </w:p>
    <w:p w:rsidR="00810D8A" w:rsidRPr="00FD273C" w:rsidRDefault="00810D8A" w:rsidP="00810D8A">
      <w:pPr>
        <w:spacing w:after="0" w:line="240" w:lineRule="auto"/>
        <w:ind w:firstLine="709"/>
        <w:jc w:val="both"/>
        <w:rPr>
          <w:rFonts w:ascii="Times New Roman" w:hAnsi="Times New Roman" w:cs="Times New Roman"/>
          <w:sz w:val="28"/>
          <w:szCs w:val="28"/>
          <w:lang w:val="kk-KZ"/>
        </w:rPr>
      </w:pPr>
      <w:r w:rsidRPr="00FD273C">
        <w:rPr>
          <w:rFonts w:ascii="Times New Roman" w:hAnsi="Times New Roman" w:cs="Times New Roman"/>
          <w:sz w:val="28"/>
          <w:szCs w:val="28"/>
          <w:lang w:val="kk-KZ"/>
        </w:rPr>
        <w:t xml:space="preserve">Алайда, БҚО прокуратурасының қарсылығына қарамастан, төтенше жағдай кезінде өңірлік келісімге сүйеніп, жұмыстан шеттетілген білім беру ұйымдары қызметкерлерінің еңбекақыларын сақтап қалуға кәсіподақ тарапынан әлеуметтік әріптестік тараптарының арасында жасалатын жазбаша </w:t>
      </w:r>
      <w:r w:rsidRPr="00FD273C">
        <w:rPr>
          <w:rFonts w:ascii="Times New Roman" w:hAnsi="Times New Roman" w:cs="Times New Roman"/>
          <w:sz w:val="28"/>
          <w:szCs w:val="28"/>
          <w:lang w:val="kk-KZ"/>
        </w:rPr>
        <w:lastRenderedPageBreak/>
        <w:t xml:space="preserve">нысанындағы өңірлік келісімнің заңды күші бар құқықтық акт екендігі түсіндірілді. </w:t>
      </w:r>
    </w:p>
    <w:p w:rsidR="00810D8A" w:rsidRPr="00FD273C" w:rsidRDefault="00810D8A" w:rsidP="00810D8A">
      <w:pPr>
        <w:spacing w:after="0" w:line="240" w:lineRule="auto"/>
        <w:ind w:firstLine="709"/>
        <w:jc w:val="both"/>
        <w:rPr>
          <w:rFonts w:ascii="Times New Roman" w:hAnsi="Times New Roman" w:cs="Times New Roman"/>
          <w:sz w:val="28"/>
          <w:szCs w:val="28"/>
          <w:lang w:val="kk-KZ"/>
        </w:rPr>
      </w:pPr>
      <w:r w:rsidRPr="00FD273C">
        <w:rPr>
          <w:rFonts w:ascii="Times New Roman" w:hAnsi="Times New Roman" w:cs="Times New Roman"/>
          <w:sz w:val="28"/>
          <w:szCs w:val="28"/>
          <w:lang w:val="kk-KZ"/>
        </w:rPr>
        <w:t>Аталған жұмыстың нәтижесінде облыс әкімдігі тарапынан берілген тапсырма аясында өңірлік келісімнің талаптарын ұстанып барлық сала қызметкерлеріне төтенше жағдай кезіңінде толық көлемде жалақы төлеу мәселесі өз шешімін тапты.</w:t>
      </w:r>
    </w:p>
    <w:p w:rsidR="00810D8A" w:rsidRPr="00FD273C" w:rsidRDefault="00810D8A" w:rsidP="00810D8A">
      <w:pPr>
        <w:spacing w:after="0" w:line="240" w:lineRule="auto"/>
        <w:ind w:firstLine="709"/>
        <w:jc w:val="both"/>
        <w:rPr>
          <w:rFonts w:ascii="Times New Roman" w:hAnsi="Times New Roman" w:cs="Times New Roman"/>
          <w:sz w:val="28"/>
          <w:szCs w:val="28"/>
          <w:lang w:val="kk-KZ"/>
        </w:rPr>
      </w:pPr>
      <w:r w:rsidRPr="00FD273C">
        <w:rPr>
          <w:rFonts w:ascii="Times New Roman" w:hAnsi="Times New Roman" w:cs="Times New Roman"/>
          <w:sz w:val="28"/>
          <w:szCs w:val="28"/>
          <w:lang w:val="kk-KZ"/>
        </w:rPr>
        <w:t xml:space="preserve">БҚО кәсіподақ ұйымы Атқару комитетінің 29.05.2020 жылғы № 6, 2-т. Қаулысы бойынша қолданыстағы ҚР Еңбек кодексінің 138-бабына сәйкес кейбір білім беру мекемелерінің ұжымдық шарттары мен қызметкерлердің еңбек шарттарына өзгерістер мен толықтырулар енгізіліп, қашықтықтан жұмыс істейтін жұмыскерлерге коммуникация құралдарын пайдаланған жағдайда тараптардың келісімімен келісілген мөлшерде энергия шығындары және т.б. өтеу үшін жұмыс берушінің есебінен 1 немесе 2 айлықтық есептік көрсеткіште (АЕК) өтемақылар төленді. </w:t>
      </w:r>
    </w:p>
    <w:p w:rsidR="00810D8A" w:rsidRPr="00FD273C" w:rsidRDefault="00810D8A" w:rsidP="00810D8A">
      <w:pPr>
        <w:pStyle w:val="a3"/>
        <w:spacing w:after="0" w:line="240" w:lineRule="auto"/>
        <w:ind w:left="0" w:firstLine="709"/>
        <w:jc w:val="both"/>
        <w:rPr>
          <w:rFonts w:ascii="Times New Roman" w:hAnsi="Times New Roman" w:cs="Times New Roman"/>
          <w:sz w:val="28"/>
          <w:szCs w:val="28"/>
          <w:lang w:val="kk-KZ"/>
        </w:rPr>
      </w:pPr>
      <w:r w:rsidRPr="00FD273C">
        <w:rPr>
          <w:rFonts w:ascii="Times New Roman" w:hAnsi="Times New Roman" w:cs="Times New Roman"/>
          <w:sz w:val="28"/>
          <w:szCs w:val="28"/>
          <w:lang w:val="kk-KZ"/>
        </w:rPr>
        <w:t xml:space="preserve">Қазақстандық салалық білім және ғылым қызметкерлері кәсіподағының ұсынысы бойынша </w:t>
      </w:r>
      <w:r w:rsidRPr="00FD273C">
        <w:rPr>
          <w:rFonts w:ascii="Times New Roman" w:hAnsi="Times New Roman"/>
          <w:sz w:val="28"/>
          <w:szCs w:val="28"/>
          <w:lang w:val="kk-KZ"/>
        </w:rPr>
        <w:t>Батыс Қазақстан облыстық ұйымы Атқару комитетінің 25.08.2020 ж. отырысында (№7, 1-т. Қаулысы) облыстың 100 мұғаліміне ноутбук алу мақсатында әрқайсысына 50 (елу) мың теңгеден жалпы сомасы 5 000 000 (бес миллион) теңге көлемінде материалдық көмек жасалды.</w:t>
      </w:r>
    </w:p>
    <w:p w:rsidR="00810D8A" w:rsidRPr="00FD273C" w:rsidRDefault="00810D8A" w:rsidP="00810D8A">
      <w:pPr>
        <w:spacing w:after="0" w:line="240" w:lineRule="auto"/>
        <w:ind w:firstLine="709"/>
        <w:jc w:val="both"/>
        <w:rPr>
          <w:rFonts w:ascii="Times New Roman" w:hAnsi="Times New Roman" w:cs="Times New Roman"/>
          <w:sz w:val="28"/>
          <w:szCs w:val="28"/>
          <w:lang w:val="kk-KZ"/>
        </w:rPr>
      </w:pPr>
      <w:r w:rsidRPr="00FD273C">
        <w:rPr>
          <w:rFonts w:ascii="Times New Roman" w:eastAsia="Times New Roman" w:hAnsi="Times New Roman"/>
          <w:sz w:val="28"/>
          <w:szCs w:val="28"/>
          <w:lang w:val="kk-KZ"/>
        </w:rPr>
        <w:t xml:space="preserve">Күні бүгінге шешімін таппай келе жатқан түйіткілдер бар. Атап айтқанда, </w:t>
      </w:r>
      <w:r w:rsidRPr="00FD273C">
        <w:rPr>
          <w:rFonts w:ascii="Times New Roman" w:hAnsi="Times New Roman" w:cs="Times New Roman"/>
          <w:sz w:val="28"/>
          <w:szCs w:val="28"/>
          <w:lang w:val="kk-KZ"/>
        </w:rPr>
        <w:t xml:space="preserve">2021 – 2023 жылдарға арналған әлеуметтік  әріптестік   туралы өңірлік келісімді басшылыққа ала отырып, тараптар келісімге келген </w:t>
      </w:r>
      <w:r w:rsidRPr="00FD273C">
        <w:rPr>
          <w:rFonts w:ascii="Times New Roman" w:hAnsi="Times New Roman" w:cs="Times New Roman"/>
          <w:i/>
          <w:sz w:val="28"/>
          <w:szCs w:val="28"/>
          <w:lang w:val="kk-KZ"/>
        </w:rPr>
        <w:t>(11 тарау., 11.4 тармағы)</w:t>
      </w:r>
      <w:r w:rsidRPr="00FD273C">
        <w:rPr>
          <w:rFonts w:ascii="Times New Roman" w:hAnsi="Times New Roman" w:cs="Times New Roman"/>
          <w:sz w:val="28"/>
          <w:szCs w:val="28"/>
          <w:lang w:val="kk-KZ"/>
        </w:rPr>
        <w:t xml:space="preserve"> жергілікті бюджетті жасақтау барысында, белгіленген тәртіп пен құзірет аясында, атқарушы және заңды билік органдарына</w:t>
      </w:r>
      <w:r w:rsidRPr="00FD273C">
        <w:rPr>
          <w:rFonts w:ascii="Times New Roman" w:hAnsi="Times New Roman" w:cs="Times New Roman"/>
          <w:i/>
          <w:sz w:val="28"/>
          <w:szCs w:val="28"/>
          <w:lang w:val="kk-KZ"/>
        </w:rPr>
        <w:t xml:space="preserve"> «Ауылдық жерде жұмыс жасайтын педагогтарға  коммуналдық қызмет пен отын шығындары үшін өтемақы беру, сонымен қатар, білім беру ұйымдарының қызметкерлерін міндетті дәрігерлік тексеруден өткізуді  қаржыландыру»</w:t>
      </w:r>
      <w:r w:rsidRPr="00FD273C">
        <w:rPr>
          <w:rFonts w:ascii="Times New Roman" w:hAnsi="Times New Roman" w:cs="Times New Roman"/>
          <w:b/>
          <w:sz w:val="28"/>
          <w:szCs w:val="28"/>
          <w:lang w:val="kk-KZ"/>
        </w:rPr>
        <w:t xml:space="preserve"> </w:t>
      </w:r>
      <w:r w:rsidRPr="00FD273C">
        <w:rPr>
          <w:rFonts w:ascii="Times New Roman" w:hAnsi="Times New Roman" w:cs="Times New Roman"/>
          <w:sz w:val="28"/>
          <w:szCs w:val="28"/>
          <w:lang w:val="kk-KZ"/>
        </w:rPr>
        <w:t>мәселелері  толық  орындалмай отыр.</w:t>
      </w:r>
    </w:p>
    <w:p w:rsidR="00810D8A" w:rsidRPr="00FD273C" w:rsidRDefault="00810D8A" w:rsidP="00810D8A">
      <w:pPr>
        <w:spacing w:after="0" w:line="240" w:lineRule="auto"/>
        <w:ind w:firstLine="709"/>
        <w:jc w:val="both"/>
        <w:rPr>
          <w:rFonts w:ascii="Times New Roman" w:hAnsi="Times New Roman"/>
          <w:sz w:val="28"/>
          <w:szCs w:val="28"/>
          <w:lang w:val="kk-KZ"/>
        </w:rPr>
      </w:pPr>
      <w:r w:rsidRPr="00FD273C">
        <w:rPr>
          <w:rFonts w:ascii="Times New Roman" w:hAnsi="Times New Roman"/>
          <w:sz w:val="28"/>
          <w:szCs w:val="28"/>
          <w:lang w:val="kk-KZ"/>
        </w:rPr>
        <w:t xml:space="preserve">Бұл мәселе бірнеше рет Атқару Комитетінің және жыл сайын өткізілетін Пленум отырыстарында күн тәртібіне қойылып, облыс әкімінің орынбасарына арнайы хат жолданып, жергілікті әкімдермен келіссөздер де жүргізілді. </w:t>
      </w:r>
    </w:p>
    <w:p w:rsidR="00810D8A" w:rsidRPr="00FD273C" w:rsidRDefault="00810D8A" w:rsidP="00810D8A">
      <w:pPr>
        <w:spacing w:after="0" w:line="240" w:lineRule="auto"/>
        <w:ind w:firstLine="709"/>
        <w:jc w:val="both"/>
        <w:rPr>
          <w:rFonts w:ascii="Times New Roman" w:hAnsi="Times New Roman" w:cs="Times New Roman"/>
          <w:sz w:val="28"/>
          <w:szCs w:val="28"/>
          <w:lang w:val="kk-KZ"/>
        </w:rPr>
      </w:pPr>
      <w:r w:rsidRPr="00FD273C">
        <w:rPr>
          <w:rFonts w:ascii="Times New Roman" w:hAnsi="Times New Roman" w:cs="Times New Roman"/>
          <w:sz w:val="28"/>
          <w:szCs w:val="28"/>
          <w:lang w:val="kk-KZ"/>
        </w:rPr>
        <w:t>Сала қызметкерлерін тегін міндетті дәрігерлік тексеруден өткізу мәселесі Бөрлі, Жаңақала, Теректі, Жәнібек, аудандарында ғана бұрыннан шешімін тапқан болса, қазіргі таңда бұл мәселе жүйелі жұмыстану нәтижесінде Ақжайық, Бөкейордасы, Казталовка, Сырым, Қаратөбе, Тасқала, Шыңғырлау аудандарында оң шешімін тапқанымен, тек Бәйтерек ауданында әлі күнге дейін шешілген жоқ.</w:t>
      </w:r>
    </w:p>
    <w:p w:rsidR="00810D8A" w:rsidRPr="00FD273C" w:rsidRDefault="00810D8A" w:rsidP="00810D8A">
      <w:pPr>
        <w:spacing w:after="0" w:line="240" w:lineRule="auto"/>
        <w:ind w:firstLine="709"/>
        <w:jc w:val="both"/>
        <w:rPr>
          <w:rFonts w:ascii="Times New Roman" w:hAnsi="Times New Roman" w:cs="Times New Roman"/>
          <w:sz w:val="28"/>
          <w:szCs w:val="28"/>
          <w:lang w:val="kk-KZ"/>
        </w:rPr>
      </w:pPr>
      <w:r w:rsidRPr="00FD273C">
        <w:rPr>
          <w:rFonts w:ascii="Times New Roman" w:hAnsi="Times New Roman" w:cs="Times New Roman"/>
          <w:sz w:val="28"/>
          <w:szCs w:val="28"/>
          <w:lang w:val="kk-KZ"/>
        </w:rPr>
        <w:t xml:space="preserve">Бәйтерек ауданының әкімі М.Л. Тоғжановпен осы мәселе төңірегінде келіссөздер жүргізіліп жатыр. </w:t>
      </w:r>
    </w:p>
    <w:p w:rsidR="00810D8A" w:rsidRPr="00FD273C" w:rsidRDefault="00810D8A" w:rsidP="00810D8A">
      <w:pPr>
        <w:spacing w:after="0" w:line="240" w:lineRule="auto"/>
        <w:ind w:firstLine="709"/>
        <w:jc w:val="both"/>
        <w:rPr>
          <w:rFonts w:ascii="Times New Roman" w:hAnsi="Times New Roman" w:cs="Times New Roman"/>
          <w:sz w:val="28"/>
          <w:szCs w:val="28"/>
          <w:lang w:val="kk-KZ"/>
        </w:rPr>
      </w:pPr>
      <w:r w:rsidRPr="00FD273C">
        <w:rPr>
          <w:rFonts w:ascii="Times New Roman" w:hAnsi="Times New Roman" w:cs="Times New Roman"/>
          <w:sz w:val="28"/>
          <w:szCs w:val="28"/>
          <w:lang w:val="kk-KZ"/>
        </w:rPr>
        <w:t>Ал, ауылдық жерде жұмыс жасайтын педагогтарға  коммуналдық қызмет пен отын шығындары үшін өтемақыға қол жеткізу мәселесі тек</w:t>
      </w:r>
      <w:r w:rsidRPr="00FD273C">
        <w:rPr>
          <w:rFonts w:ascii="Times New Roman" w:hAnsi="Times New Roman" w:cs="Times New Roman"/>
          <w:i/>
          <w:sz w:val="28"/>
          <w:szCs w:val="28"/>
          <w:lang w:val="kk-KZ"/>
        </w:rPr>
        <w:t xml:space="preserve"> Бөрлі </w:t>
      </w:r>
      <w:r w:rsidRPr="00FD273C">
        <w:rPr>
          <w:rFonts w:ascii="Times New Roman" w:hAnsi="Times New Roman" w:cs="Times New Roman"/>
          <w:sz w:val="28"/>
          <w:szCs w:val="28"/>
          <w:lang w:val="kk-KZ"/>
        </w:rPr>
        <w:t xml:space="preserve">ауданында ғана шешілді. Қалған </w:t>
      </w:r>
      <w:r w:rsidRPr="00FD273C">
        <w:rPr>
          <w:rFonts w:ascii="Times New Roman" w:hAnsi="Times New Roman" w:cs="Times New Roman"/>
          <w:i/>
          <w:sz w:val="28"/>
          <w:szCs w:val="28"/>
          <w:lang w:val="kk-KZ"/>
        </w:rPr>
        <w:t xml:space="preserve">11 аудан </w:t>
      </w:r>
      <w:r w:rsidRPr="00FD273C">
        <w:rPr>
          <w:rFonts w:ascii="Times New Roman" w:hAnsi="Times New Roman" w:cs="Times New Roman"/>
          <w:sz w:val="28"/>
          <w:szCs w:val="28"/>
          <w:lang w:val="kk-KZ"/>
        </w:rPr>
        <w:t xml:space="preserve">көлемінде  жергілікті  басқару  органдарымен  келіссөздер  жүргізілуде. </w:t>
      </w:r>
    </w:p>
    <w:p w:rsidR="00810D8A" w:rsidRPr="00FD273C" w:rsidRDefault="00810D8A" w:rsidP="00810D8A">
      <w:pPr>
        <w:spacing w:after="0" w:line="240" w:lineRule="auto"/>
        <w:ind w:firstLine="709"/>
        <w:jc w:val="both"/>
        <w:rPr>
          <w:rFonts w:ascii="Times New Roman" w:hAnsi="Times New Roman" w:cs="Times New Roman"/>
          <w:sz w:val="28"/>
          <w:szCs w:val="28"/>
          <w:lang w:val="kk-KZ"/>
        </w:rPr>
      </w:pPr>
      <w:r w:rsidRPr="00FD273C">
        <w:rPr>
          <w:rFonts w:ascii="Times New Roman" w:hAnsi="Times New Roman" w:cs="Times New Roman"/>
          <w:sz w:val="28"/>
          <w:szCs w:val="28"/>
          <w:lang w:val="kk-KZ"/>
        </w:rPr>
        <w:lastRenderedPageBreak/>
        <w:t xml:space="preserve">Бұл мәселе бойынша Қазақстан Республикасының 2019 жылғы 27 желтоқсандағы «Педагог мәртебесі туралы» Заңына сәйкес «Ауылдық елді мекенде кәсіптік қызметін жүзеге асыратын педагогтерге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айқындау қағидасын бекіту туралы» Батыс Қазақстан облыстық мәслихатының 09.12.2020 жылғы № 40-4 шешімі қабылданды. Облыстық маслихаттың шешімімен ағымдағы жылдың қыркүйек айынан бастап отбасындағы әр мұғалімдерге 3 АЕК-те төленетін болды. </w:t>
      </w:r>
    </w:p>
    <w:p w:rsidR="00810D8A" w:rsidRPr="00FD273C" w:rsidRDefault="00810D8A" w:rsidP="00810D8A">
      <w:pPr>
        <w:tabs>
          <w:tab w:val="left" w:pos="9072"/>
        </w:tabs>
        <w:spacing w:after="0" w:line="240" w:lineRule="auto"/>
        <w:ind w:firstLine="709"/>
        <w:jc w:val="both"/>
        <w:rPr>
          <w:rFonts w:ascii="Times New Roman" w:hAnsi="Times New Roman" w:cs="Times New Roman"/>
          <w:sz w:val="28"/>
          <w:szCs w:val="28"/>
          <w:lang w:val="kk-KZ"/>
        </w:rPr>
      </w:pPr>
      <w:r w:rsidRPr="00FD273C">
        <w:rPr>
          <w:rFonts w:ascii="Times New Roman" w:hAnsi="Times New Roman" w:cs="Times New Roman"/>
          <w:sz w:val="28"/>
          <w:szCs w:val="28"/>
          <w:lang w:val="kk-KZ"/>
        </w:rPr>
        <w:t xml:space="preserve">Сонымен қатар, әлеуметтік әріптестік туралы комиссиясы кітапхана қызметкерлерінен жалақыларын көтеру туралы түскен өтініштерді қарап, құзырлы органдарға және ҚР Парламенті мәжілісінің депутаттарына да ұсыныс жолданды. </w:t>
      </w:r>
    </w:p>
    <w:p w:rsidR="00810D8A" w:rsidRPr="00FD273C" w:rsidRDefault="00810D8A" w:rsidP="00810D8A">
      <w:pPr>
        <w:spacing w:after="0" w:line="240" w:lineRule="auto"/>
        <w:ind w:firstLine="709"/>
        <w:jc w:val="both"/>
        <w:rPr>
          <w:rFonts w:ascii="Times New Roman" w:hAnsi="Times New Roman" w:cs="Times New Roman"/>
          <w:sz w:val="28"/>
          <w:szCs w:val="28"/>
          <w:lang w:val="kk-KZ"/>
        </w:rPr>
      </w:pPr>
      <w:r w:rsidRPr="00FD273C">
        <w:rPr>
          <w:rFonts w:ascii="Times New Roman" w:hAnsi="Times New Roman" w:cs="Times New Roman"/>
          <w:sz w:val="28"/>
          <w:szCs w:val="28"/>
          <w:lang w:val="kk-KZ"/>
        </w:rPr>
        <w:t xml:space="preserve">Биылғы жылы жасалған Салалық келісімдегі тараптардың кітапханашылар, бас бухгалтер, бухгалтер, медициналық қызметкерлері мен аудандық, қалалық мектептер мен колледждердің әдістемелік бірлестіктерінің жетекшілеріне қосымша 3 күн ақылы еңбек демалыстарының берілуі қуантарлық жағдай. </w:t>
      </w:r>
    </w:p>
    <w:p w:rsidR="00810D8A" w:rsidRPr="00FD273C" w:rsidRDefault="00810D8A" w:rsidP="00810D8A">
      <w:pPr>
        <w:spacing w:after="0" w:line="240" w:lineRule="auto"/>
        <w:ind w:firstLine="709"/>
        <w:jc w:val="both"/>
        <w:rPr>
          <w:rFonts w:ascii="Times New Roman" w:hAnsi="Times New Roman" w:cs="Times New Roman"/>
          <w:sz w:val="28"/>
          <w:szCs w:val="28"/>
          <w:lang w:val="kk-KZ"/>
        </w:rPr>
      </w:pPr>
      <w:r w:rsidRPr="00FD273C">
        <w:rPr>
          <w:rFonts w:ascii="Times New Roman" w:hAnsi="Times New Roman" w:cs="Times New Roman"/>
          <w:sz w:val="28"/>
          <w:szCs w:val="28"/>
          <w:lang w:val="kk-KZ"/>
        </w:rPr>
        <w:t xml:space="preserve">Сонымен қатар, Салалық келісімдегі тараптардың еңбекке ақы төлеу мәселелері бойынша құжаттар жобаларын әлеуметтік әріптестік жөніндегі Салалық комиссия отырысында қарап, нормативтік құқықтық актілерді әзірлеуде бірлесіп жұмыстану және білім берудегі жан басына қаржыландыруды енгізуге қатысты мәселелерді әлеуметтік әріптестік жөніндегі Салалық комиссия отырыстарында шешілуі облыстық деңгейдегі әлеуметтік әріптестікті дамытып жүзеге асырудың тиімділігі мен ұжымдық шарттардың сапасының жақсаруына оңтайлы әсер етуде. </w:t>
      </w:r>
    </w:p>
    <w:p w:rsidR="00810D8A" w:rsidRPr="00576F75" w:rsidRDefault="00810D8A" w:rsidP="00810D8A">
      <w:pPr>
        <w:spacing w:after="0" w:line="240" w:lineRule="auto"/>
        <w:ind w:firstLine="709"/>
        <w:jc w:val="both"/>
        <w:rPr>
          <w:rFonts w:ascii="Times New Roman" w:hAnsi="Times New Roman" w:cs="Times New Roman"/>
          <w:sz w:val="28"/>
          <w:szCs w:val="28"/>
          <w:lang w:val="kk-KZ"/>
        </w:rPr>
      </w:pPr>
      <w:r w:rsidRPr="00FD273C">
        <w:rPr>
          <w:rFonts w:ascii="Times New Roman" w:hAnsi="Times New Roman" w:cs="Times New Roman"/>
          <w:sz w:val="28"/>
          <w:szCs w:val="28"/>
          <w:lang w:val="kk-KZ"/>
        </w:rPr>
        <w:t>Дегенмен, «Педагог мәртебесі туралы» ҚР Заңының 12-бап, 1-тарм., 2) тармақшасында, яғни «Педагогтерге: ҚР заңнамасында көзделген тәртіппен жеке тұрғын үй құрылысы үшін жер учаскелеріне кепілдік берілетіндігі, ал ауылдық елді мекендерде кәсіптік қызметін жүзеге асыратын педагогтерге жеке тұрғын үй құрылысы үшін жер учаскесін беру ҚР заңнамасында көзделген басымдық тәртіппен жүзеге асырылады» - деп көрсетілгенімен, осы мәселенің қалай жүзеге асырылатыны және жергілікті өкілетті органдар тарапынан осы заңға сүйене отырып, қандай да болсын жеңілдіктер қарастырылса деген ұсынысымыз бар.</w:t>
      </w:r>
      <w:r w:rsidRPr="00576F75">
        <w:rPr>
          <w:rFonts w:ascii="Times New Roman" w:hAnsi="Times New Roman" w:cs="Times New Roman"/>
          <w:sz w:val="28"/>
          <w:szCs w:val="28"/>
          <w:lang w:val="kk-KZ"/>
        </w:rPr>
        <w:t xml:space="preserve"> </w:t>
      </w:r>
    </w:p>
    <w:p w:rsidR="00876D4B" w:rsidRPr="00810D8A" w:rsidRDefault="00876D4B" w:rsidP="00810D8A">
      <w:pPr>
        <w:rPr>
          <w:szCs w:val="28"/>
          <w:lang w:val="kk-KZ"/>
        </w:rPr>
      </w:pPr>
    </w:p>
    <w:sectPr w:rsidR="00876D4B" w:rsidRPr="00810D8A" w:rsidSect="00576F75">
      <w:head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812" w:rsidRDefault="00CA3812" w:rsidP="00505AB1">
      <w:pPr>
        <w:spacing w:after="0" w:line="240" w:lineRule="auto"/>
      </w:pPr>
      <w:r>
        <w:separator/>
      </w:r>
    </w:p>
  </w:endnote>
  <w:endnote w:type="continuationSeparator" w:id="1">
    <w:p w:rsidR="00CA3812" w:rsidRDefault="00CA3812" w:rsidP="00505A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812" w:rsidRDefault="00CA3812" w:rsidP="00505AB1">
      <w:pPr>
        <w:spacing w:after="0" w:line="240" w:lineRule="auto"/>
      </w:pPr>
      <w:r>
        <w:separator/>
      </w:r>
    </w:p>
  </w:footnote>
  <w:footnote w:type="continuationSeparator" w:id="1">
    <w:p w:rsidR="00CA3812" w:rsidRDefault="00CA3812" w:rsidP="00505A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424"/>
      <w:docPartObj>
        <w:docPartGallery w:val="Page Numbers (Top of Page)"/>
        <w:docPartUnique/>
      </w:docPartObj>
    </w:sdtPr>
    <w:sdtContent>
      <w:p w:rsidR="00505AB1" w:rsidRDefault="003D2427">
        <w:pPr>
          <w:pStyle w:val="a6"/>
          <w:jc w:val="center"/>
        </w:pPr>
        <w:fldSimple w:instr=" PAGE   \* MERGEFORMAT ">
          <w:r w:rsidR="00903596">
            <w:rPr>
              <w:noProof/>
            </w:rPr>
            <w:t>2</w:t>
          </w:r>
        </w:fldSimple>
      </w:p>
    </w:sdtContent>
  </w:sdt>
  <w:p w:rsidR="00505AB1" w:rsidRDefault="00505AB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4252B"/>
    <w:multiLevelType w:val="hybridMultilevel"/>
    <w:tmpl w:val="2E140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7C2FEE"/>
    <w:multiLevelType w:val="hybridMultilevel"/>
    <w:tmpl w:val="32FE8A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DE2FA8"/>
    <w:multiLevelType w:val="hybridMultilevel"/>
    <w:tmpl w:val="79867894"/>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CA54FE"/>
    <w:multiLevelType w:val="hybridMultilevel"/>
    <w:tmpl w:val="CA883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characterSpacingControl w:val="doNotCompress"/>
  <w:footnotePr>
    <w:footnote w:id="0"/>
    <w:footnote w:id="1"/>
  </w:footnotePr>
  <w:endnotePr>
    <w:endnote w:id="0"/>
    <w:endnote w:id="1"/>
  </w:endnotePr>
  <w:compat>
    <w:useFELayout/>
  </w:compat>
  <w:rsids>
    <w:rsidRoot w:val="000B1B97"/>
    <w:rsid w:val="00002AFB"/>
    <w:rsid w:val="0000690D"/>
    <w:rsid w:val="00015A97"/>
    <w:rsid w:val="00020335"/>
    <w:rsid w:val="000248C6"/>
    <w:rsid w:val="00024910"/>
    <w:rsid w:val="00027F03"/>
    <w:rsid w:val="000347ED"/>
    <w:rsid w:val="00054F02"/>
    <w:rsid w:val="00057576"/>
    <w:rsid w:val="000638E1"/>
    <w:rsid w:val="00066C03"/>
    <w:rsid w:val="000727C9"/>
    <w:rsid w:val="000740DC"/>
    <w:rsid w:val="00091277"/>
    <w:rsid w:val="0009745E"/>
    <w:rsid w:val="000B1B97"/>
    <w:rsid w:val="000B4DE2"/>
    <w:rsid w:val="000C5949"/>
    <w:rsid w:val="000D11AB"/>
    <w:rsid w:val="000D6574"/>
    <w:rsid w:val="000F112D"/>
    <w:rsid w:val="00100337"/>
    <w:rsid w:val="00105918"/>
    <w:rsid w:val="00107EA6"/>
    <w:rsid w:val="00110287"/>
    <w:rsid w:val="00110E2F"/>
    <w:rsid w:val="00113691"/>
    <w:rsid w:val="001149EA"/>
    <w:rsid w:val="001162AC"/>
    <w:rsid w:val="001230BF"/>
    <w:rsid w:val="0012623C"/>
    <w:rsid w:val="00130719"/>
    <w:rsid w:val="0013660C"/>
    <w:rsid w:val="00140399"/>
    <w:rsid w:val="001411A6"/>
    <w:rsid w:val="00145173"/>
    <w:rsid w:val="00170183"/>
    <w:rsid w:val="00174E76"/>
    <w:rsid w:val="00184BAF"/>
    <w:rsid w:val="00186F5D"/>
    <w:rsid w:val="00193CB0"/>
    <w:rsid w:val="001A65EC"/>
    <w:rsid w:val="001C716F"/>
    <w:rsid w:val="001C7BB8"/>
    <w:rsid w:val="001E0A41"/>
    <w:rsid w:val="001F0C27"/>
    <w:rsid w:val="001F399D"/>
    <w:rsid w:val="001F7261"/>
    <w:rsid w:val="00204E39"/>
    <w:rsid w:val="002408A2"/>
    <w:rsid w:val="0024189E"/>
    <w:rsid w:val="00251ABA"/>
    <w:rsid w:val="00261BAB"/>
    <w:rsid w:val="00267078"/>
    <w:rsid w:val="002771F2"/>
    <w:rsid w:val="0027739D"/>
    <w:rsid w:val="002831D7"/>
    <w:rsid w:val="0028483A"/>
    <w:rsid w:val="00287081"/>
    <w:rsid w:val="0029623C"/>
    <w:rsid w:val="002C2DFE"/>
    <w:rsid w:val="002C436F"/>
    <w:rsid w:val="002D0C35"/>
    <w:rsid w:val="002D1438"/>
    <w:rsid w:val="002E13B9"/>
    <w:rsid w:val="002F5530"/>
    <w:rsid w:val="00300D94"/>
    <w:rsid w:val="003015EC"/>
    <w:rsid w:val="00303886"/>
    <w:rsid w:val="00304EB7"/>
    <w:rsid w:val="003066B5"/>
    <w:rsid w:val="00310F76"/>
    <w:rsid w:val="0032392B"/>
    <w:rsid w:val="003367B8"/>
    <w:rsid w:val="00337D10"/>
    <w:rsid w:val="003925A9"/>
    <w:rsid w:val="003B7B31"/>
    <w:rsid w:val="003C4172"/>
    <w:rsid w:val="003D2427"/>
    <w:rsid w:val="003F3498"/>
    <w:rsid w:val="003F7785"/>
    <w:rsid w:val="00406118"/>
    <w:rsid w:val="00407CD7"/>
    <w:rsid w:val="00427C90"/>
    <w:rsid w:val="00431424"/>
    <w:rsid w:val="00437486"/>
    <w:rsid w:val="00437B8C"/>
    <w:rsid w:val="00452A59"/>
    <w:rsid w:val="00455E69"/>
    <w:rsid w:val="004754E7"/>
    <w:rsid w:val="004A2DF5"/>
    <w:rsid w:val="004B1D69"/>
    <w:rsid w:val="004C27F8"/>
    <w:rsid w:val="004C43B9"/>
    <w:rsid w:val="00500234"/>
    <w:rsid w:val="00505AB1"/>
    <w:rsid w:val="005101C8"/>
    <w:rsid w:val="00516A7C"/>
    <w:rsid w:val="0052179D"/>
    <w:rsid w:val="00574196"/>
    <w:rsid w:val="00575A9F"/>
    <w:rsid w:val="00576F75"/>
    <w:rsid w:val="0058375B"/>
    <w:rsid w:val="005935D3"/>
    <w:rsid w:val="00593A3A"/>
    <w:rsid w:val="00596804"/>
    <w:rsid w:val="00596E1A"/>
    <w:rsid w:val="005A208A"/>
    <w:rsid w:val="005A61E0"/>
    <w:rsid w:val="005D48E2"/>
    <w:rsid w:val="005E5B51"/>
    <w:rsid w:val="005F538D"/>
    <w:rsid w:val="005F6B14"/>
    <w:rsid w:val="00601A1D"/>
    <w:rsid w:val="00610D59"/>
    <w:rsid w:val="00611245"/>
    <w:rsid w:val="00611C6A"/>
    <w:rsid w:val="006131AC"/>
    <w:rsid w:val="00621FEA"/>
    <w:rsid w:val="006257ED"/>
    <w:rsid w:val="00626E87"/>
    <w:rsid w:val="006419E6"/>
    <w:rsid w:val="00654B2F"/>
    <w:rsid w:val="006644A6"/>
    <w:rsid w:val="00671B57"/>
    <w:rsid w:val="00676276"/>
    <w:rsid w:val="00681B71"/>
    <w:rsid w:val="006A3486"/>
    <w:rsid w:val="006B2C6A"/>
    <w:rsid w:val="006B4B7B"/>
    <w:rsid w:val="006C3221"/>
    <w:rsid w:val="006C3D6B"/>
    <w:rsid w:val="006D1C9C"/>
    <w:rsid w:val="006D4443"/>
    <w:rsid w:val="006E5843"/>
    <w:rsid w:val="00711E6E"/>
    <w:rsid w:val="007171F9"/>
    <w:rsid w:val="007228E5"/>
    <w:rsid w:val="00722ABC"/>
    <w:rsid w:val="00731976"/>
    <w:rsid w:val="00734937"/>
    <w:rsid w:val="00740A05"/>
    <w:rsid w:val="0074270D"/>
    <w:rsid w:val="0074464A"/>
    <w:rsid w:val="0075194A"/>
    <w:rsid w:val="00763F3A"/>
    <w:rsid w:val="00766ABF"/>
    <w:rsid w:val="007716CE"/>
    <w:rsid w:val="00790BEB"/>
    <w:rsid w:val="00791F8D"/>
    <w:rsid w:val="007A135A"/>
    <w:rsid w:val="007B22EC"/>
    <w:rsid w:val="007C4FC2"/>
    <w:rsid w:val="007F3C6A"/>
    <w:rsid w:val="007F6A08"/>
    <w:rsid w:val="00810D8A"/>
    <w:rsid w:val="00811291"/>
    <w:rsid w:val="0082460D"/>
    <w:rsid w:val="00831908"/>
    <w:rsid w:val="00832CF7"/>
    <w:rsid w:val="00833982"/>
    <w:rsid w:val="00841D42"/>
    <w:rsid w:val="00846205"/>
    <w:rsid w:val="00850D79"/>
    <w:rsid w:val="008519CA"/>
    <w:rsid w:val="0085277F"/>
    <w:rsid w:val="008578B2"/>
    <w:rsid w:val="00861221"/>
    <w:rsid w:val="00862FD2"/>
    <w:rsid w:val="00876D4B"/>
    <w:rsid w:val="008B3D82"/>
    <w:rsid w:val="008C071A"/>
    <w:rsid w:val="008D1493"/>
    <w:rsid w:val="008D18AE"/>
    <w:rsid w:val="008D4B78"/>
    <w:rsid w:val="008E5BE5"/>
    <w:rsid w:val="008F01F7"/>
    <w:rsid w:val="008F1F34"/>
    <w:rsid w:val="00903596"/>
    <w:rsid w:val="00915EA7"/>
    <w:rsid w:val="00915F60"/>
    <w:rsid w:val="009215B0"/>
    <w:rsid w:val="009328C3"/>
    <w:rsid w:val="00934449"/>
    <w:rsid w:val="00942F54"/>
    <w:rsid w:val="00944522"/>
    <w:rsid w:val="009522E2"/>
    <w:rsid w:val="00955363"/>
    <w:rsid w:val="009629E8"/>
    <w:rsid w:val="00967232"/>
    <w:rsid w:val="00977A17"/>
    <w:rsid w:val="00977F4B"/>
    <w:rsid w:val="00980769"/>
    <w:rsid w:val="00987057"/>
    <w:rsid w:val="009A43CB"/>
    <w:rsid w:val="009A4C4D"/>
    <w:rsid w:val="009B0633"/>
    <w:rsid w:val="009B0641"/>
    <w:rsid w:val="009C198B"/>
    <w:rsid w:val="009C2A12"/>
    <w:rsid w:val="009D0035"/>
    <w:rsid w:val="009E62AA"/>
    <w:rsid w:val="00A05626"/>
    <w:rsid w:val="00A30582"/>
    <w:rsid w:val="00A37B06"/>
    <w:rsid w:val="00A43570"/>
    <w:rsid w:val="00A4641F"/>
    <w:rsid w:val="00A4721A"/>
    <w:rsid w:val="00A623EE"/>
    <w:rsid w:val="00A70806"/>
    <w:rsid w:val="00A73E86"/>
    <w:rsid w:val="00A84312"/>
    <w:rsid w:val="00AA0CD3"/>
    <w:rsid w:val="00AC50F4"/>
    <w:rsid w:val="00AE4573"/>
    <w:rsid w:val="00AF1A56"/>
    <w:rsid w:val="00B01080"/>
    <w:rsid w:val="00B060F5"/>
    <w:rsid w:val="00B07365"/>
    <w:rsid w:val="00B168F8"/>
    <w:rsid w:val="00B365C4"/>
    <w:rsid w:val="00B41958"/>
    <w:rsid w:val="00B473D7"/>
    <w:rsid w:val="00B658FB"/>
    <w:rsid w:val="00B75904"/>
    <w:rsid w:val="00B82A1B"/>
    <w:rsid w:val="00B83DD7"/>
    <w:rsid w:val="00B86A2F"/>
    <w:rsid w:val="00B93C2D"/>
    <w:rsid w:val="00B96340"/>
    <w:rsid w:val="00BB23FE"/>
    <w:rsid w:val="00BC6D74"/>
    <w:rsid w:val="00BD3448"/>
    <w:rsid w:val="00BD3941"/>
    <w:rsid w:val="00BE6C9A"/>
    <w:rsid w:val="00BE7247"/>
    <w:rsid w:val="00BF4424"/>
    <w:rsid w:val="00BF799F"/>
    <w:rsid w:val="00BF7A91"/>
    <w:rsid w:val="00C0276A"/>
    <w:rsid w:val="00C07F91"/>
    <w:rsid w:val="00C1215C"/>
    <w:rsid w:val="00C12A9C"/>
    <w:rsid w:val="00C168CE"/>
    <w:rsid w:val="00C20C3E"/>
    <w:rsid w:val="00C22182"/>
    <w:rsid w:val="00C23A90"/>
    <w:rsid w:val="00C379C6"/>
    <w:rsid w:val="00C37A47"/>
    <w:rsid w:val="00C468E5"/>
    <w:rsid w:val="00C57BA6"/>
    <w:rsid w:val="00C77337"/>
    <w:rsid w:val="00C82B26"/>
    <w:rsid w:val="00C965C2"/>
    <w:rsid w:val="00CA2DBE"/>
    <w:rsid w:val="00CA3812"/>
    <w:rsid w:val="00CA4059"/>
    <w:rsid w:val="00CC6D17"/>
    <w:rsid w:val="00CE55F2"/>
    <w:rsid w:val="00CE59B3"/>
    <w:rsid w:val="00D108A1"/>
    <w:rsid w:val="00D12C6E"/>
    <w:rsid w:val="00D131C1"/>
    <w:rsid w:val="00D23762"/>
    <w:rsid w:val="00D35157"/>
    <w:rsid w:val="00D4429D"/>
    <w:rsid w:val="00D460D2"/>
    <w:rsid w:val="00D51891"/>
    <w:rsid w:val="00D65EAC"/>
    <w:rsid w:val="00D70AE7"/>
    <w:rsid w:val="00D8546D"/>
    <w:rsid w:val="00D93192"/>
    <w:rsid w:val="00DA185A"/>
    <w:rsid w:val="00DA1FE5"/>
    <w:rsid w:val="00DA4905"/>
    <w:rsid w:val="00DA6E85"/>
    <w:rsid w:val="00DB2F4B"/>
    <w:rsid w:val="00DB6C29"/>
    <w:rsid w:val="00DB7B9C"/>
    <w:rsid w:val="00DE16CF"/>
    <w:rsid w:val="00DE7260"/>
    <w:rsid w:val="00E020E8"/>
    <w:rsid w:val="00E27A96"/>
    <w:rsid w:val="00E5037C"/>
    <w:rsid w:val="00E5049D"/>
    <w:rsid w:val="00E52469"/>
    <w:rsid w:val="00E611DE"/>
    <w:rsid w:val="00E641FB"/>
    <w:rsid w:val="00E84DE4"/>
    <w:rsid w:val="00E979E3"/>
    <w:rsid w:val="00EA26FA"/>
    <w:rsid w:val="00EA5FC8"/>
    <w:rsid w:val="00EB0869"/>
    <w:rsid w:val="00EB4A4F"/>
    <w:rsid w:val="00EC3A47"/>
    <w:rsid w:val="00EC5785"/>
    <w:rsid w:val="00ED69E2"/>
    <w:rsid w:val="00EE770A"/>
    <w:rsid w:val="00EF05B7"/>
    <w:rsid w:val="00EF1005"/>
    <w:rsid w:val="00EF5BD8"/>
    <w:rsid w:val="00EF5E15"/>
    <w:rsid w:val="00EF67CA"/>
    <w:rsid w:val="00F04651"/>
    <w:rsid w:val="00F06B58"/>
    <w:rsid w:val="00F074CE"/>
    <w:rsid w:val="00F274E0"/>
    <w:rsid w:val="00F31725"/>
    <w:rsid w:val="00F705FF"/>
    <w:rsid w:val="00F758E0"/>
    <w:rsid w:val="00F80F22"/>
    <w:rsid w:val="00F91579"/>
    <w:rsid w:val="00F96249"/>
    <w:rsid w:val="00FA25B8"/>
    <w:rsid w:val="00FA755C"/>
    <w:rsid w:val="00FB0664"/>
    <w:rsid w:val="00FB640D"/>
    <w:rsid w:val="00FB69D6"/>
    <w:rsid w:val="00FC01C1"/>
    <w:rsid w:val="00FC4B67"/>
    <w:rsid w:val="00FC7147"/>
    <w:rsid w:val="00FD273C"/>
    <w:rsid w:val="00FD27AC"/>
    <w:rsid w:val="00FD3406"/>
    <w:rsid w:val="00FD3CC5"/>
    <w:rsid w:val="00FD52E5"/>
    <w:rsid w:val="00FF5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B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626"/>
    <w:pPr>
      <w:ind w:left="720"/>
      <w:contextualSpacing/>
    </w:pPr>
  </w:style>
  <w:style w:type="paragraph" w:styleId="a4">
    <w:name w:val="Body Text"/>
    <w:basedOn w:val="a"/>
    <w:link w:val="a5"/>
    <w:rsid w:val="00FB0664"/>
    <w:pPr>
      <w:spacing w:after="0" w:line="240" w:lineRule="auto"/>
      <w:jc w:val="both"/>
    </w:pPr>
    <w:rPr>
      <w:rFonts w:ascii="Times New Roman" w:eastAsia="Times New Roman" w:hAnsi="Times New Roman" w:cs="Times New Roman"/>
      <w:sz w:val="24"/>
      <w:szCs w:val="20"/>
    </w:rPr>
  </w:style>
  <w:style w:type="character" w:customStyle="1" w:styleId="a5">
    <w:name w:val="Основной текст Знак"/>
    <w:basedOn w:val="a0"/>
    <w:link w:val="a4"/>
    <w:rsid w:val="00FB0664"/>
    <w:rPr>
      <w:rFonts w:ascii="Times New Roman" w:eastAsia="Times New Roman" w:hAnsi="Times New Roman" w:cs="Times New Roman"/>
      <w:sz w:val="24"/>
      <w:szCs w:val="20"/>
    </w:rPr>
  </w:style>
  <w:style w:type="paragraph" w:styleId="a6">
    <w:name w:val="header"/>
    <w:basedOn w:val="a"/>
    <w:link w:val="a7"/>
    <w:uiPriority w:val="99"/>
    <w:unhideWhenUsed/>
    <w:rsid w:val="00505A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05AB1"/>
  </w:style>
  <w:style w:type="paragraph" w:styleId="a8">
    <w:name w:val="footer"/>
    <w:basedOn w:val="a"/>
    <w:link w:val="a9"/>
    <w:uiPriority w:val="99"/>
    <w:unhideWhenUsed/>
    <w:rsid w:val="00505A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05AB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AA6C3-7C40-41DD-AD07-118F1E9DA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1564</Words>
  <Characters>8916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Владелец</cp:lastModifiedBy>
  <cp:revision>7</cp:revision>
  <cp:lastPrinted>2021-06-28T04:19:00Z</cp:lastPrinted>
  <dcterms:created xsi:type="dcterms:W3CDTF">2021-06-15T06:54:00Z</dcterms:created>
  <dcterms:modified xsi:type="dcterms:W3CDTF">2021-06-28T04:19:00Z</dcterms:modified>
</cp:coreProperties>
</file>