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10" w:rsidRDefault="006134D0" w:rsidP="00676C10">
      <w:pPr>
        <w:spacing w:after="0" w:line="240" w:lineRule="auto"/>
        <w:jc w:val="right"/>
        <w:rPr>
          <w:rFonts w:ascii="Times New Roman" w:hAnsi="Times New Roman" w:cs="Times New Roman"/>
          <w:sz w:val="28"/>
          <w:szCs w:val="28"/>
          <w:lang w:val="kk-KZ"/>
        </w:rPr>
      </w:pPr>
      <w:r w:rsidRPr="00F71578">
        <w:rPr>
          <w:rFonts w:ascii="Times New Roman" w:hAnsi="Times New Roman" w:cs="Times New Roman"/>
          <w:sz w:val="28"/>
          <w:szCs w:val="28"/>
          <w:lang w:val="kk-KZ"/>
        </w:rPr>
        <w:t xml:space="preserve">Салалық </w:t>
      </w:r>
      <w:r>
        <w:rPr>
          <w:rFonts w:ascii="Times New Roman" w:hAnsi="Times New Roman" w:cs="Times New Roman"/>
          <w:sz w:val="28"/>
          <w:szCs w:val="28"/>
          <w:lang w:val="kk-KZ"/>
        </w:rPr>
        <w:t xml:space="preserve">білім және ғылым қызметкерлері </w:t>
      </w:r>
    </w:p>
    <w:p w:rsidR="006134D0" w:rsidRPr="00F71578" w:rsidRDefault="006134D0" w:rsidP="00676C10">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кәсіподағын</w:t>
      </w:r>
      <w:r w:rsidRPr="00F71578">
        <w:rPr>
          <w:rFonts w:ascii="Times New Roman" w:hAnsi="Times New Roman" w:cs="Times New Roman"/>
          <w:sz w:val="28"/>
          <w:szCs w:val="28"/>
          <w:lang w:val="kk-KZ"/>
        </w:rPr>
        <w:t>ың Атқару комитеті</w:t>
      </w:r>
    </w:p>
    <w:p w:rsidR="00184BE6" w:rsidRDefault="00184BE6" w:rsidP="00184BE6">
      <w:pPr>
        <w:spacing w:after="0" w:line="240" w:lineRule="auto"/>
        <w:rPr>
          <w:rFonts w:ascii="Times New Roman" w:hAnsi="Times New Roman" w:cs="Times New Roman"/>
          <w:b/>
          <w:sz w:val="28"/>
          <w:szCs w:val="28"/>
        </w:rPr>
      </w:pPr>
    </w:p>
    <w:p w:rsidR="00676C10" w:rsidRPr="002F06A1" w:rsidRDefault="00676C10" w:rsidP="00184BE6">
      <w:pPr>
        <w:spacing w:after="0" w:line="240" w:lineRule="auto"/>
        <w:rPr>
          <w:rFonts w:ascii="Times New Roman" w:hAnsi="Times New Roman" w:cs="Times New Roman"/>
          <w:b/>
          <w:sz w:val="28"/>
          <w:szCs w:val="28"/>
        </w:rPr>
      </w:pPr>
    </w:p>
    <w:p w:rsidR="006134D0" w:rsidRPr="006134D0" w:rsidRDefault="006134D0" w:rsidP="00676C10">
      <w:pPr>
        <w:tabs>
          <w:tab w:val="left" w:pos="709"/>
        </w:tabs>
        <w:spacing w:after="0" w:line="240" w:lineRule="auto"/>
        <w:jc w:val="center"/>
        <w:rPr>
          <w:rFonts w:ascii="Times New Roman" w:hAnsi="Times New Roman"/>
          <w:b/>
          <w:sz w:val="28"/>
          <w:szCs w:val="28"/>
          <w:lang w:val="kk-KZ"/>
        </w:rPr>
      </w:pPr>
      <w:r w:rsidRPr="006134D0">
        <w:rPr>
          <w:rFonts w:ascii="Times New Roman" w:hAnsi="Times New Roman"/>
          <w:b/>
          <w:sz w:val="28"/>
          <w:szCs w:val="28"/>
          <w:lang w:val="kk-KZ"/>
        </w:rPr>
        <w:t>Кәсіподақ органдары мен ұйымдарын ұйымдастырушылық</w:t>
      </w:r>
    </w:p>
    <w:p w:rsidR="006134D0" w:rsidRPr="003710DE" w:rsidRDefault="006134D0" w:rsidP="00676C10">
      <w:pPr>
        <w:tabs>
          <w:tab w:val="left" w:pos="709"/>
        </w:tabs>
        <w:spacing w:after="0" w:line="240" w:lineRule="auto"/>
        <w:jc w:val="center"/>
        <w:rPr>
          <w:rFonts w:ascii="Times New Roman" w:hAnsi="Times New Roman" w:cs="Times New Roman"/>
          <w:b/>
          <w:sz w:val="28"/>
          <w:szCs w:val="28"/>
          <w:lang w:val="kk-KZ"/>
        </w:rPr>
      </w:pPr>
      <w:r w:rsidRPr="006134D0">
        <w:rPr>
          <w:rFonts w:ascii="Times New Roman" w:hAnsi="Times New Roman"/>
          <w:b/>
          <w:sz w:val="28"/>
          <w:szCs w:val="28"/>
          <w:lang w:val="kk-KZ"/>
        </w:rPr>
        <w:t>және кадрлық нығайту туралы</w:t>
      </w:r>
    </w:p>
    <w:p w:rsidR="00DB1C9A" w:rsidRPr="00DB1C9A" w:rsidRDefault="00DB1C9A" w:rsidP="002F06A1">
      <w:pPr>
        <w:spacing w:after="0" w:line="240" w:lineRule="auto"/>
        <w:rPr>
          <w:rFonts w:ascii="Times New Roman" w:hAnsi="Times New Roman" w:cs="Times New Roman"/>
          <w:b/>
          <w:sz w:val="28"/>
          <w:szCs w:val="28"/>
        </w:rPr>
      </w:pPr>
    </w:p>
    <w:p w:rsidR="00D2738D" w:rsidRDefault="002C0442" w:rsidP="002F06A1">
      <w:pPr>
        <w:tabs>
          <w:tab w:val="left" w:pos="709"/>
        </w:tabs>
        <w:spacing w:after="0" w:line="240" w:lineRule="auto"/>
        <w:jc w:val="both"/>
        <w:rPr>
          <w:rFonts w:ascii="Times New Roman" w:hAnsi="Times New Roman" w:cs="Times New Roman"/>
          <w:sz w:val="28"/>
          <w:szCs w:val="28"/>
          <w:lang w:val="kk-KZ"/>
        </w:rPr>
      </w:pPr>
      <w:r w:rsidRPr="002954BB">
        <w:rPr>
          <w:rFonts w:ascii="Times New Roman" w:hAnsi="Times New Roman" w:cs="Times New Roman"/>
          <w:sz w:val="28"/>
          <w:szCs w:val="28"/>
        </w:rPr>
        <w:tab/>
      </w:r>
      <w:r w:rsidR="00D2738D">
        <w:rPr>
          <w:rFonts w:ascii="Times New Roman" w:hAnsi="Times New Roman" w:cs="Times New Roman"/>
          <w:sz w:val="28"/>
          <w:szCs w:val="28"/>
          <w:lang w:val="kk-KZ"/>
        </w:rPr>
        <w:t xml:space="preserve">Кәсіподақ ұйымдарының қызметкерлердің әлеуметтік-еңбек құқықтары мен кәсіптік мүдделерін қорғау жөніндегі қызметінің тиімділігін арттыру салалық кәсіподақтың кәсіподақ органдары мен ұйымдарын ұйымдастырушылық және кадрлық нығайту жөніндегі жүйелі шараларды жүзеге асыруды талап етеді. </w:t>
      </w:r>
    </w:p>
    <w:p w:rsidR="00D2738D" w:rsidRDefault="00D2738D" w:rsidP="002F06A1">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Кәсіподақ кадрларымен жұмыстың негізгі принциптері Кәсіподақ Жарғысымен және Қазақстандық салалық білім және ғылым қызметкерлері кәсіподағының </w:t>
      </w:r>
      <w:r w:rsidRPr="00D2738D">
        <w:rPr>
          <w:rFonts w:ascii="Times New Roman" w:hAnsi="Times New Roman" w:cs="Times New Roman"/>
          <w:sz w:val="28"/>
          <w:szCs w:val="28"/>
          <w:lang w:val="kk-KZ"/>
        </w:rPr>
        <w:t xml:space="preserve">XIII </w:t>
      </w:r>
      <w:r>
        <w:rPr>
          <w:rFonts w:ascii="Times New Roman" w:hAnsi="Times New Roman" w:cs="Times New Roman"/>
          <w:sz w:val="28"/>
          <w:szCs w:val="28"/>
          <w:lang w:val="kk-KZ"/>
        </w:rPr>
        <w:t>және</w:t>
      </w:r>
      <w:r w:rsidRPr="00D2738D">
        <w:rPr>
          <w:rFonts w:ascii="Times New Roman" w:hAnsi="Times New Roman" w:cs="Times New Roman"/>
          <w:sz w:val="28"/>
          <w:szCs w:val="28"/>
          <w:lang w:val="kk-KZ"/>
        </w:rPr>
        <w:t xml:space="preserve"> XIV</w:t>
      </w:r>
      <w:r>
        <w:rPr>
          <w:rFonts w:ascii="Times New Roman" w:hAnsi="Times New Roman" w:cs="Times New Roman"/>
          <w:sz w:val="28"/>
          <w:szCs w:val="28"/>
          <w:lang w:val="kk-KZ"/>
        </w:rPr>
        <w:t xml:space="preserve"> съездерінің Бағдарламалық құжаттарымен анықталды. </w:t>
      </w:r>
    </w:p>
    <w:p w:rsidR="00D2738D" w:rsidRDefault="00D2738D" w:rsidP="002F06A1">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Жарғы ережелерін және Кәсіподақтың Бағдарламалық нұсқауларын іске асыра отырып, Салалық Кеңес пен мүшелік ұйымдар кәсіподақ ұйымдарын ұйымдастырушылық және кадрлық нығайту жөнінде белгілі бір шараларды жүзеге асырады. Жарғы Ережелерін іске асыру мақсатында және кәсіподақ ұйымдарын басқару үшін жергілікті құқықтық актілер және Қазақстандық салалық білім және ғылым қызметкерлері кәсіподағы қызметінің негізгі бағыттары бойынша соның ішінде кәсіподақ ұйымдарының ұйымдастырушылық, ақпараттық, қаржы қызметі, жастар саясаты бойынша әд</w:t>
      </w:r>
      <w:r w:rsidR="00C3287E">
        <w:rPr>
          <w:rFonts w:ascii="Times New Roman" w:hAnsi="Times New Roman" w:cs="Times New Roman"/>
          <w:sz w:val="28"/>
          <w:szCs w:val="28"/>
          <w:lang w:val="kk-KZ"/>
        </w:rPr>
        <w:t>істемелік нұсқаулықтар әзірленіп</w:t>
      </w:r>
      <w:r>
        <w:rPr>
          <w:rFonts w:ascii="Times New Roman" w:hAnsi="Times New Roman" w:cs="Times New Roman"/>
          <w:sz w:val="28"/>
          <w:szCs w:val="28"/>
          <w:lang w:val="kk-KZ"/>
        </w:rPr>
        <w:t xml:space="preserve"> бекітілді. </w:t>
      </w:r>
    </w:p>
    <w:p w:rsidR="00BC0214" w:rsidRDefault="00C3287E"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Облыстық және аумақтық ұйымдарда кәсіподақ органдары басшыларының кадрлар резерві құрылды: мүшелік ұйымдар төрағалары лауазымын</w:t>
      </w:r>
      <w:r w:rsidR="0062420D">
        <w:rPr>
          <w:rFonts w:ascii="Times New Roman" w:hAnsi="Times New Roman" w:cs="Times New Roman"/>
          <w:sz w:val="28"/>
          <w:szCs w:val="28"/>
          <w:lang w:val="kk-KZ"/>
        </w:rPr>
        <w:t>ың</w:t>
      </w:r>
      <w:r>
        <w:rPr>
          <w:rFonts w:ascii="Times New Roman" w:hAnsi="Times New Roman" w:cs="Times New Roman"/>
          <w:sz w:val="28"/>
          <w:szCs w:val="28"/>
          <w:lang w:val="kk-KZ"/>
        </w:rPr>
        <w:t xml:space="preserve"> резерв</w:t>
      </w:r>
      <w:r w:rsidR="0062420D">
        <w:rPr>
          <w:rFonts w:ascii="Times New Roman" w:hAnsi="Times New Roman" w:cs="Times New Roman"/>
          <w:sz w:val="28"/>
          <w:szCs w:val="28"/>
          <w:lang w:val="kk-KZ"/>
        </w:rPr>
        <w:t xml:space="preserve">індегі </w:t>
      </w:r>
      <w:r>
        <w:rPr>
          <w:rFonts w:ascii="Times New Roman" w:hAnsi="Times New Roman" w:cs="Times New Roman"/>
          <w:sz w:val="28"/>
          <w:szCs w:val="28"/>
          <w:lang w:val="kk-KZ"/>
        </w:rPr>
        <w:t>орташа жас 46 жас болса, аудандық және қалалық кәсіподақ комитеттерінің төрағалары</w:t>
      </w:r>
      <w:r w:rsidR="0062420D">
        <w:rPr>
          <w:rFonts w:ascii="Times New Roman" w:hAnsi="Times New Roman" w:cs="Times New Roman"/>
          <w:sz w:val="28"/>
          <w:szCs w:val="28"/>
          <w:lang w:val="kk-KZ"/>
        </w:rPr>
        <w:t xml:space="preserve"> </w:t>
      </w:r>
      <w:r>
        <w:rPr>
          <w:rFonts w:ascii="Times New Roman" w:hAnsi="Times New Roman" w:cs="Times New Roman"/>
          <w:sz w:val="28"/>
          <w:szCs w:val="28"/>
          <w:lang w:val="kk-KZ"/>
        </w:rPr>
        <w:t>– 43,8 жас</w:t>
      </w:r>
      <w:r w:rsidR="0062420D">
        <w:rPr>
          <w:rFonts w:ascii="Times New Roman" w:hAnsi="Times New Roman" w:cs="Times New Roman"/>
          <w:sz w:val="28"/>
          <w:szCs w:val="28"/>
          <w:lang w:val="kk-KZ"/>
        </w:rPr>
        <w:t>ты құрайды</w:t>
      </w:r>
      <w:r>
        <w:rPr>
          <w:rFonts w:ascii="Times New Roman" w:hAnsi="Times New Roman" w:cs="Times New Roman"/>
          <w:sz w:val="28"/>
          <w:szCs w:val="28"/>
          <w:lang w:val="kk-KZ"/>
        </w:rPr>
        <w:t xml:space="preserve">. Мүшелік ұйымдармен ұсынылған мәліметтер бойынша салалық кәсіподақта соңғы 5 жылда кәсіподақ оқуының барлық нысандарымен </w:t>
      </w:r>
      <w:r w:rsidR="00BC0214">
        <w:rPr>
          <w:rFonts w:ascii="Times New Roman" w:hAnsi="Times New Roman" w:cs="Times New Roman"/>
          <w:sz w:val="28"/>
          <w:szCs w:val="28"/>
          <w:lang w:val="kk-KZ"/>
        </w:rPr>
        <w:t xml:space="preserve">70 мыңнан астам адам қамтылды, соның ішінде кәсіподақ ұйымдарының төрағалары </w:t>
      </w:r>
      <w:r w:rsidR="0062420D">
        <w:rPr>
          <w:rFonts w:ascii="Times New Roman" w:hAnsi="Times New Roman" w:cs="Times New Roman"/>
          <w:sz w:val="28"/>
          <w:szCs w:val="28"/>
          <w:lang w:val="kk-KZ"/>
        </w:rPr>
        <w:t>–</w:t>
      </w:r>
      <w:r w:rsidR="00BC0214">
        <w:rPr>
          <w:rFonts w:ascii="Times New Roman" w:hAnsi="Times New Roman" w:cs="Times New Roman"/>
          <w:sz w:val="28"/>
          <w:szCs w:val="28"/>
          <w:lang w:val="kk-KZ"/>
        </w:rPr>
        <w:t xml:space="preserve"> </w:t>
      </w:r>
      <w:r w:rsidR="00262DAF" w:rsidRPr="00BC0214">
        <w:rPr>
          <w:rFonts w:ascii="Times New Roman" w:hAnsi="Times New Roman" w:cs="Times New Roman"/>
          <w:sz w:val="28"/>
          <w:szCs w:val="28"/>
          <w:lang w:val="kk-KZ"/>
        </w:rPr>
        <w:t>12 374,</w:t>
      </w:r>
      <w:r w:rsidR="0062420D">
        <w:rPr>
          <w:rFonts w:ascii="Times New Roman" w:hAnsi="Times New Roman" w:cs="Times New Roman"/>
          <w:sz w:val="28"/>
          <w:szCs w:val="28"/>
          <w:lang w:val="kk-KZ"/>
        </w:rPr>
        <w:t xml:space="preserve"> </w:t>
      </w:r>
      <w:r w:rsidR="00BC0214">
        <w:rPr>
          <w:rFonts w:ascii="Times New Roman" w:hAnsi="Times New Roman" w:cs="Times New Roman"/>
          <w:sz w:val="28"/>
          <w:szCs w:val="28"/>
          <w:lang w:val="kk-KZ"/>
        </w:rPr>
        <w:t>кәсіподақ</w:t>
      </w:r>
      <w:r w:rsidR="00CF4206" w:rsidRPr="00BC0214">
        <w:rPr>
          <w:rFonts w:ascii="Times New Roman" w:hAnsi="Times New Roman" w:cs="Times New Roman"/>
          <w:sz w:val="28"/>
          <w:szCs w:val="28"/>
          <w:lang w:val="kk-KZ"/>
        </w:rPr>
        <w:t xml:space="preserve">  актив</w:t>
      </w:r>
      <w:r w:rsidR="00BC0214">
        <w:rPr>
          <w:rFonts w:ascii="Times New Roman" w:hAnsi="Times New Roman" w:cs="Times New Roman"/>
          <w:sz w:val="28"/>
          <w:szCs w:val="28"/>
          <w:lang w:val="kk-KZ"/>
        </w:rPr>
        <w:t>і</w:t>
      </w:r>
      <w:r w:rsidR="00CF4206" w:rsidRPr="00BC0214">
        <w:rPr>
          <w:rFonts w:ascii="Times New Roman" w:hAnsi="Times New Roman" w:cs="Times New Roman"/>
          <w:sz w:val="28"/>
          <w:szCs w:val="28"/>
          <w:lang w:val="kk-KZ"/>
        </w:rPr>
        <w:t xml:space="preserve"> </w:t>
      </w:r>
      <w:r w:rsidR="0062420D">
        <w:rPr>
          <w:rFonts w:ascii="Times New Roman" w:hAnsi="Times New Roman" w:cs="Times New Roman"/>
          <w:sz w:val="28"/>
          <w:szCs w:val="28"/>
          <w:lang w:val="kk-KZ"/>
        </w:rPr>
        <w:t xml:space="preserve">– </w:t>
      </w:r>
      <w:r w:rsidR="00262DAF" w:rsidRPr="00BC0214">
        <w:rPr>
          <w:rFonts w:ascii="Times New Roman" w:hAnsi="Times New Roman" w:cs="Times New Roman"/>
          <w:sz w:val="28"/>
          <w:szCs w:val="28"/>
          <w:lang w:val="kk-KZ"/>
        </w:rPr>
        <w:t>22 331</w:t>
      </w:r>
      <w:r w:rsidR="00CF4206" w:rsidRPr="00BC0214">
        <w:rPr>
          <w:rFonts w:ascii="Times New Roman" w:hAnsi="Times New Roman" w:cs="Times New Roman"/>
          <w:sz w:val="28"/>
          <w:szCs w:val="28"/>
          <w:lang w:val="kk-KZ"/>
        </w:rPr>
        <w:t xml:space="preserve">, </w:t>
      </w:r>
      <w:r w:rsidR="00BC0214">
        <w:rPr>
          <w:rFonts w:ascii="Times New Roman" w:hAnsi="Times New Roman" w:cs="Times New Roman"/>
          <w:sz w:val="28"/>
          <w:szCs w:val="28"/>
          <w:lang w:val="kk-KZ"/>
        </w:rPr>
        <w:t xml:space="preserve">кәсіподақ мүшелері </w:t>
      </w:r>
      <w:r w:rsidR="0062420D">
        <w:rPr>
          <w:rFonts w:ascii="Times New Roman" w:hAnsi="Times New Roman" w:cs="Times New Roman"/>
          <w:sz w:val="28"/>
          <w:szCs w:val="28"/>
          <w:lang w:val="kk-KZ"/>
        </w:rPr>
        <w:t>–</w:t>
      </w:r>
      <w:r w:rsidR="00CF4206" w:rsidRPr="00BC0214">
        <w:rPr>
          <w:rFonts w:ascii="Times New Roman" w:hAnsi="Times New Roman" w:cs="Times New Roman"/>
          <w:sz w:val="28"/>
          <w:szCs w:val="28"/>
          <w:lang w:val="kk-KZ"/>
        </w:rPr>
        <w:t xml:space="preserve"> </w:t>
      </w:r>
      <w:r w:rsidR="00262DAF" w:rsidRPr="00BC0214">
        <w:rPr>
          <w:rFonts w:ascii="Times New Roman" w:hAnsi="Times New Roman" w:cs="Times New Roman"/>
          <w:sz w:val="28"/>
          <w:szCs w:val="28"/>
          <w:lang w:val="kk-KZ"/>
        </w:rPr>
        <w:t>35 523</w:t>
      </w:r>
      <w:r w:rsidR="00BC0214">
        <w:rPr>
          <w:rFonts w:ascii="Times New Roman" w:hAnsi="Times New Roman" w:cs="Times New Roman"/>
          <w:sz w:val="28"/>
          <w:szCs w:val="28"/>
          <w:lang w:val="kk-KZ"/>
        </w:rPr>
        <w:t xml:space="preserve"> адам</w:t>
      </w:r>
      <w:r w:rsidR="00AB059E" w:rsidRPr="00BC0214">
        <w:rPr>
          <w:rFonts w:ascii="Times New Roman" w:hAnsi="Times New Roman" w:cs="Times New Roman"/>
          <w:sz w:val="28"/>
          <w:szCs w:val="28"/>
          <w:lang w:val="kk-KZ"/>
        </w:rPr>
        <w:t>.</w:t>
      </w:r>
      <w:r w:rsidR="0062420D">
        <w:rPr>
          <w:rFonts w:ascii="Times New Roman" w:hAnsi="Times New Roman" w:cs="Times New Roman"/>
          <w:sz w:val="28"/>
          <w:szCs w:val="28"/>
          <w:lang w:val="kk-KZ"/>
        </w:rPr>
        <w:t xml:space="preserve"> </w:t>
      </w:r>
      <w:r w:rsidR="00BC0214" w:rsidRPr="00BC0214">
        <w:rPr>
          <w:rFonts w:ascii="Times New Roman" w:hAnsi="Times New Roman" w:cs="Times New Roman"/>
          <w:sz w:val="28"/>
          <w:szCs w:val="28"/>
          <w:lang w:val="kk-KZ"/>
        </w:rPr>
        <w:t xml:space="preserve">2017-2019 ж.ж. </w:t>
      </w:r>
      <w:r w:rsidR="00BC0214">
        <w:rPr>
          <w:rFonts w:ascii="Times New Roman" w:hAnsi="Times New Roman" w:cs="Times New Roman"/>
          <w:sz w:val="28"/>
          <w:szCs w:val="28"/>
          <w:lang w:val="kk-KZ"/>
        </w:rPr>
        <w:t>ішінде кәсіподақтың Салалық Кеңесінің оқу семинарларында кәсіподақтың құқықтық инспекторлары,</w:t>
      </w:r>
      <w:r w:rsidR="00815D9B">
        <w:rPr>
          <w:rFonts w:ascii="Times New Roman" w:hAnsi="Times New Roman" w:cs="Times New Roman"/>
          <w:sz w:val="28"/>
          <w:szCs w:val="28"/>
          <w:lang w:val="kk-KZ"/>
        </w:rPr>
        <w:t xml:space="preserve"> </w:t>
      </w:r>
      <w:r w:rsidR="00815D9B" w:rsidRPr="00815D9B">
        <w:rPr>
          <w:rFonts w:ascii="Times New Roman" w:eastAsia="SimSun" w:hAnsi="Times New Roman" w:cs="Times New Roman"/>
          <w:sz w:val="28"/>
          <w:szCs w:val="28"/>
          <w:lang w:val="kk-KZ" w:eastAsia="zh-CN"/>
        </w:rPr>
        <w:t>техникалық инспекторлары</w:t>
      </w:r>
      <w:r w:rsidR="00815D9B">
        <w:rPr>
          <w:rFonts w:eastAsia="SimSun"/>
          <w:sz w:val="28"/>
          <w:szCs w:val="28"/>
          <w:lang w:val="kk-KZ" w:eastAsia="zh-CN"/>
        </w:rPr>
        <w:t xml:space="preserve">, </w:t>
      </w:r>
      <w:r w:rsidR="00BC0214">
        <w:rPr>
          <w:rFonts w:ascii="Times New Roman" w:hAnsi="Times New Roman" w:cs="Times New Roman"/>
          <w:sz w:val="28"/>
          <w:szCs w:val="28"/>
          <w:lang w:val="kk-KZ"/>
        </w:rPr>
        <w:t xml:space="preserve">бас бухгалтерлері, мүшелік ұйымдардың ұйымдастырушылық және кадрлық жұмыс жөніндегі бас мамандары оқытылды.  </w:t>
      </w:r>
    </w:p>
    <w:p w:rsidR="00BC0214" w:rsidRDefault="00BC0214"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Салалық кәсіподақтың ұйымдастырушылық және кадрлық жұмыс жөніндегі қызметі жастар кеңестерінің жұмысымен және іс-шараларымен тығыз байланысты. Соңғы жылдары жастар кеңестері қатарынан кәсіподақ қызметкерлері мен белсенділері кәсіподақтың алқалы органдарының құрамдарына сайланып, кәсіподақтың мүшелік ұйымдары мен Салалық Кеңестің басқарушы лауазымдарына ұсынылды. </w:t>
      </w:r>
    </w:p>
    <w:p w:rsidR="00BC0214" w:rsidRDefault="00BC0214"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Бірыңғай кадрлық саясатты іске асыру және кәсіподақ органдарын ұйымдастырушылық-кадрлық нығайту мақсатында, 2014 жылғы 14</w:t>
      </w:r>
      <w:r w:rsidR="006242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қарашада кәсіподақтың Атқару комитетінің «Кәсіподақтың мүшелік ұйымдарының типтік штатын бекіту туралы» Қаулысы қабылданды. </w:t>
      </w:r>
      <w:r w:rsidR="006C47EC">
        <w:rPr>
          <w:rFonts w:ascii="Times New Roman" w:hAnsi="Times New Roman" w:cs="Times New Roman"/>
          <w:sz w:val="28"/>
          <w:szCs w:val="28"/>
          <w:lang w:val="kk-KZ"/>
        </w:rPr>
        <w:t xml:space="preserve">Көптеген мүшелік ұйымдар осы Қаулыны орындай отырып, кәсіподақ органдарын білікті заңгер кадрлармен нығайту жөнінде маңызды жұмыс жүргізді, бұл салалық кәсіподақта, облыстық және аумақтық ұйымдарда құқықтық қызметті құруға, еңбек заінамасын қадағалауға қоғамдық бақылау жұмысының тиімділігін арттыруға септігін тигізді. Қазіргі уақытта  мүшелік ұйымдардың құқықтық қызмет жұмыскерлерінің саны 2014 жылмен салыстырғанда 2 есеге дейін өсіп, 38 штаттық заңгерді құрап отыр. </w:t>
      </w:r>
    </w:p>
    <w:p w:rsidR="006C47EC" w:rsidRDefault="006C47EC"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Аппараттың кадрлық жұмысын нығайту қажеттілігін ескере отырып, Кәсіподақтың Атқару комитеті кәсіподақтың Салалық Кеңесінің құрылымында ұйымдастырушылық-кадрлық және әлеуметтік-құқықтық жұмыс бөлімдерін құру туралы шешім қабылдады. </w:t>
      </w:r>
    </w:p>
    <w:p w:rsidR="006C47EC" w:rsidRDefault="006C47EC"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Сондай-ақ, жұмыстың бұл саласында  бірқатар кемшіліктер мен шешілмеген мәселелер де бар. Барлық бірдей мүшелік ұйымдарда кәсіподақ органдарын білікті маман кадрлармен жасақтау жөнінде мақсатты бағытталған жұмыс жүргізілмейді, бұл кәсіподақ ұйымдарының қызметкерлерді әлеуметтік, құқықтық қорғау, кәсіподақ ұйымдарының ұйымдастырушылық қызметін нығайту жөніндегі қызметінің тиімділігін арттыруға септігін тигізбейді. </w:t>
      </w:r>
    </w:p>
    <w:p w:rsidR="00756A79" w:rsidRDefault="006C47EC"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56A79">
        <w:rPr>
          <w:rFonts w:ascii="Times New Roman" w:hAnsi="Times New Roman" w:cs="Times New Roman"/>
          <w:sz w:val="28"/>
          <w:szCs w:val="28"/>
          <w:lang w:val="kk-KZ"/>
        </w:rPr>
        <w:t xml:space="preserve">Батыс-Қазақстан облыстық кәсіподақ ұйымының аудандық комитеттері мен Орал қалалық кәсіподақ комитетінде штаттық қызметкерлермен гығайту мәселесі ұзақ уақыт бойы шешімін таппай отыр. Қазіргі таңда облыста аудандық, қалалық кәсіподақ комитеттері төрағаларының міндеттері қатардағы кәсіподақ белсенділеріне жүктелгендіктен, облыстық кәсіподақ ұйымының аталған құрылымдарының жұмыс тиімділігін арттыруға, аудандық және қалалық кәсіподақ комитеттеріне жүктелген жарғылық ережелерді іске асыру жөніндегі ұйымдастырушылық шараларды өткізуге септігін тигізбейді.  </w:t>
      </w:r>
    </w:p>
    <w:p w:rsidR="00756A79" w:rsidRDefault="00756A79" w:rsidP="00BC021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2020 жылғы 1</w:t>
      </w:r>
      <w:r w:rsidR="006242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қаңтардағы жағдай бойынша кәсіподақ ұйымдарының статистикалық есептілігіне сәйкес Қостанай облыстық, Алматы және Шымкент қалалық кәсіподақ ұйымдарының аппараттары штаттық құқықтық инспекторлармен қамтылмаған.   </w:t>
      </w:r>
    </w:p>
    <w:p w:rsidR="00813F0B" w:rsidRDefault="000762D6" w:rsidP="008309D5">
      <w:pPr>
        <w:spacing w:after="0" w:line="240" w:lineRule="auto"/>
        <w:jc w:val="both"/>
        <w:rPr>
          <w:rFonts w:ascii="Times New Roman" w:hAnsi="Times New Roman" w:cs="Times New Roman"/>
          <w:sz w:val="28"/>
          <w:szCs w:val="28"/>
          <w:lang w:val="kk-KZ"/>
        </w:rPr>
      </w:pPr>
      <w:r w:rsidRPr="006C47EC">
        <w:rPr>
          <w:rFonts w:ascii="Times New Roman" w:hAnsi="Times New Roman" w:cs="Times New Roman"/>
          <w:sz w:val="28"/>
          <w:szCs w:val="28"/>
          <w:lang w:val="kk-KZ"/>
        </w:rPr>
        <w:tab/>
      </w:r>
      <w:r w:rsidR="00756A79">
        <w:rPr>
          <w:rFonts w:ascii="Times New Roman" w:hAnsi="Times New Roman" w:cs="Times New Roman"/>
          <w:sz w:val="28"/>
          <w:szCs w:val="28"/>
          <w:lang w:val="kk-KZ"/>
        </w:rPr>
        <w:t xml:space="preserve">Соңғы кезде кәсіподақтың салалық Кеңесі </w:t>
      </w:r>
      <w:r w:rsidR="00547C5B">
        <w:rPr>
          <w:rFonts w:ascii="Times New Roman" w:hAnsi="Times New Roman" w:cs="Times New Roman"/>
          <w:sz w:val="28"/>
          <w:szCs w:val="28"/>
          <w:lang w:val="kk-KZ"/>
        </w:rPr>
        <w:t>жұмыс берушілердің білім саласы ұйымдарында еңбекті қорғау және қауіпсіздік техникасы жөніндегі заң</w:t>
      </w:r>
      <w:r w:rsidR="00FB7BF3">
        <w:rPr>
          <w:rFonts w:ascii="Times New Roman" w:hAnsi="Times New Roman" w:cs="Times New Roman"/>
          <w:sz w:val="28"/>
          <w:szCs w:val="28"/>
          <w:lang w:val="kk-KZ"/>
        </w:rPr>
        <w:t>наманы</w:t>
      </w:r>
      <w:r w:rsidR="00547C5B">
        <w:rPr>
          <w:rFonts w:ascii="Times New Roman" w:hAnsi="Times New Roman" w:cs="Times New Roman"/>
          <w:sz w:val="28"/>
          <w:szCs w:val="28"/>
          <w:lang w:val="kk-KZ"/>
        </w:rPr>
        <w:t xml:space="preserve"> қадағалауына қоғамдық бақылау тиімділігін арттыру, Кәсіподақтың</w:t>
      </w:r>
      <w:r w:rsidR="00FB7BF3">
        <w:rPr>
          <w:rFonts w:ascii="Times New Roman" w:hAnsi="Times New Roman" w:cs="Times New Roman"/>
          <w:sz w:val="28"/>
          <w:szCs w:val="28"/>
          <w:lang w:val="kk-KZ"/>
        </w:rPr>
        <w:t xml:space="preserve"> техникалық еңбек инспекциясының қызметін жетілдіру жөнінде бірқатар нақты шаралар қабылдады.</w:t>
      </w:r>
      <w:r w:rsidR="0062420D">
        <w:rPr>
          <w:rFonts w:ascii="Times New Roman" w:hAnsi="Times New Roman" w:cs="Times New Roman"/>
          <w:sz w:val="28"/>
          <w:szCs w:val="28"/>
          <w:lang w:val="kk-KZ"/>
        </w:rPr>
        <w:t xml:space="preserve"> </w:t>
      </w:r>
      <w:r w:rsidR="00FB7BF3">
        <w:rPr>
          <w:rFonts w:ascii="Times New Roman" w:hAnsi="Times New Roman" w:cs="Times New Roman"/>
          <w:sz w:val="28"/>
          <w:szCs w:val="28"/>
          <w:lang w:val="kk-KZ"/>
        </w:rPr>
        <w:t xml:space="preserve">Дегенмен, бекітілген типтік штаттармен мүшелік ұйымдарда еңбекті қорғау және еңбек қауіпсіздігі мәселелері бойынша бас мамандардың лауазымы көзделгеніне қарамастан, көптеген облыстық және аумақтық ұйымдар еңбекті қорғау жөніндегі мамандармен жабдықталмаған. </w:t>
      </w:r>
    </w:p>
    <w:p w:rsidR="00B120B8" w:rsidRDefault="00B120B8" w:rsidP="008309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A1911">
        <w:rPr>
          <w:rFonts w:ascii="Times New Roman" w:hAnsi="Times New Roman" w:cs="Times New Roman"/>
          <w:sz w:val="28"/>
          <w:szCs w:val="28"/>
          <w:lang w:val="kk-KZ"/>
        </w:rPr>
        <w:t xml:space="preserve">Алматы қалалық кәсіподақ комитетінде ұйымдастырушылық және кадрлық нығайту жұмысы қанағаттанарлықтай жүргізілмейді. Қалалық комитет құрылған күнінен бастап (2015 жылғы қараша) қалалық кәсіподақ ұйымын </w:t>
      </w:r>
      <w:r w:rsidR="000A1911">
        <w:rPr>
          <w:rFonts w:ascii="Times New Roman" w:hAnsi="Times New Roman" w:cs="Times New Roman"/>
          <w:sz w:val="28"/>
          <w:szCs w:val="28"/>
          <w:lang w:val="kk-KZ"/>
        </w:rPr>
        <w:lastRenderedPageBreak/>
        <w:t xml:space="preserve">ұйымдастырушылық, қаржылық және кадрлық нығайту жөнінде шаралар қабылдаған жоқ. Қазіргі уақытта қалалық кәсіподақ комитетінің аппаратында бар болғаны бір босатылған кәсіподақ қызметкер – қалалық комитет төрағасы жұмыс жасайды, штаттық қызметкерлер </w:t>
      </w:r>
      <w:r w:rsidR="0062420D">
        <w:rPr>
          <w:rFonts w:ascii="Times New Roman" w:hAnsi="Times New Roman" w:cs="Times New Roman"/>
          <w:sz w:val="28"/>
          <w:szCs w:val="28"/>
          <w:lang w:val="kk-KZ"/>
        </w:rPr>
        <w:t>–</w:t>
      </w:r>
      <w:r w:rsidR="000A1911">
        <w:rPr>
          <w:rFonts w:ascii="Times New Roman" w:hAnsi="Times New Roman" w:cs="Times New Roman"/>
          <w:sz w:val="28"/>
          <w:szCs w:val="28"/>
          <w:lang w:val="kk-KZ"/>
        </w:rPr>
        <w:t xml:space="preserve"> құқықтық қызметкер, ұйымдастырушылық жұмыс, әлеуметтік-экономикалық қорғау және кәсіподақ қызметінің басқа бағыттары жөніндегі мамандар жоқ, кәсіподақ ұйымы бухгалтерінің міндеті басқа ұйымның қаржы қызметкеріне жүктелген.   </w:t>
      </w:r>
    </w:p>
    <w:p w:rsidR="00F73B36" w:rsidRPr="000A6678" w:rsidRDefault="00F73B36" w:rsidP="00F73B36">
      <w:pPr>
        <w:spacing w:after="0" w:line="240" w:lineRule="auto"/>
        <w:ind w:firstLine="708"/>
        <w:jc w:val="both"/>
        <w:rPr>
          <w:rFonts w:ascii="Times New Roman" w:hAnsi="Times New Roman"/>
          <w:sz w:val="28"/>
          <w:szCs w:val="28"/>
          <w:lang w:val="kk-KZ"/>
        </w:rPr>
      </w:pPr>
      <w:r w:rsidRPr="000A6678">
        <w:rPr>
          <w:rFonts w:ascii="Times New Roman" w:hAnsi="Times New Roman" w:cs="Times New Roman"/>
          <w:sz w:val="28"/>
          <w:szCs w:val="28"/>
          <w:lang w:val="kk-KZ"/>
        </w:rPr>
        <w:t xml:space="preserve">2020 жылғы 12 маусымда «Қазақстандық салалық білім және ғылым қызметкерлері кәсіптік одағының Атырау облыстық ұйымы» ҚБ штаттық бірліктерді қысқарту туралы шешім қабылдады: төраға орынбасары, бас бухгалтер, 0,5 ставкалы ұйымдастыру жұмысы жөніндегі бас маман. Қабылданған бұл шешім зиянды, Кәсіподақтың басқарушы органдарының кадрлық саясат жөніндегі қабылдаған қаулысына қайшы екені айғақ, Облыстық Кеңестің ұйымдастырушылық және үйлестірушілік рөлін төмендетуге әкеліп соғады, кәсіподақ ұйымы қызметінің қаржылық бағытындағы сапасын төмендетеді. </w:t>
      </w:r>
    </w:p>
    <w:p w:rsidR="000A1911" w:rsidRPr="000A6678" w:rsidRDefault="000A1911" w:rsidP="008309D5">
      <w:pPr>
        <w:spacing w:after="0" w:line="240" w:lineRule="auto"/>
        <w:jc w:val="both"/>
        <w:rPr>
          <w:rFonts w:ascii="Times New Roman" w:hAnsi="Times New Roman" w:cs="Times New Roman"/>
          <w:sz w:val="28"/>
          <w:szCs w:val="28"/>
          <w:lang w:val="kk-KZ"/>
        </w:rPr>
      </w:pPr>
      <w:r w:rsidRPr="000A6678">
        <w:rPr>
          <w:rFonts w:ascii="Times New Roman" w:hAnsi="Times New Roman" w:cs="Times New Roman"/>
          <w:sz w:val="28"/>
          <w:szCs w:val="28"/>
          <w:lang w:val="kk-KZ"/>
        </w:rPr>
        <w:tab/>
        <w:t>Көптеген мүшелік ұйымдар кәсіподақ орган</w:t>
      </w:r>
      <w:r w:rsidR="0062420D" w:rsidRPr="000A6678">
        <w:rPr>
          <w:rFonts w:ascii="Times New Roman" w:hAnsi="Times New Roman" w:cs="Times New Roman"/>
          <w:sz w:val="28"/>
          <w:szCs w:val="28"/>
          <w:lang w:val="kk-KZ"/>
        </w:rPr>
        <w:t>д</w:t>
      </w:r>
      <w:r w:rsidRPr="000A6678">
        <w:rPr>
          <w:rFonts w:ascii="Times New Roman" w:hAnsi="Times New Roman" w:cs="Times New Roman"/>
          <w:sz w:val="28"/>
          <w:szCs w:val="28"/>
          <w:lang w:val="kk-KZ"/>
        </w:rPr>
        <w:t xml:space="preserve">арын штаттық кәсіподақ қызметкерлерімен жасақтау жөніндегі жұмыстағы кемшіліктерін кәсіподақ бюджетінің жетіспеушілігімен түсіндіреді. Алайда, </w:t>
      </w:r>
      <w:r w:rsidR="00D661DD" w:rsidRPr="000A6678">
        <w:rPr>
          <w:rFonts w:ascii="Times New Roman" w:hAnsi="Times New Roman" w:cs="Times New Roman"/>
          <w:sz w:val="28"/>
          <w:szCs w:val="28"/>
          <w:lang w:val="kk-KZ"/>
        </w:rPr>
        <w:t xml:space="preserve">мұндай ұстаным әрқашан дұрыс бола бермейді. </w:t>
      </w:r>
    </w:p>
    <w:p w:rsidR="00B31464" w:rsidRPr="000A6678" w:rsidRDefault="00B31464" w:rsidP="002F06A1">
      <w:pPr>
        <w:spacing w:after="0" w:line="240" w:lineRule="auto"/>
        <w:ind w:firstLine="708"/>
        <w:jc w:val="both"/>
        <w:rPr>
          <w:rFonts w:ascii="Times New Roman" w:hAnsi="Times New Roman" w:cs="Times New Roman"/>
          <w:sz w:val="28"/>
          <w:szCs w:val="28"/>
          <w:lang w:val="kk-KZ"/>
        </w:rPr>
      </w:pPr>
      <w:r w:rsidRPr="000A6678">
        <w:rPr>
          <w:rFonts w:ascii="Times New Roman" w:hAnsi="Times New Roman" w:cs="Times New Roman"/>
          <w:sz w:val="28"/>
          <w:szCs w:val="28"/>
          <w:lang w:val="kk-KZ"/>
        </w:rPr>
        <w:t xml:space="preserve">Бұл фактілердің барлығы кәсіподақ ұйымдарының кәсіподақ қызметінің басымдықтарын қайта қарау қажеттігін дәлелдейді, олардың жұмысының негізгі бағыты жарғылық мақсаттар мен міндеттерді іске асыру– қызметкерлерді құқықтық және әлеуметтік қорғау  болуы тиіс. </w:t>
      </w:r>
    </w:p>
    <w:p w:rsidR="00DA3CDB" w:rsidRPr="000A6678" w:rsidRDefault="00CF4902" w:rsidP="002F06A1">
      <w:pPr>
        <w:spacing w:after="0" w:line="240" w:lineRule="auto"/>
        <w:ind w:firstLine="708"/>
        <w:jc w:val="both"/>
        <w:rPr>
          <w:rFonts w:ascii="Times New Roman" w:hAnsi="Times New Roman" w:cs="Times New Roman"/>
          <w:sz w:val="28"/>
          <w:szCs w:val="28"/>
          <w:lang w:val="kk-KZ"/>
        </w:rPr>
      </w:pPr>
      <w:r w:rsidRPr="000A6678">
        <w:rPr>
          <w:rFonts w:ascii="Times New Roman" w:hAnsi="Times New Roman" w:cs="Times New Roman"/>
          <w:sz w:val="28"/>
          <w:szCs w:val="28"/>
          <w:lang w:val="kk-KZ"/>
        </w:rPr>
        <w:t xml:space="preserve">Жекелеген мүшелік ұйымдарда штаттық кестені әзірлеу кезінде тиімсіз тәсілге жол берілген. </w:t>
      </w:r>
    </w:p>
    <w:p w:rsidR="006134D0" w:rsidRPr="000A6678" w:rsidRDefault="006134D0" w:rsidP="006134D0">
      <w:pPr>
        <w:rPr>
          <w:rFonts w:ascii="Times New Roman" w:hAnsi="Times New Roman" w:cs="Times New Roman"/>
          <w:sz w:val="28"/>
          <w:szCs w:val="28"/>
          <w:lang w:val="kk-KZ"/>
        </w:rPr>
      </w:pPr>
    </w:p>
    <w:p w:rsidR="00300124" w:rsidRPr="000A6678" w:rsidRDefault="006134D0" w:rsidP="00300124">
      <w:pPr>
        <w:spacing w:after="0" w:line="240" w:lineRule="auto"/>
        <w:jc w:val="right"/>
        <w:rPr>
          <w:rFonts w:ascii="Times New Roman" w:hAnsi="Times New Roman" w:cs="Times New Roman"/>
          <w:b/>
          <w:sz w:val="28"/>
          <w:szCs w:val="28"/>
          <w:lang w:val="kk-KZ"/>
        </w:rPr>
      </w:pPr>
      <w:r w:rsidRPr="000A6678">
        <w:rPr>
          <w:rFonts w:ascii="Times New Roman" w:hAnsi="Times New Roman" w:cs="Times New Roman"/>
          <w:b/>
          <w:sz w:val="28"/>
          <w:szCs w:val="28"/>
          <w:lang w:val="kk-KZ"/>
        </w:rPr>
        <w:t xml:space="preserve">Салалық Кеңестің ұйымдастырушылық </w:t>
      </w:r>
    </w:p>
    <w:p w:rsidR="006134D0" w:rsidRPr="002A3CF9" w:rsidRDefault="006134D0" w:rsidP="00300124">
      <w:pPr>
        <w:spacing w:after="0" w:line="240" w:lineRule="auto"/>
        <w:jc w:val="right"/>
        <w:rPr>
          <w:rFonts w:ascii="Times New Roman" w:hAnsi="Times New Roman" w:cs="Times New Roman"/>
          <w:b/>
          <w:sz w:val="28"/>
          <w:szCs w:val="28"/>
          <w:lang w:val="kk-KZ"/>
        </w:rPr>
      </w:pPr>
      <w:r w:rsidRPr="000A6678">
        <w:rPr>
          <w:rFonts w:ascii="Times New Roman" w:hAnsi="Times New Roman" w:cs="Times New Roman"/>
          <w:b/>
          <w:sz w:val="28"/>
          <w:szCs w:val="28"/>
          <w:lang w:val="kk-KZ"/>
        </w:rPr>
        <w:t>және кадрлық жұмыс бөлімі</w:t>
      </w:r>
      <w:r w:rsidRPr="002A3CF9">
        <w:rPr>
          <w:rFonts w:ascii="Times New Roman" w:hAnsi="Times New Roman" w:cs="Times New Roman"/>
          <w:b/>
          <w:sz w:val="28"/>
          <w:szCs w:val="28"/>
          <w:lang w:val="kk-KZ"/>
        </w:rPr>
        <w:t xml:space="preserve"> </w:t>
      </w:r>
    </w:p>
    <w:p w:rsidR="00D032F8" w:rsidRPr="00676C10" w:rsidRDefault="00D032F8" w:rsidP="002F06A1">
      <w:pPr>
        <w:tabs>
          <w:tab w:val="left" w:pos="6624"/>
        </w:tabs>
        <w:spacing w:after="0" w:line="240" w:lineRule="auto"/>
        <w:rPr>
          <w:rFonts w:ascii="Times New Roman" w:hAnsi="Times New Roman" w:cs="Times New Roman"/>
          <w:sz w:val="28"/>
          <w:szCs w:val="28"/>
          <w:lang w:val="kk-KZ"/>
        </w:rPr>
      </w:pPr>
      <w:bookmarkStart w:id="0" w:name="_GoBack"/>
      <w:bookmarkEnd w:id="0"/>
    </w:p>
    <w:sectPr w:rsidR="00D032F8" w:rsidRPr="00676C10" w:rsidSect="0040182A">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9F3" w:rsidRDefault="00A179F3" w:rsidP="006771B7">
      <w:pPr>
        <w:spacing w:after="0" w:line="240" w:lineRule="auto"/>
      </w:pPr>
      <w:r>
        <w:separator/>
      </w:r>
    </w:p>
  </w:endnote>
  <w:endnote w:type="continuationSeparator" w:id="0">
    <w:p w:rsidR="00A179F3" w:rsidRDefault="00A179F3" w:rsidP="00677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63"/>
    </w:sdtPr>
    <w:sdtContent>
      <w:p w:rsidR="00044D97" w:rsidRDefault="001E3B97">
        <w:pPr>
          <w:pStyle w:val="a5"/>
          <w:jc w:val="center"/>
        </w:pPr>
        <w:r>
          <w:rPr>
            <w:noProof/>
          </w:rPr>
          <w:fldChar w:fldCharType="begin"/>
        </w:r>
        <w:r w:rsidR="006957C4">
          <w:rPr>
            <w:noProof/>
          </w:rPr>
          <w:instrText xml:space="preserve"> PAGE   \* MERGEFORMAT </w:instrText>
        </w:r>
        <w:r>
          <w:rPr>
            <w:noProof/>
          </w:rPr>
          <w:fldChar w:fldCharType="separate"/>
        </w:r>
        <w:r w:rsidR="000A6678">
          <w:rPr>
            <w:noProof/>
          </w:rPr>
          <w:t>3</w:t>
        </w:r>
        <w:r>
          <w:rPr>
            <w:noProof/>
          </w:rPr>
          <w:fldChar w:fldCharType="end"/>
        </w:r>
      </w:p>
    </w:sdtContent>
  </w:sdt>
  <w:p w:rsidR="00044D97" w:rsidRDefault="00044D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9F3" w:rsidRDefault="00A179F3" w:rsidP="006771B7">
      <w:pPr>
        <w:spacing w:after="0" w:line="240" w:lineRule="auto"/>
      </w:pPr>
      <w:r>
        <w:separator/>
      </w:r>
    </w:p>
  </w:footnote>
  <w:footnote w:type="continuationSeparator" w:id="0">
    <w:p w:rsidR="00A179F3" w:rsidRDefault="00A179F3" w:rsidP="00677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CC6"/>
    <w:multiLevelType w:val="hybridMultilevel"/>
    <w:tmpl w:val="32F2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236A"/>
    <w:multiLevelType w:val="hybridMultilevel"/>
    <w:tmpl w:val="38C0663A"/>
    <w:lvl w:ilvl="0" w:tplc="40F43EB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4BD8737B"/>
    <w:multiLevelType w:val="hybridMultilevel"/>
    <w:tmpl w:val="B00C4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A4A95"/>
    <w:rsid w:val="00010858"/>
    <w:rsid w:val="00037057"/>
    <w:rsid w:val="00044D97"/>
    <w:rsid w:val="000707CC"/>
    <w:rsid w:val="000762D6"/>
    <w:rsid w:val="0007723A"/>
    <w:rsid w:val="0009166D"/>
    <w:rsid w:val="000976AE"/>
    <w:rsid w:val="000A1911"/>
    <w:rsid w:val="000A6678"/>
    <w:rsid w:val="000B0742"/>
    <w:rsid w:val="000B696F"/>
    <w:rsid w:val="000F0121"/>
    <w:rsid w:val="000F7A10"/>
    <w:rsid w:val="00184BE6"/>
    <w:rsid w:val="001B02DE"/>
    <w:rsid w:val="001B5C8C"/>
    <w:rsid w:val="001E3B97"/>
    <w:rsid w:val="001F22EC"/>
    <w:rsid w:val="001F7105"/>
    <w:rsid w:val="0021045A"/>
    <w:rsid w:val="00226D67"/>
    <w:rsid w:val="00257465"/>
    <w:rsid w:val="00262DAF"/>
    <w:rsid w:val="00284AFB"/>
    <w:rsid w:val="002954BB"/>
    <w:rsid w:val="0029612D"/>
    <w:rsid w:val="002B7812"/>
    <w:rsid w:val="002C0442"/>
    <w:rsid w:val="002C7D26"/>
    <w:rsid w:val="002F06A1"/>
    <w:rsid w:val="00300124"/>
    <w:rsid w:val="00315EC7"/>
    <w:rsid w:val="003248C1"/>
    <w:rsid w:val="003311D6"/>
    <w:rsid w:val="0035376B"/>
    <w:rsid w:val="003710DE"/>
    <w:rsid w:val="003749AD"/>
    <w:rsid w:val="00387DC2"/>
    <w:rsid w:val="0039508F"/>
    <w:rsid w:val="003A089E"/>
    <w:rsid w:val="003A5250"/>
    <w:rsid w:val="003A5FF0"/>
    <w:rsid w:val="003B2899"/>
    <w:rsid w:val="003C67B8"/>
    <w:rsid w:val="003E7025"/>
    <w:rsid w:val="0040182A"/>
    <w:rsid w:val="00403075"/>
    <w:rsid w:val="00410AE8"/>
    <w:rsid w:val="00414568"/>
    <w:rsid w:val="00431CB6"/>
    <w:rsid w:val="0043522F"/>
    <w:rsid w:val="00435F50"/>
    <w:rsid w:val="00440FBF"/>
    <w:rsid w:val="00473B69"/>
    <w:rsid w:val="0047426D"/>
    <w:rsid w:val="00482456"/>
    <w:rsid w:val="00496791"/>
    <w:rsid w:val="004D672A"/>
    <w:rsid w:val="004F3836"/>
    <w:rsid w:val="004F689A"/>
    <w:rsid w:val="00507262"/>
    <w:rsid w:val="0051198C"/>
    <w:rsid w:val="00514DE1"/>
    <w:rsid w:val="00547C5B"/>
    <w:rsid w:val="00557026"/>
    <w:rsid w:val="005C2D8B"/>
    <w:rsid w:val="005E5F17"/>
    <w:rsid w:val="005F2BFB"/>
    <w:rsid w:val="005F43DD"/>
    <w:rsid w:val="006134D0"/>
    <w:rsid w:val="00614098"/>
    <w:rsid w:val="006229ED"/>
    <w:rsid w:val="0062420D"/>
    <w:rsid w:val="00676C10"/>
    <w:rsid w:val="006771B7"/>
    <w:rsid w:val="0069047C"/>
    <w:rsid w:val="00691ADF"/>
    <w:rsid w:val="006957C4"/>
    <w:rsid w:val="006B037A"/>
    <w:rsid w:val="006C47EC"/>
    <w:rsid w:val="00704254"/>
    <w:rsid w:val="00756A79"/>
    <w:rsid w:val="00776740"/>
    <w:rsid w:val="00796B35"/>
    <w:rsid w:val="007A0776"/>
    <w:rsid w:val="007A4A95"/>
    <w:rsid w:val="007E159D"/>
    <w:rsid w:val="007F24C8"/>
    <w:rsid w:val="008126EE"/>
    <w:rsid w:val="00813F0B"/>
    <w:rsid w:val="00815D9B"/>
    <w:rsid w:val="00822A9B"/>
    <w:rsid w:val="00823A9F"/>
    <w:rsid w:val="008309D5"/>
    <w:rsid w:val="008416C0"/>
    <w:rsid w:val="00851947"/>
    <w:rsid w:val="0087534F"/>
    <w:rsid w:val="00895A2D"/>
    <w:rsid w:val="008D7581"/>
    <w:rsid w:val="008F1EB4"/>
    <w:rsid w:val="008F2C69"/>
    <w:rsid w:val="008F7BCD"/>
    <w:rsid w:val="00906BC4"/>
    <w:rsid w:val="009072C6"/>
    <w:rsid w:val="009A3A45"/>
    <w:rsid w:val="009A473A"/>
    <w:rsid w:val="009C4ED8"/>
    <w:rsid w:val="009D7CDF"/>
    <w:rsid w:val="00A067CE"/>
    <w:rsid w:val="00A179F3"/>
    <w:rsid w:val="00A525DD"/>
    <w:rsid w:val="00AA7457"/>
    <w:rsid w:val="00AB059E"/>
    <w:rsid w:val="00AD1A8D"/>
    <w:rsid w:val="00AD2039"/>
    <w:rsid w:val="00AD2318"/>
    <w:rsid w:val="00AD423C"/>
    <w:rsid w:val="00B120B8"/>
    <w:rsid w:val="00B26F09"/>
    <w:rsid w:val="00B31464"/>
    <w:rsid w:val="00B366FA"/>
    <w:rsid w:val="00B528D9"/>
    <w:rsid w:val="00B54DE7"/>
    <w:rsid w:val="00B646E2"/>
    <w:rsid w:val="00BA44F0"/>
    <w:rsid w:val="00BC0214"/>
    <w:rsid w:val="00BC25FA"/>
    <w:rsid w:val="00BD1896"/>
    <w:rsid w:val="00BD63CB"/>
    <w:rsid w:val="00C012A2"/>
    <w:rsid w:val="00C206A3"/>
    <w:rsid w:val="00C3287E"/>
    <w:rsid w:val="00CD4886"/>
    <w:rsid w:val="00CF4206"/>
    <w:rsid w:val="00CF4902"/>
    <w:rsid w:val="00D032F8"/>
    <w:rsid w:val="00D2738D"/>
    <w:rsid w:val="00D5265C"/>
    <w:rsid w:val="00D661DD"/>
    <w:rsid w:val="00D84CDB"/>
    <w:rsid w:val="00D92E65"/>
    <w:rsid w:val="00DA3CDB"/>
    <w:rsid w:val="00DB1C9A"/>
    <w:rsid w:val="00DB26B9"/>
    <w:rsid w:val="00DE6FDD"/>
    <w:rsid w:val="00DF51E9"/>
    <w:rsid w:val="00DF7890"/>
    <w:rsid w:val="00E2216A"/>
    <w:rsid w:val="00E30DF6"/>
    <w:rsid w:val="00E4290C"/>
    <w:rsid w:val="00E509D8"/>
    <w:rsid w:val="00E5361D"/>
    <w:rsid w:val="00E71C08"/>
    <w:rsid w:val="00EB4A24"/>
    <w:rsid w:val="00ED1B3A"/>
    <w:rsid w:val="00ED49DE"/>
    <w:rsid w:val="00F03A42"/>
    <w:rsid w:val="00F243C5"/>
    <w:rsid w:val="00F40D73"/>
    <w:rsid w:val="00F64753"/>
    <w:rsid w:val="00F71086"/>
    <w:rsid w:val="00F73B36"/>
    <w:rsid w:val="00F74855"/>
    <w:rsid w:val="00F82B46"/>
    <w:rsid w:val="00F84483"/>
    <w:rsid w:val="00FA0C73"/>
    <w:rsid w:val="00FB7BF3"/>
    <w:rsid w:val="00FC3BD2"/>
    <w:rsid w:val="00FC5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71B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71B7"/>
  </w:style>
  <w:style w:type="paragraph" w:styleId="a5">
    <w:name w:val="footer"/>
    <w:basedOn w:val="a"/>
    <w:link w:val="a6"/>
    <w:uiPriority w:val="99"/>
    <w:unhideWhenUsed/>
    <w:rsid w:val="00677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71B7"/>
  </w:style>
  <w:style w:type="paragraph" w:styleId="a7">
    <w:name w:val="List Paragraph"/>
    <w:basedOn w:val="a"/>
    <w:uiPriority w:val="34"/>
    <w:qFormat/>
    <w:rsid w:val="00E71C08"/>
    <w:pPr>
      <w:ind w:left="720"/>
      <w:contextualSpacing/>
    </w:pPr>
  </w:style>
  <w:style w:type="paragraph" w:styleId="a8">
    <w:name w:val="Balloon Text"/>
    <w:basedOn w:val="a"/>
    <w:link w:val="a9"/>
    <w:uiPriority w:val="99"/>
    <w:semiHidden/>
    <w:unhideWhenUsed/>
    <w:rsid w:val="000976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2C34-97DD-415E-AE23-E2F99BA5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 и Галия</dc:creator>
  <cp:lastModifiedBy>Махабат</cp:lastModifiedBy>
  <cp:revision>14</cp:revision>
  <cp:lastPrinted>2020-03-11T10:50:00Z</cp:lastPrinted>
  <dcterms:created xsi:type="dcterms:W3CDTF">2020-06-10T10:01:00Z</dcterms:created>
  <dcterms:modified xsi:type="dcterms:W3CDTF">2020-07-17T10:22:00Z</dcterms:modified>
</cp:coreProperties>
</file>