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AA" w:rsidRDefault="000F1441" w:rsidP="00A00E46">
      <w:pPr>
        <w:spacing w:after="0" w:line="240" w:lineRule="auto"/>
        <w:contextualSpacing/>
        <w:jc w:val="center"/>
        <w:rPr>
          <w:rFonts w:ascii="Times New Roman" w:hAnsi="Times New Roman" w:cs="Times New Roman"/>
          <w:b/>
          <w:sz w:val="28"/>
          <w:szCs w:val="28"/>
          <w:lang w:val="kk-KZ"/>
        </w:rPr>
      </w:pPr>
      <w:r w:rsidRPr="000F1441">
        <w:rPr>
          <w:rFonts w:ascii="Times New Roman" w:hAnsi="Times New Roman" w:cs="Times New Roman"/>
          <w:b/>
          <w:sz w:val="28"/>
          <w:szCs w:val="28"/>
          <w:lang w:val="kk-KZ"/>
        </w:rPr>
        <w:t xml:space="preserve">Кәсіподақ мүшелерін құқықтық қорғау тиімділігінарттыру </w:t>
      </w:r>
    </w:p>
    <w:p w:rsidR="00C450AA" w:rsidRDefault="000F1441" w:rsidP="00A00E46">
      <w:pPr>
        <w:spacing w:after="0" w:line="240" w:lineRule="auto"/>
        <w:contextualSpacing/>
        <w:jc w:val="center"/>
        <w:rPr>
          <w:rFonts w:ascii="Times New Roman" w:hAnsi="Times New Roman" w:cs="Times New Roman"/>
          <w:b/>
          <w:sz w:val="28"/>
          <w:szCs w:val="28"/>
          <w:lang w:val="kk-KZ"/>
        </w:rPr>
      </w:pPr>
      <w:r w:rsidRPr="000F1441">
        <w:rPr>
          <w:rFonts w:ascii="Times New Roman" w:hAnsi="Times New Roman" w:cs="Times New Roman"/>
          <w:b/>
          <w:sz w:val="28"/>
          <w:szCs w:val="28"/>
          <w:lang w:val="kk-KZ"/>
        </w:rPr>
        <w:t xml:space="preserve">мәселелері бойынша кәсіподақтың Салалықкеңесінің Қаулылары </w:t>
      </w:r>
    </w:p>
    <w:p w:rsidR="00C450AA" w:rsidRDefault="000F1441" w:rsidP="00A00E46">
      <w:pPr>
        <w:spacing w:after="0" w:line="240" w:lineRule="auto"/>
        <w:contextualSpacing/>
        <w:jc w:val="center"/>
        <w:rPr>
          <w:rFonts w:ascii="Times New Roman" w:hAnsi="Times New Roman" w:cs="Times New Roman"/>
          <w:b/>
          <w:sz w:val="28"/>
          <w:szCs w:val="28"/>
          <w:lang w:val="kk-KZ"/>
        </w:rPr>
      </w:pPr>
      <w:r w:rsidRPr="000F1441">
        <w:rPr>
          <w:rFonts w:ascii="Times New Roman" w:hAnsi="Times New Roman" w:cs="Times New Roman"/>
          <w:b/>
          <w:sz w:val="28"/>
          <w:szCs w:val="28"/>
          <w:lang w:val="kk-KZ"/>
        </w:rPr>
        <w:t xml:space="preserve">мен ұсынымдарын жүзеге асыружөніндегі Талдықорған аумақтық </w:t>
      </w:r>
    </w:p>
    <w:p w:rsidR="000F1441" w:rsidRDefault="000F1441" w:rsidP="00A00E46">
      <w:pPr>
        <w:spacing w:after="0" w:line="240" w:lineRule="auto"/>
        <w:contextualSpacing/>
        <w:jc w:val="center"/>
        <w:rPr>
          <w:rFonts w:ascii="Times New Roman" w:hAnsi="Times New Roman" w:cs="Times New Roman"/>
          <w:b/>
          <w:sz w:val="28"/>
          <w:szCs w:val="28"/>
          <w:lang w:val="kk-KZ"/>
        </w:rPr>
      </w:pPr>
      <w:r w:rsidRPr="000F1441">
        <w:rPr>
          <w:rFonts w:ascii="Times New Roman" w:hAnsi="Times New Roman" w:cs="Times New Roman"/>
          <w:b/>
          <w:sz w:val="28"/>
          <w:szCs w:val="28"/>
          <w:lang w:val="kk-KZ"/>
        </w:rPr>
        <w:t>кәсіподақ комитетініңжұмысы туралы</w:t>
      </w:r>
    </w:p>
    <w:p w:rsidR="000F1441" w:rsidRDefault="00542EA9" w:rsidP="00A00E46">
      <w:pPr>
        <w:tabs>
          <w:tab w:val="left" w:pos="2550"/>
        </w:tabs>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542EA9" w:rsidRDefault="00542EA9" w:rsidP="00A00E46">
      <w:pPr>
        <w:tabs>
          <w:tab w:val="left" w:pos="2550"/>
        </w:tabs>
        <w:spacing w:after="0" w:line="240" w:lineRule="auto"/>
        <w:contextualSpacing/>
        <w:jc w:val="both"/>
        <w:rPr>
          <w:rFonts w:ascii="Times New Roman" w:hAnsi="Times New Roman" w:cs="Times New Roman"/>
          <w:b/>
          <w:sz w:val="28"/>
          <w:szCs w:val="28"/>
          <w:lang w:val="kk-KZ"/>
        </w:rPr>
      </w:pPr>
    </w:p>
    <w:p w:rsidR="00A00E46" w:rsidRDefault="00542EA9" w:rsidP="00A00E46">
      <w:pPr>
        <w:tabs>
          <w:tab w:val="left" w:pos="2550"/>
        </w:tabs>
        <w:spacing w:after="0" w:line="240" w:lineRule="auto"/>
        <w:ind w:firstLine="709"/>
        <w:contextualSpacing/>
        <w:jc w:val="both"/>
        <w:rPr>
          <w:rFonts w:ascii="Times New Roman" w:hAnsi="Times New Roman" w:cs="Times New Roman"/>
          <w:b/>
          <w:sz w:val="28"/>
          <w:szCs w:val="28"/>
          <w:lang w:val="kk-KZ"/>
        </w:rPr>
      </w:pPr>
      <w:r w:rsidRPr="00542EA9">
        <w:rPr>
          <w:rFonts w:ascii="Times New Roman" w:hAnsi="Times New Roman" w:cs="Times New Roman"/>
          <w:bCs/>
          <w:color w:val="000000"/>
          <w:sz w:val="28"/>
          <w:szCs w:val="28"/>
          <w:lang w:val="kk-KZ"/>
        </w:rPr>
        <w:t>Қазақстандық салалық білім және ғылым қызметкерлері кәсіподағының Талдықорған аумақтық</w:t>
      </w:r>
      <w:r>
        <w:rPr>
          <w:rFonts w:ascii="Times New Roman" w:hAnsi="Times New Roman" w:cs="Times New Roman"/>
          <w:bCs/>
          <w:color w:val="000000"/>
          <w:sz w:val="28"/>
          <w:szCs w:val="28"/>
          <w:lang w:val="kk-KZ"/>
        </w:rPr>
        <w:t xml:space="preserve"> ұйымы 12 аудандық, қалалық филиалдар мен ЖОО, колледждердің, мектеп-интернаттардың және басқа да білім жүйесі еңбек ұжымдарының 24 бастауыш кәсіподақ ұйымын біріктіретін Алматы облысының ірі кәсіподақ ұйымы болып табылады. </w:t>
      </w:r>
    </w:p>
    <w:p w:rsidR="00A00E46" w:rsidRDefault="00542EA9" w:rsidP="00A00E46">
      <w:pPr>
        <w:tabs>
          <w:tab w:val="left" w:pos="2550"/>
        </w:tabs>
        <w:spacing w:after="0" w:line="240" w:lineRule="auto"/>
        <w:ind w:firstLine="709"/>
        <w:contextualSpacing/>
        <w:jc w:val="both"/>
        <w:rPr>
          <w:rFonts w:ascii="Times New Roman" w:hAnsi="Times New Roman" w:cs="Times New Roman"/>
          <w:b/>
          <w:sz w:val="28"/>
          <w:szCs w:val="28"/>
          <w:lang w:val="kk-KZ"/>
        </w:rPr>
      </w:pPr>
      <w:r w:rsidRPr="00542EA9">
        <w:rPr>
          <w:rFonts w:ascii="Times New Roman" w:hAnsi="Times New Roman" w:cs="Times New Roman"/>
          <w:bCs/>
          <w:color w:val="000000"/>
          <w:sz w:val="28"/>
          <w:szCs w:val="28"/>
          <w:lang w:val="kk-KZ"/>
        </w:rPr>
        <w:t>Қазақстандық салалық білім және ғылым қызметкерлері кәсіподағының</w:t>
      </w:r>
      <w:r>
        <w:rPr>
          <w:rFonts w:ascii="Times New Roman" w:hAnsi="Times New Roman" w:cs="Times New Roman"/>
          <w:bCs/>
          <w:color w:val="000000"/>
          <w:sz w:val="28"/>
          <w:szCs w:val="28"/>
          <w:lang w:val="kk-KZ"/>
        </w:rPr>
        <w:t xml:space="preserve"> алқалы органдарының </w:t>
      </w:r>
      <w:r w:rsidR="00821694">
        <w:rPr>
          <w:rFonts w:ascii="Times New Roman" w:hAnsi="Times New Roman" w:cs="Times New Roman"/>
          <w:bCs/>
          <w:color w:val="000000"/>
          <w:sz w:val="28"/>
          <w:szCs w:val="28"/>
          <w:lang w:val="kk-KZ"/>
        </w:rPr>
        <w:t xml:space="preserve">қаулылары мен шешімдерін басшылыққа ала отырып, </w:t>
      </w:r>
      <w:r w:rsidR="00821694" w:rsidRPr="00542EA9">
        <w:rPr>
          <w:rFonts w:ascii="Times New Roman" w:hAnsi="Times New Roman" w:cs="Times New Roman"/>
          <w:bCs/>
          <w:color w:val="000000"/>
          <w:sz w:val="28"/>
          <w:szCs w:val="28"/>
          <w:lang w:val="kk-KZ"/>
        </w:rPr>
        <w:t xml:space="preserve">Талдықорған аумақтықбілім және ғылым қызметкерлері кәсіподағының </w:t>
      </w:r>
      <w:r w:rsidR="00821694">
        <w:rPr>
          <w:rFonts w:ascii="Times New Roman" w:hAnsi="Times New Roman" w:cs="Times New Roman"/>
          <w:bCs/>
          <w:color w:val="000000"/>
          <w:sz w:val="28"/>
          <w:szCs w:val="28"/>
          <w:lang w:val="kk-KZ"/>
        </w:rPr>
        <w:t>ұйымы, қалалық және аудандық комитеттер, бастауыш кәсіподақ ұйымдары кәсіподақ мүшелерінің әлеуметтік-еңбек құқықтары мен кәсіптік мүдделерін білдіру мен қорғау, ұйымдастырушылық қызметті нығайту жөніндегі жарғылық мақсаттар мен міндеттерді іске асыруға бағытталған нақты жұмыс жүргізеді.</w:t>
      </w:r>
    </w:p>
    <w:p w:rsidR="00A00E46" w:rsidRDefault="00821694" w:rsidP="00A00E46">
      <w:pPr>
        <w:tabs>
          <w:tab w:val="left" w:pos="2550"/>
        </w:tabs>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Cs/>
          <w:color w:val="000000"/>
          <w:sz w:val="28"/>
          <w:szCs w:val="28"/>
          <w:lang w:val="kk-KZ"/>
        </w:rPr>
        <w:t>Барлық деңгейлердегі кәсіподақ органдары қызметіндегі басымды бағыт кәсіподақ мүшелерін құқықтық қорғау болып табылады және солай болып қалады.</w:t>
      </w:r>
    </w:p>
    <w:p w:rsidR="00A00E46" w:rsidRDefault="00821694" w:rsidP="00A00E46">
      <w:pPr>
        <w:tabs>
          <w:tab w:val="left" w:pos="2550"/>
        </w:tabs>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Cs/>
          <w:color w:val="000000"/>
          <w:sz w:val="28"/>
          <w:szCs w:val="28"/>
          <w:lang w:val="kk-KZ"/>
        </w:rPr>
        <w:t xml:space="preserve">2016-2017ж.ж.кәсіподақтың аумақтық ұйымымен ұйым қызметінің түрлі бағыттарын қозғайтын Комитет мәжілісінде-5, Атқару комитетінің мәжілісінде 45 мәселе қаралды. Құқықтық </w:t>
      </w:r>
      <w:r w:rsidR="00723E02">
        <w:rPr>
          <w:rFonts w:ascii="Times New Roman" w:hAnsi="Times New Roman" w:cs="Times New Roman"/>
          <w:bCs/>
          <w:color w:val="000000"/>
          <w:sz w:val="28"/>
          <w:szCs w:val="28"/>
          <w:lang w:val="kk-KZ"/>
        </w:rPr>
        <w:t>тақырыпқа қатысты</w:t>
      </w:r>
      <w:r>
        <w:rPr>
          <w:rFonts w:ascii="Times New Roman" w:hAnsi="Times New Roman" w:cs="Times New Roman"/>
          <w:bCs/>
          <w:color w:val="000000"/>
          <w:sz w:val="28"/>
          <w:szCs w:val="28"/>
          <w:lang w:val="kk-KZ"/>
        </w:rPr>
        <w:t xml:space="preserve"> қаралған мәселелер ішінде</w:t>
      </w:r>
      <w:r w:rsidR="00723E02">
        <w:rPr>
          <w:rFonts w:ascii="Times New Roman" w:hAnsi="Times New Roman" w:cs="Times New Roman"/>
          <w:bCs/>
          <w:color w:val="000000"/>
          <w:sz w:val="28"/>
          <w:szCs w:val="28"/>
          <w:lang w:val="kk-KZ"/>
        </w:rPr>
        <w:t xml:space="preserve"> әлеуметтік-еңбек </w:t>
      </w:r>
      <w:r w:rsidR="00B01D2C">
        <w:rPr>
          <w:rFonts w:ascii="Times New Roman" w:hAnsi="Times New Roman" w:cs="Times New Roman"/>
          <w:bCs/>
          <w:color w:val="000000"/>
          <w:sz w:val="28"/>
          <w:szCs w:val="28"/>
          <w:lang w:val="kk-KZ"/>
        </w:rPr>
        <w:t>құқықтары</w:t>
      </w:r>
      <w:r w:rsidR="00723E02">
        <w:rPr>
          <w:rFonts w:ascii="Times New Roman" w:hAnsi="Times New Roman" w:cs="Times New Roman"/>
          <w:bCs/>
          <w:color w:val="000000"/>
          <w:sz w:val="28"/>
          <w:szCs w:val="28"/>
          <w:lang w:val="kk-KZ"/>
        </w:rPr>
        <w:t>, келісімдер мен ұжымдық шарттарды орындау, еңбекті қорғау және еңбек қауіпсіздігі мәселелер</w:t>
      </w:r>
      <w:r w:rsidR="00B01D2C">
        <w:rPr>
          <w:rFonts w:ascii="Times New Roman" w:hAnsi="Times New Roman" w:cs="Times New Roman"/>
          <w:bCs/>
          <w:color w:val="000000"/>
          <w:sz w:val="28"/>
          <w:szCs w:val="28"/>
          <w:lang w:val="kk-KZ"/>
        </w:rPr>
        <w:t>і</w:t>
      </w:r>
      <w:r w:rsidR="00723E02">
        <w:rPr>
          <w:rFonts w:ascii="Times New Roman" w:hAnsi="Times New Roman" w:cs="Times New Roman"/>
          <w:bCs/>
          <w:color w:val="000000"/>
          <w:sz w:val="28"/>
          <w:szCs w:val="28"/>
          <w:lang w:val="kk-KZ"/>
        </w:rPr>
        <w:t xml:space="preserve"> бар.</w:t>
      </w:r>
    </w:p>
    <w:p w:rsidR="00A00E46" w:rsidRDefault="00B01D2C" w:rsidP="00A00E46">
      <w:pPr>
        <w:tabs>
          <w:tab w:val="left" w:pos="2550"/>
        </w:tabs>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Cs/>
          <w:color w:val="000000"/>
          <w:sz w:val="28"/>
          <w:szCs w:val="28"/>
          <w:lang w:val="kk-KZ"/>
        </w:rPr>
        <w:t xml:space="preserve">Кәсіподақтың аумақтық ұйымы Алматы облысы әкімдігінің білім басқармасымен 2015-2017 жылдарға арналған </w:t>
      </w:r>
      <w:r w:rsidR="0074719C">
        <w:rPr>
          <w:rFonts w:ascii="Times New Roman" w:hAnsi="Times New Roman" w:cs="Times New Roman"/>
          <w:bCs/>
          <w:color w:val="000000"/>
          <w:sz w:val="28"/>
          <w:szCs w:val="28"/>
          <w:lang w:val="kk-KZ"/>
        </w:rPr>
        <w:t xml:space="preserve">әлеуметтік әріптестік туралы келісім жасады. Қабылданған келісім аясында аумақтық кәсіподақ ұйым мүшелері </w:t>
      </w:r>
      <w:r w:rsidR="00A7383B">
        <w:rPr>
          <w:rFonts w:ascii="Times New Roman" w:hAnsi="Times New Roman" w:cs="Times New Roman"/>
          <w:bCs/>
          <w:color w:val="000000"/>
          <w:sz w:val="28"/>
          <w:szCs w:val="28"/>
          <w:lang w:val="kk-KZ"/>
        </w:rPr>
        <w:t xml:space="preserve">қалыпты еңбек жағдайын жасау, жалақыны уақытында төлеу, жұмыс уақыты мен тынығу уақытын қадағалау жөніндегі кепілдіктермен қамтамасыз етіледі. </w:t>
      </w:r>
    </w:p>
    <w:p w:rsidR="00821694" w:rsidRPr="00A00E46" w:rsidRDefault="001111B2" w:rsidP="00A00E46">
      <w:pPr>
        <w:tabs>
          <w:tab w:val="left" w:pos="2550"/>
        </w:tabs>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Штаттық кестеге сәйкес </w:t>
      </w:r>
      <w:r w:rsidRPr="00542EA9">
        <w:rPr>
          <w:rFonts w:ascii="Times New Roman" w:hAnsi="Times New Roman" w:cs="Times New Roman"/>
          <w:bCs/>
          <w:color w:val="000000"/>
          <w:sz w:val="28"/>
          <w:szCs w:val="28"/>
          <w:lang w:val="kk-KZ"/>
        </w:rPr>
        <w:t>Талдықорған аумақтық</w:t>
      </w:r>
      <w:r w:rsidR="008627F0">
        <w:rPr>
          <w:rFonts w:ascii="Times New Roman" w:hAnsi="Times New Roman" w:cs="Times New Roman"/>
          <w:bCs/>
          <w:color w:val="000000"/>
          <w:sz w:val="28"/>
          <w:szCs w:val="28"/>
          <w:lang w:val="kk-KZ"/>
        </w:rPr>
        <w:t xml:space="preserve"> ұйымында заңгердің 1 (бір) бірлігі қарастырылған. Аудандық және қалалық филиалдарда </w:t>
      </w:r>
      <w:r w:rsidR="000613AC">
        <w:rPr>
          <w:rFonts w:ascii="Times New Roman" w:hAnsi="Times New Roman" w:cs="Times New Roman"/>
          <w:bCs/>
          <w:color w:val="000000"/>
          <w:sz w:val="28"/>
          <w:szCs w:val="28"/>
          <w:lang w:val="kk-KZ"/>
        </w:rPr>
        <w:t xml:space="preserve">заңгердің штаттық бірлігі жоқ, бірақ құқықтық мәселелер туындаған жағдайда филиал басшылары оларды аумақтық ұйымның заңгерімен, мемлекеттік органдармен бірге шешеді.  </w:t>
      </w:r>
    </w:p>
    <w:p w:rsidR="00A00E46" w:rsidRDefault="000613AC" w:rsidP="00A00E46">
      <w:pPr>
        <w:spacing w:after="0" w:line="240" w:lineRule="auto"/>
        <w:ind w:right="-1"/>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          Құқықтық біліктілікті арттыру мақсатында </w:t>
      </w:r>
      <w:r w:rsidR="00116274">
        <w:rPr>
          <w:rFonts w:ascii="Times New Roman" w:hAnsi="Times New Roman" w:cs="Times New Roman"/>
          <w:bCs/>
          <w:color w:val="000000"/>
          <w:sz w:val="28"/>
          <w:szCs w:val="28"/>
          <w:lang w:val="kk-KZ"/>
        </w:rPr>
        <w:t>аудандық, қалалық филиал басшылары үшін облыс орталығында, сондай-ақ аудандық және қалалық ұйымдарда оқыту семинарлары өткізіледі.</w:t>
      </w:r>
    </w:p>
    <w:p w:rsidR="00A7383B" w:rsidRDefault="00663E1B" w:rsidP="00A00E46">
      <w:pPr>
        <w:spacing w:after="0" w:line="240" w:lineRule="auto"/>
        <w:ind w:right="-1"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Әрбір кәсіподақ мүшесінің еңбек қатынастары саласына қатысты тегін заңгерлік көмек алуына жағдай жасалды және </w:t>
      </w:r>
      <w:r w:rsidR="00096CB8">
        <w:rPr>
          <w:rFonts w:ascii="Times New Roman" w:hAnsi="Times New Roman" w:cs="Times New Roman"/>
          <w:bCs/>
          <w:color w:val="000000"/>
          <w:sz w:val="28"/>
          <w:szCs w:val="28"/>
          <w:lang w:val="kk-KZ"/>
        </w:rPr>
        <w:t xml:space="preserve">жыл сайын құқықтық көмекке жүгінушілер санының көбейгенін айта кеткен жөн. Сондай-ақ кәсіподақтың құқықтық қызметі сала қызметкерлерінің құқықтық санасын арттыруға ықпал етеді. </w:t>
      </w:r>
      <w:r w:rsidR="00181F96">
        <w:rPr>
          <w:rFonts w:ascii="Times New Roman" w:hAnsi="Times New Roman" w:cs="Times New Roman"/>
          <w:bCs/>
          <w:color w:val="000000"/>
          <w:sz w:val="28"/>
          <w:szCs w:val="28"/>
          <w:lang w:val="kk-KZ"/>
        </w:rPr>
        <w:t xml:space="preserve">Аумақтық ұйымға түсетін өтініштердің басым көпшілігін еңбек қатынастарын ресімдеуге, еңбек ақы төлеуге, жұмыс уақыты мен тынығу </w:t>
      </w:r>
      <w:r w:rsidR="004A5D92">
        <w:rPr>
          <w:rFonts w:ascii="Times New Roman" w:hAnsi="Times New Roman" w:cs="Times New Roman"/>
          <w:bCs/>
          <w:color w:val="000000"/>
          <w:sz w:val="28"/>
          <w:szCs w:val="28"/>
          <w:lang w:val="kk-KZ"/>
        </w:rPr>
        <w:lastRenderedPageBreak/>
        <w:t>уақытына қатысты еңбек құқықтарын бұзушылық</w:t>
      </w:r>
      <w:r w:rsidR="00643862">
        <w:rPr>
          <w:rFonts w:ascii="Times New Roman" w:hAnsi="Times New Roman" w:cs="Times New Roman"/>
          <w:bCs/>
          <w:color w:val="000000"/>
          <w:sz w:val="28"/>
          <w:szCs w:val="28"/>
          <w:lang w:val="kk-KZ"/>
        </w:rPr>
        <w:t xml:space="preserve"> туралы</w:t>
      </w:r>
      <w:r w:rsidR="004A5D92">
        <w:rPr>
          <w:rFonts w:ascii="Times New Roman" w:hAnsi="Times New Roman" w:cs="Times New Roman"/>
          <w:bCs/>
          <w:color w:val="000000"/>
          <w:sz w:val="28"/>
          <w:szCs w:val="28"/>
          <w:lang w:val="kk-KZ"/>
        </w:rPr>
        <w:t xml:space="preserve">, аттестаттауға, біліктілік талаптарына сәйкестік және т.б. мәселелер бойынша өтініштер құрайды. </w:t>
      </w:r>
    </w:p>
    <w:p w:rsidR="00096CB8" w:rsidRPr="00643862" w:rsidRDefault="00643862" w:rsidP="00A00E46">
      <w:pPr>
        <w:spacing w:after="0" w:line="240" w:lineRule="auto"/>
        <w:ind w:right="-1"/>
        <w:jc w:val="both"/>
        <w:rPr>
          <w:rFonts w:ascii="Times New Roman" w:hAnsi="Times New Roman" w:cs="Times New Roman"/>
          <w:sz w:val="28"/>
          <w:szCs w:val="28"/>
          <w:lang w:val="kk-KZ"/>
        </w:rPr>
      </w:pPr>
      <w:r w:rsidRPr="00643862">
        <w:rPr>
          <w:rFonts w:ascii="Times New Roman" w:hAnsi="Times New Roman" w:cs="Times New Roman"/>
          <w:sz w:val="28"/>
          <w:szCs w:val="28"/>
          <w:lang w:val="kk-KZ"/>
        </w:rPr>
        <w:t>2016-2017ж.ж. кәсіподақтың аумақтық ұйымы</w:t>
      </w:r>
      <w:r>
        <w:rPr>
          <w:rFonts w:ascii="Times New Roman" w:hAnsi="Times New Roman" w:cs="Times New Roman"/>
          <w:sz w:val="28"/>
          <w:szCs w:val="28"/>
          <w:lang w:val="kk-KZ"/>
        </w:rPr>
        <w:t>мен46</w:t>
      </w:r>
      <w:r w:rsidRPr="00643862">
        <w:rPr>
          <w:rFonts w:ascii="Times New Roman" w:hAnsi="Times New Roman" w:cs="Times New Roman"/>
          <w:sz w:val="28"/>
          <w:szCs w:val="28"/>
          <w:lang w:val="kk-KZ"/>
        </w:rPr>
        <w:t xml:space="preserve"> тексеру</w:t>
      </w:r>
      <w:r>
        <w:rPr>
          <w:rFonts w:ascii="Times New Roman" w:hAnsi="Times New Roman" w:cs="Times New Roman"/>
          <w:sz w:val="28"/>
          <w:szCs w:val="28"/>
          <w:lang w:val="kk-KZ"/>
        </w:rPr>
        <w:t xml:space="preserve"> жүргізіліп,</w:t>
      </w:r>
      <w:r w:rsidRPr="00643862">
        <w:rPr>
          <w:rFonts w:ascii="Times New Roman" w:hAnsi="Times New Roman" w:cs="Times New Roman"/>
          <w:sz w:val="28"/>
          <w:szCs w:val="28"/>
          <w:lang w:val="kk-KZ"/>
        </w:rPr>
        <w:t>17 еңбек</w:t>
      </w:r>
      <w:r>
        <w:rPr>
          <w:rFonts w:ascii="Times New Roman" w:hAnsi="Times New Roman" w:cs="Times New Roman"/>
          <w:sz w:val="28"/>
          <w:szCs w:val="28"/>
          <w:lang w:val="kk-KZ"/>
        </w:rPr>
        <w:t xml:space="preserve"> заңнамасын бұзушылық анықталды. Барлық анықталған бұзушылықтар бойынша ұйым басшыларына оларды жою жөнінде жазбаша ұсыныстар жіберіледі. </w:t>
      </w:r>
      <w:r w:rsidR="00643295">
        <w:rPr>
          <w:rFonts w:ascii="Times New Roman" w:hAnsi="Times New Roman" w:cs="Times New Roman"/>
          <w:sz w:val="28"/>
          <w:szCs w:val="28"/>
          <w:lang w:val="kk-KZ"/>
        </w:rPr>
        <w:t xml:space="preserve">Тексеру объектісінен жауап алу арқылы берілген ұсыныстардың орындалуы бақылады. Сонымен қатар тек жоспарлы тексерулер ғана емес, азаматтар мен заңды тұлғалардың өтініштерін қараумен және шешумен байланысты тексерулер де жүргізіледі.    </w:t>
      </w:r>
    </w:p>
    <w:p w:rsidR="0025338D" w:rsidRPr="008E7844" w:rsidRDefault="008B736F" w:rsidP="00A00E46">
      <w:pPr>
        <w:spacing w:after="0" w:line="240" w:lineRule="auto"/>
        <w:ind w:right="-1"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2016 жылы кәсіподақ мүшелерінен негізінен еңбек қатынастары мен қайырымдылық көмекке қатысты </w:t>
      </w:r>
      <w:r w:rsidR="0025338D">
        <w:rPr>
          <w:rFonts w:ascii="Times New Roman" w:hAnsi="Times New Roman" w:cs="Times New Roman"/>
          <w:color w:val="000000"/>
          <w:sz w:val="28"/>
          <w:szCs w:val="28"/>
          <w:lang w:val="kk-KZ"/>
        </w:rPr>
        <w:t xml:space="preserve">түскен 26 жазбаша арыз қаралды. </w:t>
      </w:r>
      <w:r w:rsidR="0025338D">
        <w:rPr>
          <w:rFonts w:ascii="Times New Roman" w:hAnsi="Times New Roman" w:cs="Times New Roman"/>
          <w:bCs/>
          <w:color w:val="000000"/>
          <w:spacing w:val="-4"/>
          <w:sz w:val="28"/>
          <w:szCs w:val="28"/>
          <w:lang w:val="kk-KZ"/>
        </w:rPr>
        <w:t xml:space="preserve">Ал 2017 жылы кәсіподақ мүшелерінен түскен жазбаша арыздар </w:t>
      </w:r>
      <w:r w:rsidR="00643192">
        <w:rPr>
          <w:rFonts w:ascii="Times New Roman" w:hAnsi="Times New Roman" w:cs="Times New Roman"/>
          <w:bCs/>
          <w:color w:val="000000"/>
          <w:spacing w:val="-4"/>
          <w:sz w:val="28"/>
          <w:szCs w:val="28"/>
          <w:lang w:val="kk-KZ"/>
        </w:rPr>
        <w:t xml:space="preserve">саны -194, оның 96-сы жеке қабылдауда қаралды. </w:t>
      </w:r>
    </w:p>
    <w:p w:rsidR="008E7844" w:rsidRDefault="008E7844" w:rsidP="00A00E46">
      <w:pPr>
        <w:spacing w:after="0" w:line="240" w:lineRule="auto"/>
        <w:ind w:right="-1" w:firstLine="709"/>
        <w:jc w:val="both"/>
        <w:rPr>
          <w:rFonts w:ascii="Times New Roman" w:hAnsi="Times New Roman" w:cs="Times New Roman"/>
          <w:bCs/>
          <w:color w:val="000000"/>
          <w:spacing w:val="-4"/>
          <w:sz w:val="28"/>
          <w:szCs w:val="28"/>
          <w:lang w:val="kk-KZ"/>
        </w:rPr>
      </w:pPr>
      <w:r>
        <w:rPr>
          <w:rFonts w:ascii="Times New Roman" w:hAnsi="Times New Roman" w:cs="Times New Roman"/>
          <w:bCs/>
          <w:color w:val="000000"/>
          <w:spacing w:val="-4"/>
          <w:sz w:val="28"/>
          <w:szCs w:val="28"/>
          <w:lang w:val="kk-KZ"/>
        </w:rPr>
        <w:t xml:space="preserve">Көп жағдайларда проблемалық мәселелер Қазақстан  Республикасының </w:t>
      </w:r>
      <w:r w:rsidR="00052D1D">
        <w:rPr>
          <w:rFonts w:ascii="Times New Roman" w:hAnsi="Times New Roman" w:cs="Times New Roman"/>
          <w:bCs/>
          <w:color w:val="000000"/>
          <w:spacing w:val="-4"/>
          <w:sz w:val="28"/>
          <w:szCs w:val="28"/>
          <w:lang w:val="kk-KZ"/>
        </w:rPr>
        <w:t xml:space="preserve">қолданыстағы заңнамасына сілтеме беру арқылы </w:t>
      </w:r>
      <w:r w:rsidR="00F00BAB">
        <w:rPr>
          <w:rFonts w:ascii="Times New Roman" w:hAnsi="Times New Roman" w:cs="Times New Roman"/>
          <w:bCs/>
          <w:color w:val="000000"/>
          <w:spacing w:val="-4"/>
          <w:sz w:val="28"/>
          <w:szCs w:val="28"/>
          <w:lang w:val="kk-KZ"/>
        </w:rPr>
        <w:t xml:space="preserve">аталған өтініштерге </w:t>
      </w:r>
      <w:r w:rsidR="00052D1D">
        <w:rPr>
          <w:rFonts w:ascii="Times New Roman" w:hAnsi="Times New Roman" w:cs="Times New Roman"/>
          <w:bCs/>
          <w:color w:val="000000"/>
          <w:spacing w:val="-4"/>
          <w:sz w:val="28"/>
          <w:szCs w:val="28"/>
          <w:lang w:val="kk-KZ"/>
        </w:rPr>
        <w:t xml:space="preserve">дәлелді жазбаша жауаптар алғаннан кейін шешіледі. </w:t>
      </w:r>
      <w:r w:rsidR="00F00BAB">
        <w:rPr>
          <w:rFonts w:ascii="Times New Roman" w:hAnsi="Times New Roman" w:cs="Times New Roman"/>
          <w:bCs/>
          <w:color w:val="000000"/>
          <w:spacing w:val="-4"/>
          <w:sz w:val="28"/>
          <w:szCs w:val="28"/>
          <w:lang w:val="kk-KZ"/>
        </w:rPr>
        <w:t>Жұмыс беруші құқықтық инспекцияның дәлелдерімен келіспеген қалған</w:t>
      </w:r>
      <w:r w:rsidR="00287944">
        <w:rPr>
          <w:rFonts w:ascii="Times New Roman" w:hAnsi="Times New Roman" w:cs="Times New Roman"/>
          <w:bCs/>
          <w:color w:val="000000"/>
          <w:spacing w:val="-4"/>
          <w:sz w:val="28"/>
          <w:szCs w:val="28"/>
          <w:lang w:val="kk-KZ"/>
        </w:rPr>
        <w:t xml:space="preserve"> жағдайларда, </w:t>
      </w:r>
      <w:r w:rsidR="00F00BAB">
        <w:rPr>
          <w:rFonts w:ascii="Times New Roman" w:hAnsi="Times New Roman" w:cs="Times New Roman"/>
          <w:bCs/>
          <w:color w:val="000000"/>
          <w:spacing w:val="-4"/>
          <w:sz w:val="28"/>
          <w:szCs w:val="28"/>
          <w:lang w:val="kk-KZ"/>
        </w:rPr>
        <w:t>проблемалық мәселелер</w:t>
      </w:r>
      <w:r w:rsidR="00287944">
        <w:rPr>
          <w:rFonts w:ascii="Times New Roman" w:hAnsi="Times New Roman" w:cs="Times New Roman"/>
          <w:bCs/>
          <w:color w:val="000000"/>
          <w:spacing w:val="-4"/>
          <w:sz w:val="28"/>
          <w:szCs w:val="28"/>
          <w:lang w:val="kk-KZ"/>
        </w:rPr>
        <w:t xml:space="preserve"> білім беру ұйымдарының тиісті уәкілетті органдарының деңгейінде келіссөздер барысында, болмаса мемлекеттік бақылау және қадағалау органдарын қатыстыра отырып шешіледі. </w:t>
      </w:r>
    </w:p>
    <w:p w:rsidR="00793E32" w:rsidRPr="00F81010" w:rsidRDefault="00B57D73" w:rsidP="00A00E46">
      <w:pPr>
        <w:spacing w:after="0" w:line="240" w:lineRule="auto"/>
        <w:ind w:right="-1" w:firstLine="709"/>
        <w:jc w:val="both"/>
        <w:rPr>
          <w:rFonts w:ascii="Times New Roman" w:hAnsi="Times New Roman" w:cs="Times New Roman"/>
          <w:b/>
          <w:color w:val="000000"/>
          <w:sz w:val="28"/>
          <w:szCs w:val="28"/>
          <w:lang w:val="kk-KZ"/>
        </w:rPr>
      </w:pPr>
      <w:r w:rsidRPr="00B57D73">
        <w:rPr>
          <w:rFonts w:ascii="Times New Roman" w:hAnsi="Times New Roman" w:cs="Times New Roman"/>
          <w:color w:val="000000"/>
          <w:sz w:val="28"/>
          <w:szCs w:val="28"/>
          <w:lang w:val="kk-KZ"/>
        </w:rPr>
        <w:t xml:space="preserve">Ең </w:t>
      </w:r>
      <w:r w:rsidR="00F81010">
        <w:rPr>
          <w:rFonts w:ascii="Times New Roman" w:hAnsi="Times New Roman" w:cs="Times New Roman"/>
          <w:color w:val="000000"/>
          <w:sz w:val="28"/>
          <w:szCs w:val="28"/>
          <w:lang w:val="kk-KZ"/>
        </w:rPr>
        <w:t xml:space="preserve">ақырында–оң шешім болмаған жағдайда, құқықтық инспекция заңгерлері сот органдарына проблемалық мәселені оңынан шешкенге дейін барлық инстанцияларда әрі қарай өкілдік ете отырып талап арыздарын әзірлейді. </w:t>
      </w:r>
    </w:p>
    <w:p w:rsidR="00287944" w:rsidRDefault="00287944" w:rsidP="00A00E46">
      <w:pPr>
        <w:spacing w:after="0" w:line="240" w:lineRule="auto"/>
        <w:ind w:right="-1" w:firstLine="709"/>
        <w:jc w:val="both"/>
        <w:rPr>
          <w:rFonts w:ascii="Times New Roman" w:hAnsi="Times New Roman" w:cs="Times New Roman"/>
          <w:bCs/>
          <w:spacing w:val="-4"/>
          <w:sz w:val="28"/>
          <w:szCs w:val="28"/>
          <w:lang w:val="kk-KZ"/>
        </w:rPr>
      </w:pPr>
      <w:r>
        <w:rPr>
          <w:rFonts w:ascii="Times New Roman" w:hAnsi="Times New Roman" w:cs="Times New Roman"/>
          <w:bCs/>
          <w:spacing w:val="-4"/>
          <w:sz w:val="28"/>
          <w:szCs w:val="28"/>
          <w:lang w:val="kk-KZ"/>
        </w:rPr>
        <w:t xml:space="preserve">Сондай-ақ 2016 жылы кәсіподақ мүшелері түрлі құқықтық мәселелер бойынша 46 жауап алса, оның 23-і жеке қабылдауда, қалған 23-і телефон арқылы. </w:t>
      </w:r>
    </w:p>
    <w:p w:rsidR="00287944" w:rsidRDefault="00287944" w:rsidP="00A00E46">
      <w:pPr>
        <w:spacing w:after="0" w:line="240" w:lineRule="auto"/>
        <w:ind w:right="-1" w:firstLine="709"/>
        <w:jc w:val="both"/>
        <w:rPr>
          <w:rFonts w:ascii="Times New Roman" w:hAnsi="Times New Roman" w:cs="Times New Roman"/>
          <w:bCs/>
          <w:spacing w:val="-4"/>
          <w:sz w:val="28"/>
          <w:szCs w:val="28"/>
          <w:lang w:val="kk-KZ"/>
        </w:rPr>
      </w:pPr>
      <w:r>
        <w:rPr>
          <w:rFonts w:ascii="Times New Roman" w:hAnsi="Times New Roman" w:cs="Times New Roman"/>
          <w:bCs/>
          <w:spacing w:val="-4"/>
          <w:sz w:val="28"/>
          <w:szCs w:val="28"/>
          <w:lang w:val="kk-KZ"/>
        </w:rPr>
        <w:t xml:space="preserve">2017 жылы құқықтық сипатта түскен сұрақтар саны -89. </w:t>
      </w:r>
    </w:p>
    <w:p w:rsidR="00287944" w:rsidRPr="00DD1DA6" w:rsidRDefault="00357F7C" w:rsidP="00A00E46">
      <w:pPr>
        <w:spacing w:after="0" w:line="240" w:lineRule="auto"/>
        <w:ind w:right="-1" w:firstLine="709"/>
        <w:jc w:val="both"/>
        <w:rPr>
          <w:rFonts w:ascii="Times New Roman" w:hAnsi="Times New Roman" w:cs="Times New Roman"/>
          <w:bCs/>
          <w:spacing w:val="-4"/>
          <w:sz w:val="28"/>
          <w:szCs w:val="28"/>
          <w:lang w:val="kk-KZ"/>
        </w:rPr>
      </w:pPr>
      <w:r>
        <w:rPr>
          <w:rFonts w:ascii="Times New Roman" w:hAnsi="Times New Roman" w:cs="Times New Roman"/>
          <w:bCs/>
          <w:spacing w:val="-4"/>
          <w:sz w:val="28"/>
          <w:szCs w:val="28"/>
          <w:lang w:val="kk-KZ"/>
        </w:rPr>
        <w:t xml:space="preserve">2016 жылы кәсіподақ мүшелеріне Қазақстан Республикасының жаңа Еңбек кодексінің нормаларын және Қазақстан Республикасы Үкіметінің </w:t>
      </w:r>
      <w:r w:rsidR="00DD1DA6">
        <w:rPr>
          <w:rFonts w:ascii="Times New Roman" w:hAnsi="Times New Roman" w:cs="Times New Roman"/>
          <w:bCs/>
          <w:spacing w:val="-4"/>
          <w:sz w:val="28"/>
          <w:szCs w:val="28"/>
          <w:lang w:val="kk-KZ"/>
        </w:rPr>
        <w:t xml:space="preserve">2015 жылғы 31-желтоқсандағы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00DD1DA6" w:rsidRPr="00DD1DA6">
        <w:rPr>
          <w:rFonts w:ascii="Times New Roman" w:hAnsi="Times New Roman"/>
          <w:spacing w:val="1"/>
          <w:sz w:val="28"/>
          <w:szCs w:val="28"/>
          <w:lang w:val="kk-KZ"/>
        </w:rPr>
        <w:t>№ 1193</w:t>
      </w:r>
      <w:r w:rsidR="00E20739">
        <w:rPr>
          <w:rFonts w:ascii="Times New Roman" w:hAnsi="Times New Roman"/>
          <w:spacing w:val="1"/>
          <w:sz w:val="28"/>
          <w:szCs w:val="28"/>
          <w:lang w:val="kk-KZ"/>
        </w:rPr>
        <w:t xml:space="preserve"> қаулысын түсіндіру жөнінде </w:t>
      </w:r>
      <w:r w:rsidR="008D4A6C">
        <w:rPr>
          <w:rFonts w:ascii="Times New Roman" w:hAnsi="Times New Roman"/>
          <w:spacing w:val="1"/>
          <w:sz w:val="28"/>
          <w:szCs w:val="28"/>
          <w:lang w:val="kk-KZ"/>
        </w:rPr>
        <w:t xml:space="preserve">5 семинар өткізілді. </w:t>
      </w:r>
    </w:p>
    <w:p w:rsidR="008D4A6C" w:rsidRDefault="008D4A6C" w:rsidP="00A00E46">
      <w:pPr>
        <w:spacing w:after="0" w:line="240" w:lineRule="auto"/>
        <w:ind w:right="-1" w:firstLine="709"/>
        <w:jc w:val="both"/>
        <w:rPr>
          <w:rFonts w:ascii="Times New Roman" w:hAnsi="Times New Roman"/>
          <w:bCs/>
          <w:spacing w:val="-4"/>
          <w:sz w:val="28"/>
          <w:szCs w:val="28"/>
          <w:lang w:val="kk-KZ"/>
        </w:rPr>
      </w:pPr>
      <w:r>
        <w:rPr>
          <w:rFonts w:ascii="Times New Roman" w:hAnsi="Times New Roman"/>
          <w:bCs/>
          <w:spacing w:val="-4"/>
          <w:sz w:val="28"/>
          <w:szCs w:val="28"/>
          <w:lang w:val="kk-KZ"/>
        </w:rPr>
        <w:t>Сонымен қатар</w:t>
      </w:r>
      <w:r w:rsidR="00196A29">
        <w:rPr>
          <w:rFonts w:ascii="Times New Roman" w:hAnsi="Times New Roman"/>
          <w:bCs/>
          <w:spacing w:val="-4"/>
          <w:sz w:val="28"/>
          <w:szCs w:val="28"/>
          <w:lang w:val="kk-KZ"/>
        </w:rPr>
        <w:t>,</w:t>
      </w:r>
      <w:r>
        <w:rPr>
          <w:rFonts w:ascii="Times New Roman" w:hAnsi="Times New Roman"/>
          <w:bCs/>
          <w:spacing w:val="-4"/>
          <w:sz w:val="28"/>
          <w:szCs w:val="28"/>
          <w:lang w:val="kk-KZ"/>
        </w:rPr>
        <w:t xml:space="preserve"> 2017 жылы аудандық, қалалық филиал басшыларына әр тоқсанда кәсіподақ мүшелерінің құқықтарын қадағалауға қоғамдық бақылауды іске асыру жөнінде м</w:t>
      </w:r>
      <w:r w:rsidR="00C450AA">
        <w:rPr>
          <w:rFonts w:ascii="Times New Roman" w:hAnsi="Times New Roman"/>
          <w:bCs/>
          <w:spacing w:val="-4"/>
          <w:sz w:val="28"/>
          <w:szCs w:val="28"/>
          <w:lang w:val="kk-KZ"/>
        </w:rPr>
        <w:t>індетті кездесулер өткізіп, о</w:t>
      </w:r>
      <w:r>
        <w:rPr>
          <w:rFonts w:ascii="Times New Roman" w:hAnsi="Times New Roman"/>
          <w:bCs/>
          <w:spacing w:val="-4"/>
          <w:sz w:val="28"/>
          <w:szCs w:val="28"/>
          <w:lang w:val="kk-KZ"/>
        </w:rPr>
        <w:t xml:space="preserve">ны жергілікті бұқаралық ақпарат құралдарында </w:t>
      </w:r>
      <w:r w:rsidR="00196A29">
        <w:rPr>
          <w:rFonts w:ascii="Times New Roman" w:hAnsi="Times New Roman"/>
          <w:bCs/>
          <w:spacing w:val="-4"/>
          <w:sz w:val="28"/>
          <w:szCs w:val="28"/>
          <w:lang w:val="kk-KZ"/>
        </w:rPr>
        <w:t xml:space="preserve">жариялау тапсырылды. </w:t>
      </w:r>
    </w:p>
    <w:p w:rsidR="00C450AA" w:rsidRPr="00C450AA" w:rsidRDefault="00C450AA" w:rsidP="00A00E46">
      <w:pPr>
        <w:spacing w:after="0" w:line="240" w:lineRule="auto"/>
        <w:ind w:right="-1" w:firstLine="709"/>
        <w:jc w:val="both"/>
        <w:rPr>
          <w:rFonts w:ascii="Times New Roman" w:hAnsi="Times New Roman" w:cs="Times New Roman"/>
          <w:bCs/>
          <w:color w:val="000000"/>
          <w:spacing w:val="-4"/>
          <w:sz w:val="28"/>
          <w:szCs w:val="28"/>
          <w:lang w:val="kk-KZ"/>
        </w:rPr>
      </w:pPr>
      <w:r>
        <w:rPr>
          <w:rFonts w:ascii="Times New Roman" w:hAnsi="Times New Roman" w:cs="Times New Roman"/>
          <w:bCs/>
          <w:color w:val="000000"/>
          <w:spacing w:val="-4"/>
          <w:sz w:val="28"/>
          <w:szCs w:val="28"/>
          <w:lang w:val="kk-KZ"/>
        </w:rPr>
        <w:t>Ағымдағы жылы аумақтық ұйымның жоспарына сәйкес бастауыш кәсіподақ ұйымдарының басшыларымен бірге құқықтық тақырып бойынша 410 адамды қамтыған Ақсу, Қаратал, Көксу, Сарқан</w:t>
      </w:r>
      <w:r w:rsidR="00171269">
        <w:rPr>
          <w:rFonts w:ascii="Times New Roman" w:hAnsi="Times New Roman" w:cs="Times New Roman"/>
          <w:bCs/>
          <w:color w:val="000000"/>
          <w:spacing w:val="-4"/>
          <w:sz w:val="28"/>
          <w:szCs w:val="28"/>
          <w:lang w:val="kk-KZ"/>
        </w:rPr>
        <w:t>т</w:t>
      </w:r>
      <w:r>
        <w:rPr>
          <w:rFonts w:ascii="Times New Roman" w:hAnsi="Times New Roman" w:cs="Times New Roman"/>
          <w:bCs/>
          <w:color w:val="000000"/>
          <w:spacing w:val="-4"/>
          <w:sz w:val="28"/>
          <w:szCs w:val="28"/>
          <w:lang w:val="kk-KZ"/>
        </w:rPr>
        <w:t>, Ескелді аудандары мен Талдықорған қалаларында 6 семинар өткізілді.</w:t>
      </w:r>
    </w:p>
    <w:p w:rsidR="00171269" w:rsidRDefault="00171269" w:rsidP="00A00E46">
      <w:pPr>
        <w:spacing w:after="0" w:line="240" w:lineRule="auto"/>
        <w:ind w:right="-1" w:firstLine="709"/>
        <w:jc w:val="both"/>
        <w:rPr>
          <w:rFonts w:ascii="Times New Roman" w:hAnsi="Times New Roman" w:cs="Times New Roman"/>
          <w:bCs/>
          <w:spacing w:val="-4"/>
          <w:sz w:val="28"/>
          <w:szCs w:val="28"/>
          <w:lang w:val="kk-KZ"/>
        </w:rPr>
      </w:pPr>
      <w:r>
        <w:rPr>
          <w:rFonts w:ascii="Times New Roman" w:hAnsi="Times New Roman" w:cs="Times New Roman"/>
          <w:bCs/>
          <w:spacing w:val="-4"/>
          <w:sz w:val="28"/>
          <w:szCs w:val="28"/>
          <w:lang w:val="kk-KZ"/>
        </w:rPr>
        <w:t>Өз кезегінде аудандық, қалалық филиалдар</w:t>
      </w:r>
      <w:r w:rsidR="0075263A">
        <w:rPr>
          <w:rFonts w:ascii="Times New Roman" w:hAnsi="Times New Roman" w:cs="Times New Roman"/>
          <w:bCs/>
          <w:spacing w:val="-4"/>
          <w:sz w:val="28"/>
          <w:szCs w:val="28"/>
          <w:lang w:val="kk-KZ"/>
        </w:rPr>
        <w:t>мен</w:t>
      </w:r>
      <w:r>
        <w:rPr>
          <w:rFonts w:ascii="Times New Roman" w:hAnsi="Times New Roman" w:cs="Times New Roman"/>
          <w:bCs/>
          <w:spacing w:val="-4"/>
          <w:sz w:val="28"/>
          <w:szCs w:val="28"/>
          <w:lang w:val="kk-KZ"/>
        </w:rPr>
        <w:t xml:space="preserve"> құқықтық тақырыпқа 16 семинар және 11 дәріс өткіз</w:t>
      </w:r>
      <w:r w:rsidR="0075263A">
        <w:rPr>
          <w:rFonts w:ascii="Times New Roman" w:hAnsi="Times New Roman" w:cs="Times New Roman"/>
          <w:bCs/>
          <w:spacing w:val="-4"/>
          <w:sz w:val="28"/>
          <w:szCs w:val="28"/>
          <w:lang w:val="kk-KZ"/>
        </w:rPr>
        <w:t>іл</w:t>
      </w:r>
      <w:r>
        <w:rPr>
          <w:rFonts w:ascii="Times New Roman" w:hAnsi="Times New Roman" w:cs="Times New Roman"/>
          <w:bCs/>
          <w:spacing w:val="-4"/>
          <w:sz w:val="28"/>
          <w:szCs w:val="28"/>
          <w:lang w:val="kk-KZ"/>
        </w:rPr>
        <w:t xml:space="preserve">ді. </w:t>
      </w:r>
    </w:p>
    <w:p w:rsidR="004F7C81" w:rsidRDefault="004F7C81" w:rsidP="00A00E46">
      <w:pPr>
        <w:spacing w:after="0" w:line="240" w:lineRule="auto"/>
        <w:ind w:right="-1" w:firstLine="709"/>
        <w:jc w:val="both"/>
        <w:rPr>
          <w:rFonts w:ascii="Times New Roman" w:hAnsi="Times New Roman" w:cs="Times New Roman"/>
          <w:bCs/>
          <w:spacing w:val="-4"/>
          <w:sz w:val="28"/>
          <w:szCs w:val="28"/>
          <w:lang w:val="kk-KZ"/>
        </w:rPr>
      </w:pPr>
      <w:r>
        <w:rPr>
          <w:rFonts w:ascii="Times New Roman" w:hAnsi="Times New Roman" w:cs="Times New Roman"/>
          <w:bCs/>
          <w:spacing w:val="-4"/>
          <w:sz w:val="28"/>
          <w:szCs w:val="28"/>
          <w:lang w:val="kk-KZ"/>
        </w:rPr>
        <w:t>2017 жылы еңбек заңнамасын қадағалау жөнінде бірқатар</w:t>
      </w:r>
      <w:r w:rsidR="00D83EAF">
        <w:rPr>
          <w:rFonts w:ascii="Times New Roman" w:hAnsi="Times New Roman" w:cs="Times New Roman"/>
          <w:bCs/>
          <w:spacing w:val="-4"/>
          <w:sz w:val="28"/>
          <w:szCs w:val="28"/>
          <w:lang w:val="kk-KZ"/>
        </w:rPr>
        <w:t xml:space="preserve"> шаралар өткізілді. Нақты айтар болсақ, қоғамдық бақылаудың 29 рейді бойынша 9 құқық бұзушылық анықталып, оларды жою жөнінде ұсынымдар берілді. </w:t>
      </w:r>
    </w:p>
    <w:p w:rsidR="004F7C81" w:rsidRDefault="00D83EAF" w:rsidP="00A00E46">
      <w:pPr>
        <w:shd w:val="clear" w:color="auto" w:fill="FFFFFF"/>
        <w:spacing w:after="0" w:line="240" w:lineRule="auto"/>
        <w:ind w:right="108" w:firstLine="708"/>
        <w:jc w:val="both"/>
        <w:rPr>
          <w:rFonts w:ascii="Times New Roman" w:hAnsi="Times New Roman" w:cs="Times New Roman"/>
          <w:bCs/>
          <w:spacing w:val="-4"/>
          <w:sz w:val="28"/>
          <w:szCs w:val="28"/>
          <w:lang w:val="kk-KZ"/>
        </w:rPr>
      </w:pPr>
      <w:r>
        <w:rPr>
          <w:rFonts w:ascii="Times New Roman" w:hAnsi="Times New Roman" w:cs="Times New Roman"/>
          <w:bCs/>
          <w:spacing w:val="-4"/>
          <w:sz w:val="28"/>
          <w:szCs w:val="28"/>
          <w:lang w:val="kk-KZ"/>
        </w:rPr>
        <w:lastRenderedPageBreak/>
        <w:t xml:space="preserve">Барлық 516 бастауыш кәсіподақ ұйымдарында жеке еңбек дауларын қарау жөнінде келісу комиссиялары қызмет жасайды. </w:t>
      </w:r>
    </w:p>
    <w:p w:rsidR="00D83EAF" w:rsidRDefault="00D83EAF" w:rsidP="00A00E46">
      <w:pPr>
        <w:shd w:val="clear" w:color="auto" w:fill="FFFFFF"/>
        <w:spacing w:after="0" w:line="240" w:lineRule="auto"/>
        <w:ind w:right="1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Талдықорған аумақтық кәсіподақ ұйымының Атқару комитеті мәжілістерінде құқықтық тақырыпқа қатысты төмендегі мәселелер қаралды:</w:t>
      </w:r>
    </w:p>
    <w:p w:rsidR="00E813D9" w:rsidRDefault="008D3781" w:rsidP="00A00E46">
      <w:pPr>
        <w:shd w:val="clear" w:color="auto" w:fill="FFFFFF"/>
        <w:spacing w:after="0" w:line="240" w:lineRule="auto"/>
        <w:ind w:right="1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2016 жылғы 28-қаңтарда </w:t>
      </w:r>
      <w:r w:rsidR="00E813D9">
        <w:rPr>
          <w:rFonts w:ascii="Times New Roman" w:hAnsi="Times New Roman" w:cs="Times New Roman"/>
          <w:sz w:val="28"/>
          <w:szCs w:val="28"/>
          <w:lang w:val="kk-KZ"/>
        </w:rPr>
        <w:t xml:space="preserve">Текелі аудандық комитетінің </w:t>
      </w:r>
      <w:r>
        <w:rPr>
          <w:rFonts w:ascii="Times New Roman" w:hAnsi="Times New Roman" w:cs="Times New Roman"/>
          <w:sz w:val="28"/>
          <w:szCs w:val="28"/>
          <w:lang w:val="kk-KZ"/>
        </w:rPr>
        <w:t xml:space="preserve">Қазақстан </w:t>
      </w:r>
      <w:r w:rsidR="00196D6E">
        <w:rPr>
          <w:rFonts w:ascii="Times New Roman" w:hAnsi="Times New Roman" w:cs="Times New Roman"/>
          <w:sz w:val="28"/>
          <w:szCs w:val="28"/>
          <w:lang w:val="kk-KZ"/>
        </w:rPr>
        <w:t>Республикасы</w:t>
      </w:r>
      <w:r>
        <w:rPr>
          <w:rFonts w:ascii="Times New Roman" w:hAnsi="Times New Roman" w:cs="Times New Roman"/>
          <w:sz w:val="28"/>
          <w:szCs w:val="28"/>
          <w:lang w:val="kk-KZ"/>
        </w:rPr>
        <w:t xml:space="preserve"> «Білім туралы» Заңына сәйкес оқытушыларға әлеуметтік кепілдіктер ұсыну және педагог қызметкерлердің мәртебесін қадағалау</w:t>
      </w:r>
      <w:r w:rsidR="00E813D9">
        <w:rPr>
          <w:rFonts w:ascii="Times New Roman" w:hAnsi="Times New Roman" w:cs="Times New Roman"/>
          <w:sz w:val="28"/>
          <w:szCs w:val="28"/>
          <w:lang w:val="kk-KZ"/>
        </w:rPr>
        <w:t xml:space="preserve"> жөніндегі жұмысы;</w:t>
      </w:r>
    </w:p>
    <w:p w:rsidR="00E813D9" w:rsidRDefault="00E813D9" w:rsidP="00A00E46">
      <w:pPr>
        <w:shd w:val="clear" w:color="auto" w:fill="FFFFFF"/>
        <w:spacing w:after="0" w:line="240" w:lineRule="auto"/>
        <w:ind w:right="1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2016 жылдың сәуір айында Талдықорған қаласының Заң және Музыкалық колледждеріндегі ұжымдық шарттың міндеттемелерін орындау жөніндегі жұмыстар;</w:t>
      </w:r>
    </w:p>
    <w:p w:rsidR="00E813D9" w:rsidRDefault="00E813D9" w:rsidP="00A00E46">
      <w:pPr>
        <w:shd w:val="clear" w:color="auto" w:fill="FFFFFF"/>
        <w:spacing w:after="0" w:line="240" w:lineRule="auto"/>
        <w:ind w:right="1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жылғы 23-маусымда Ақсу аудандық комитетінің әлеуметтік әріптестік пен әлеуметтік кепілдіктер талаптарын қадағалау жөніндегі жұмысы; </w:t>
      </w:r>
    </w:p>
    <w:p w:rsidR="00E813D9" w:rsidRDefault="003D548D" w:rsidP="00A00E46">
      <w:pPr>
        <w:shd w:val="clear" w:color="auto" w:fill="FFFFFF"/>
        <w:spacing w:after="0" w:line="240" w:lineRule="auto"/>
        <w:ind w:right="1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жылғы 23-маусымда Ұйғыр аудандық комитетінің әлеуметтік әріптестік талаптарын орындау және еңбек қатынастарын реттеу жөніндегі жұмысы;  </w:t>
      </w:r>
    </w:p>
    <w:p w:rsidR="003D548D" w:rsidRDefault="003D548D" w:rsidP="00A00E46">
      <w:pPr>
        <w:shd w:val="clear" w:color="auto" w:fill="FFFFFF"/>
        <w:spacing w:after="0" w:line="240" w:lineRule="auto"/>
        <w:ind w:right="1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жылғы 7-қарашада </w:t>
      </w:r>
      <w:r w:rsidR="00380125">
        <w:rPr>
          <w:rFonts w:ascii="Times New Roman" w:hAnsi="Times New Roman" w:cs="Times New Roman"/>
          <w:sz w:val="28"/>
          <w:szCs w:val="28"/>
          <w:lang w:val="kk-KZ"/>
        </w:rPr>
        <w:t>Қаратал аудандық комитетінің кәсіподақ мүшелерін құқықтық ақпараттандыру және Жаркент</w:t>
      </w:r>
      <w:r w:rsidR="0004401C">
        <w:rPr>
          <w:rFonts w:ascii="Times New Roman" w:hAnsi="Times New Roman" w:cs="Times New Roman"/>
          <w:sz w:val="28"/>
          <w:szCs w:val="28"/>
          <w:lang w:val="kk-KZ"/>
        </w:rPr>
        <w:t xml:space="preserve">көпбейінді колледжінің ұжымдық шарт талаптарын орындау жөніндегі жұмысы; </w:t>
      </w:r>
    </w:p>
    <w:p w:rsidR="0004401C" w:rsidRDefault="00196D6E" w:rsidP="00A00E46">
      <w:pPr>
        <w:spacing w:after="0" w:line="240" w:lineRule="auto"/>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айтылғандармен қатар, өкінішке орай, Талдықорған аумақтық кәсіподақ ұйымының жұмысында кемшіліктер де бар: </w:t>
      </w:r>
    </w:p>
    <w:p w:rsidR="00196D6E" w:rsidRPr="00E93D44" w:rsidRDefault="002748DF" w:rsidP="00A00E46">
      <w:pPr>
        <w:spacing w:after="0" w:line="240" w:lineRule="auto"/>
        <w:ind w:right="-1" w:firstLine="708"/>
        <w:jc w:val="both"/>
        <w:rPr>
          <w:rFonts w:ascii="Times New Roman" w:hAnsi="Times New Roman" w:cs="Times New Roman"/>
          <w:sz w:val="28"/>
          <w:szCs w:val="28"/>
          <w:lang w:val="kk-KZ"/>
        </w:rPr>
      </w:pPr>
      <w:r w:rsidRPr="00793E32">
        <w:rPr>
          <w:rFonts w:ascii="Times New Roman" w:hAnsi="Times New Roman" w:cs="Times New Roman"/>
          <w:sz w:val="28"/>
          <w:szCs w:val="28"/>
          <w:lang w:val="kk-KZ"/>
        </w:rPr>
        <w:t>1.</w:t>
      </w:r>
      <w:r w:rsidR="00196D6E">
        <w:rPr>
          <w:rFonts w:ascii="Times New Roman" w:hAnsi="Times New Roman" w:cs="Times New Roman"/>
          <w:sz w:val="28"/>
          <w:szCs w:val="28"/>
          <w:lang w:val="kk-KZ"/>
        </w:rPr>
        <w:t>Қазақстан Республикасы «Білім туралы» Заңының 48-бабы 4-тармағына сәйкес</w:t>
      </w:r>
      <w:r w:rsidR="004A3B55">
        <w:rPr>
          <w:rFonts w:ascii="Times New Roman" w:hAnsi="Times New Roman" w:cs="Times New Roman"/>
          <w:sz w:val="28"/>
          <w:szCs w:val="28"/>
          <w:lang w:val="kk-KZ"/>
        </w:rPr>
        <w:t xml:space="preserve"> педагог</w:t>
      </w:r>
      <w:r w:rsidR="00E93D44">
        <w:rPr>
          <w:rFonts w:ascii="Times New Roman" w:hAnsi="Times New Roman" w:cs="Times New Roman"/>
          <w:sz w:val="28"/>
          <w:szCs w:val="28"/>
          <w:lang w:val="kk-KZ"/>
        </w:rPr>
        <w:t xml:space="preserve"> қызметкерлер </w:t>
      </w:r>
      <w:r w:rsidR="00E93D44" w:rsidRPr="00E93D44">
        <w:rPr>
          <w:rFonts w:ascii="Times New Roman" w:hAnsi="Times New Roman" w:cs="Times New Roman"/>
          <w:color w:val="000000"/>
          <w:spacing w:val="2"/>
          <w:sz w:val="28"/>
          <w:szCs w:val="28"/>
          <w:shd w:val="clear" w:color="auto" w:fill="FFFFFF"/>
          <w:lang w:val="kk-KZ"/>
        </w:rPr>
        <w:t xml:space="preserve">жыл </w:t>
      </w:r>
      <w:r w:rsidR="004A3B55">
        <w:rPr>
          <w:rFonts w:ascii="Times New Roman" w:hAnsi="Times New Roman" w:cs="Times New Roman"/>
          <w:color w:val="000000"/>
          <w:spacing w:val="2"/>
          <w:sz w:val="28"/>
          <w:szCs w:val="28"/>
          <w:shd w:val="clear" w:color="auto" w:fill="FFFFFF"/>
          <w:lang w:val="kk-KZ"/>
        </w:rPr>
        <w:t>сайын тегiн медициналық тексеруден жұмыс берушінің есебінен</w:t>
      </w:r>
      <w:r w:rsidR="00E93D44" w:rsidRPr="00E93D44">
        <w:rPr>
          <w:rFonts w:ascii="Times New Roman" w:hAnsi="Times New Roman" w:cs="Times New Roman"/>
          <w:color w:val="000000"/>
          <w:spacing w:val="2"/>
          <w:sz w:val="28"/>
          <w:szCs w:val="28"/>
          <w:shd w:val="clear" w:color="auto" w:fill="FFFFFF"/>
          <w:lang w:val="kk-KZ"/>
        </w:rPr>
        <w:t xml:space="preserve"> өтуге мiндеттi.</w:t>
      </w:r>
      <w:r w:rsidR="00605AE9">
        <w:rPr>
          <w:rFonts w:ascii="Times New Roman" w:hAnsi="Times New Roman" w:cs="Times New Roman"/>
          <w:color w:val="000000"/>
          <w:spacing w:val="2"/>
          <w:sz w:val="28"/>
          <w:szCs w:val="28"/>
          <w:shd w:val="clear" w:color="auto" w:fill="FFFFFF"/>
          <w:lang w:val="kk-KZ"/>
        </w:rPr>
        <w:t xml:space="preserve"> Бірақ бұл проблема облыстық білім Басқармасымен бірге әлеуметтік әріптестік туралы Келісімде міндетті тармақ болғанымен, бүгінгі күнге дейін шешілмей отыр.</w:t>
      </w:r>
      <w:r w:rsidR="00351689">
        <w:rPr>
          <w:rFonts w:ascii="Times New Roman" w:hAnsi="Times New Roman" w:cs="Times New Roman"/>
          <w:color w:val="000000"/>
          <w:spacing w:val="2"/>
          <w:sz w:val="28"/>
          <w:szCs w:val="28"/>
          <w:shd w:val="clear" w:color="auto" w:fill="FFFFFF"/>
          <w:lang w:val="kk-KZ"/>
        </w:rPr>
        <w:t xml:space="preserve"> Себебі аймақтың бюджетінде тиісті қаражат жоқ. Дегенмен бұл бағыттағы жұмыс жүр</w:t>
      </w:r>
      <w:r w:rsidR="00135EB3">
        <w:rPr>
          <w:rFonts w:ascii="Times New Roman" w:hAnsi="Times New Roman" w:cs="Times New Roman"/>
          <w:color w:val="000000"/>
          <w:spacing w:val="2"/>
          <w:sz w:val="28"/>
          <w:szCs w:val="28"/>
          <w:shd w:val="clear" w:color="auto" w:fill="FFFFFF"/>
          <w:lang w:val="kk-KZ"/>
        </w:rPr>
        <w:t xml:space="preserve">гізілуде, аумақтық ұйым 2018-2020 жылдарға арналған әлеуметтік әріптестік туралы жаңа Келісімде тиісті тармақты сақтауды ойластырып отыр. </w:t>
      </w:r>
    </w:p>
    <w:p w:rsidR="00867D22" w:rsidRPr="00867D22" w:rsidRDefault="002748DF" w:rsidP="00A00E46">
      <w:pPr>
        <w:spacing w:after="0" w:line="240" w:lineRule="auto"/>
        <w:ind w:right="-1" w:firstLine="708"/>
        <w:jc w:val="both"/>
        <w:rPr>
          <w:rFonts w:ascii="Times New Roman" w:hAnsi="Times New Roman" w:cs="Times New Roman"/>
          <w:sz w:val="28"/>
          <w:szCs w:val="28"/>
          <w:lang w:val="kk-KZ"/>
        </w:rPr>
      </w:pPr>
      <w:r w:rsidRPr="00793E32">
        <w:rPr>
          <w:rFonts w:ascii="Times New Roman" w:hAnsi="Times New Roman" w:cs="Times New Roman"/>
          <w:sz w:val="28"/>
          <w:szCs w:val="28"/>
          <w:lang w:val="kk-KZ"/>
        </w:rPr>
        <w:t>2.</w:t>
      </w:r>
      <w:r w:rsidR="00B77359">
        <w:rPr>
          <w:rFonts w:ascii="Times New Roman" w:hAnsi="Times New Roman" w:cs="Times New Roman"/>
          <w:sz w:val="28"/>
          <w:szCs w:val="28"/>
          <w:lang w:val="kk-KZ"/>
        </w:rPr>
        <w:t xml:space="preserve"> Алматы облысының кейбір аудандарының білім беру мекемелерінде Қазақстан </w:t>
      </w:r>
      <w:r w:rsidR="00B96CB1">
        <w:rPr>
          <w:rFonts w:ascii="Times New Roman" w:hAnsi="Times New Roman" w:cs="Times New Roman"/>
          <w:sz w:val="28"/>
          <w:szCs w:val="28"/>
          <w:lang w:val="kk-KZ"/>
        </w:rPr>
        <w:t>Республикасы Үкіметінің</w:t>
      </w:r>
      <w:r w:rsidR="00B77359">
        <w:rPr>
          <w:rFonts w:ascii="Times New Roman" w:hAnsi="Times New Roman" w:cs="Times New Roman"/>
          <w:sz w:val="28"/>
          <w:szCs w:val="28"/>
          <w:lang w:val="kk-KZ"/>
        </w:rPr>
        <w:t xml:space="preserve"> 2008 жылғы 30-қаңтардағы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w:t>
      </w:r>
      <w:r w:rsidR="00B77359">
        <w:rPr>
          <w:rFonts w:ascii="Times New Roman" w:eastAsia="Times New Roman" w:hAnsi="Times New Roman" w:cs="Times New Roman"/>
          <w:spacing w:val="1"/>
          <w:sz w:val="28"/>
          <w:szCs w:val="28"/>
          <w:lang w:val="kk-KZ"/>
        </w:rPr>
        <w:t>№</w:t>
      </w:r>
      <w:r w:rsidR="00B77359" w:rsidRPr="00B77359">
        <w:rPr>
          <w:rFonts w:ascii="Times New Roman" w:eastAsia="Times New Roman" w:hAnsi="Times New Roman" w:cs="Times New Roman"/>
          <w:spacing w:val="1"/>
          <w:sz w:val="28"/>
          <w:szCs w:val="28"/>
          <w:lang w:val="kk-KZ"/>
        </w:rPr>
        <w:t>77</w:t>
      </w:r>
      <w:r w:rsidR="00B77359">
        <w:rPr>
          <w:rFonts w:ascii="Times New Roman" w:eastAsia="Times New Roman" w:hAnsi="Times New Roman" w:cs="Times New Roman"/>
          <w:spacing w:val="1"/>
          <w:sz w:val="28"/>
          <w:szCs w:val="28"/>
          <w:lang w:val="kk-KZ"/>
        </w:rPr>
        <w:t xml:space="preserve"> Қ</w:t>
      </w:r>
      <w:r w:rsidR="00B96CB1">
        <w:rPr>
          <w:rFonts w:ascii="Times New Roman" w:eastAsia="Times New Roman" w:hAnsi="Times New Roman" w:cs="Times New Roman"/>
          <w:spacing w:val="1"/>
          <w:sz w:val="28"/>
          <w:szCs w:val="28"/>
          <w:lang w:val="kk-KZ"/>
        </w:rPr>
        <w:t>аулысының талаптарын бұзушылық фактілері кездеседі. Мысалы, Ескелді ауданының мектепалды даярлық жөніндегі жұмыс ұйымдастырылған білім беру ұйымдарында</w:t>
      </w:r>
      <w:r w:rsidR="005B73DD">
        <w:rPr>
          <w:rFonts w:ascii="Times New Roman" w:eastAsia="Times New Roman" w:hAnsi="Times New Roman" w:cs="Times New Roman"/>
          <w:spacing w:val="1"/>
          <w:sz w:val="28"/>
          <w:szCs w:val="28"/>
          <w:lang w:val="kk-KZ"/>
        </w:rPr>
        <w:t xml:space="preserve"> мектепке дейінгі жастағы сыныптар үшін «тәрбиеші» </w:t>
      </w:r>
      <w:r w:rsidR="00A4706E">
        <w:rPr>
          <w:rFonts w:ascii="Times New Roman" w:eastAsia="Times New Roman" w:hAnsi="Times New Roman" w:cs="Times New Roman"/>
          <w:spacing w:val="1"/>
          <w:sz w:val="28"/>
          <w:szCs w:val="28"/>
          <w:lang w:val="kk-KZ"/>
        </w:rPr>
        <w:t xml:space="preserve">штаттық бірлігіне қабылданған қызметкер жергілікті атқарушы органның талабы бойынша «мұғалім» ретінде тарифтелген. </w:t>
      </w:r>
      <w:r w:rsidR="00867D22">
        <w:rPr>
          <w:rFonts w:ascii="Times New Roman" w:eastAsia="Times New Roman" w:hAnsi="Times New Roman" w:cs="Times New Roman"/>
          <w:spacing w:val="1"/>
          <w:sz w:val="28"/>
          <w:szCs w:val="28"/>
          <w:lang w:val="kk-KZ"/>
        </w:rPr>
        <w:t xml:space="preserve">Мұндай құқық бұзушылықты реттеу мақсатында тиісті шаралар қабылданады. </w:t>
      </w:r>
    </w:p>
    <w:p w:rsidR="00867D22" w:rsidRDefault="0095717F" w:rsidP="00A00E46">
      <w:pPr>
        <w:spacing w:after="0" w:line="240" w:lineRule="auto"/>
        <w:ind w:right="-1" w:firstLine="708"/>
        <w:jc w:val="both"/>
        <w:rPr>
          <w:rFonts w:ascii="Times New Roman" w:hAnsi="Times New Roman" w:cs="Times New Roman"/>
          <w:sz w:val="28"/>
          <w:szCs w:val="28"/>
          <w:lang w:val="kk-KZ"/>
        </w:rPr>
      </w:pPr>
      <w:r w:rsidRPr="00793E32">
        <w:rPr>
          <w:rFonts w:ascii="Times New Roman" w:hAnsi="Times New Roman" w:cs="Times New Roman"/>
          <w:sz w:val="28"/>
          <w:szCs w:val="28"/>
          <w:lang w:val="kk-KZ"/>
        </w:rPr>
        <w:t>3.</w:t>
      </w:r>
      <w:r w:rsidR="00867D22">
        <w:rPr>
          <w:rFonts w:ascii="Times New Roman" w:hAnsi="Times New Roman" w:cs="Times New Roman"/>
          <w:sz w:val="28"/>
          <w:szCs w:val="28"/>
          <w:lang w:val="kk-KZ"/>
        </w:rPr>
        <w:t>2017 жылғы 29-тамызда «Талдықорған музыкалық колледжі» коммуналдық мемлекеттік мекемесінде  еңбек заңнамасын қадағалау жөніндегі тексеру барысы кезінде, қызметкерлермен еңбек шарттарында жұмыс және тынығу уақытының режимдері көрсетілмегені анықталды. Сонымен қатар, 71 қызметкермен еңбек шарттары тіптен жасалмаған. Аталған кемшіліктерді жоюға уақыт берілді. Жазбаша растаушы жауаптар алынды.</w:t>
      </w:r>
    </w:p>
    <w:p w:rsidR="00867D22" w:rsidRDefault="00E41652" w:rsidP="00A00E46">
      <w:pPr>
        <w:spacing w:after="0" w:line="240" w:lineRule="auto"/>
        <w:ind w:right="-1" w:firstLine="708"/>
        <w:jc w:val="both"/>
        <w:rPr>
          <w:rFonts w:ascii="Times New Roman" w:hAnsi="Times New Roman" w:cs="Times New Roman"/>
          <w:sz w:val="28"/>
          <w:szCs w:val="28"/>
          <w:lang w:val="kk-KZ"/>
        </w:rPr>
      </w:pPr>
      <w:r w:rsidRPr="00793E32">
        <w:rPr>
          <w:rFonts w:ascii="Times New Roman" w:hAnsi="Times New Roman" w:cs="Times New Roman"/>
          <w:sz w:val="28"/>
          <w:szCs w:val="28"/>
          <w:lang w:val="kk-KZ"/>
        </w:rPr>
        <w:lastRenderedPageBreak/>
        <w:t>4.</w:t>
      </w:r>
      <w:r w:rsidR="00740345">
        <w:rPr>
          <w:rFonts w:ascii="Times New Roman" w:hAnsi="Times New Roman" w:cs="Times New Roman"/>
          <w:sz w:val="28"/>
          <w:szCs w:val="28"/>
          <w:lang w:val="kk-KZ"/>
        </w:rPr>
        <w:t>Мемлекеттік-жеке</w:t>
      </w:r>
      <w:r w:rsidR="00C345E7">
        <w:rPr>
          <w:rFonts w:ascii="Times New Roman" w:hAnsi="Times New Roman" w:cs="Times New Roman"/>
          <w:sz w:val="28"/>
          <w:szCs w:val="28"/>
          <w:lang w:val="kk-KZ"/>
        </w:rPr>
        <w:t>меншік</w:t>
      </w:r>
      <w:r w:rsidR="00740345">
        <w:rPr>
          <w:rFonts w:ascii="Times New Roman" w:hAnsi="Times New Roman" w:cs="Times New Roman"/>
          <w:sz w:val="28"/>
          <w:szCs w:val="28"/>
          <w:lang w:val="kk-KZ"/>
        </w:rPr>
        <w:t xml:space="preserve"> әріптестік бағдарламасы шеңберінде ашылған аймақтың мектепке дейінгі мекемелерінде</w:t>
      </w:r>
      <w:r w:rsidR="00C345E7">
        <w:rPr>
          <w:rFonts w:ascii="Times New Roman" w:hAnsi="Times New Roman" w:cs="Times New Roman"/>
          <w:sz w:val="28"/>
          <w:szCs w:val="28"/>
          <w:lang w:val="kk-KZ"/>
        </w:rPr>
        <w:t xml:space="preserve"> тәрбиешілерге уақытша еңбекке жарамсыздық бойынша жәрдемақы төлемеу фактілері жиі кездеседі. Бұл жағдайларда жұмыс берушілер қаражаттың жеті</w:t>
      </w:r>
      <w:r w:rsidR="00B57D73">
        <w:rPr>
          <w:rFonts w:ascii="Times New Roman" w:hAnsi="Times New Roman" w:cs="Times New Roman"/>
          <w:sz w:val="28"/>
          <w:szCs w:val="28"/>
          <w:lang w:val="kk-KZ"/>
        </w:rPr>
        <w:t>спеушіліг</w:t>
      </w:r>
      <w:r w:rsidR="00C345E7">
        <w:rPr>
          <w:rFonts w:ascii="Times New Roman" w:hAnsi="Times New Roman" w:cs="Times New Roman"/>
          <w:sz w:val="28"/>
          <w:szCs w:val="28"/>
          <w:lang w:val="kk-KZ"/>
        </w:rPr>
        <w:t xml:space="preserve">іне сілтейді.  </w:t>
      </w:r>
    </w:p>
    <w:p w:rsidR="009F201D" w:rsidRDefault="009F201D" w:rsidP="00A00E46">
      <w:pPr>
        <w:pStyle w:val="1"/>
        <w:spacing w:before="0" w:beforeAutospacing="0" w:after="0" w:afterAutospacing="0"/>
        <w:jc w:val="both"/>
        <w:rPr>
          <w:sz w:val="28"/>
          <w:szCs w:val="28"/>
          <w:lang w:val="kk-KZ"/>
        </w:rPr>
      </w:pPr>
    </w:p>
    <w:p w:rsidR="00C345E7" w:rsidRDefault="00C345E7" w:rsidP="00A00E46">
      <w:pPr>
        <w:pStyle w:val="1"/>
        <w:spacing w:before="0" w:beforeAutospacing="0" w:after="0" w:afterAutospacing="0"/>
        <w:jc w:val="both"/>
        <w:rPr>
          <w:sz w:val="28"/>
          <w:szCs w:val="28"/>
          <w:lang w:val="kk-KZ"/>
        </w:rPr>
      </w:pPr>
    </w:p>
    <w:p w:rsidR="00740345" w:rsidRDefault="00867D22" w:rsidP="00A00E46">
      <w:pPr>
        <w:pStyle w:val="1"/>
        <w:spacing w:before="0" w:beforeAutospacing="0" w:after="0" w:afterAutospacing="0"/>
        <w:jc w:val="both"/>
        <w:rPr>
          <w:color w:val="000000"/>
          <w:sz w:val="28"/>
          <w:szCs w:val="28"/>
          <w:lang w:val="kk-KZ"/>
        </w:rPr>
      </w:pPr>
      <w:r w:rsidRPr="00542EA9">
        <w:rPr>
          <w:color w:val="000000"/>
          <w:sz w:val="28"/>
          <w:szCs w:val="28"/>
          <w:lang w:val="kk-KZ"/>
        </w:rPr>
        <w:t>Талдықорған аумақтық</w:t>
      </w:r>
      <w:r w:rsidR="00A00E46">
        <w:rPr>
          <w:color w:val="000000"/>
          <w:sz w:val="28"/>
          <w:szCs w:val="28"/>
          <w:lang w:val="kk-KZ"/>
        </w:rPr>
        <w:t xml:space="preserve"> </w:t>
      </w:r>
      <w:r w:rsidRPr="00542EA9">
        <w:rPr>
          <w:color w:val="000000"/>
          <w:sz w:val="28"/>
          <w:szCs w:val="28"/>
          <w:lang w:val="kk-KZ"/>
        </w:rPr>
        <w:t xml:space="preserve">білім </w:t>
      </w:r>
    </w:p>
    <w:p w:rsidR="00740345" w:rsidRDefault="00867D22" w:rsidP="00A00E46">
      <w:pPr>
        <w:pStyle w:val="1"/>
        <w:spacing w:before="0" w:beforeAutospacing="0" w:after="0" w:afterAutospacing="0"/>
        <w:jc w:val="both"/>
        <w:rPr>
          <w:color w:val="000000"/>
          <w:sz w:val="28"/>
          <w:szCs w:val="28"/>
          <w:lang w:val="kk-KZ"/>
        </w:rPr>
      </w:pPr>
      <w:r w:rsidRPr="00542EA9">
        <w:rPr>
          <w:color w:val="000000"/>
          <w:sz w:val="28"/>
          <w:szCs w:val="28"/>
          <w:lang w:val="kk-KZ"/>
        </w:rPr>
        <w:t>және ғылым</w:t>
      </w:r>
      <w:r w:rsidR="00A00E46">
        <w:rPr>
          <w:color w:val="000000"/>
          <w:sz w:val="28"/>
          <w:szCs w:val="28"/>
          <w:lang w:val="kk-KZ"/>
        </w:rPr>
        <w:t xml:space="preserve"> </w:t>
      </w:r>
      <w:r w:rsidRPr="00542EA9">
        <w:rPr>
          <w:color w:val="000000"/>
          <w:sz w:val="28"/>
          <w:szCs w:val="28"/>
          <w:lang w:val="kk-KZ"/>
        </w:rPr>
        <w:t xml:space="preserve"> </w:t>
      </w:r>
      <w:r w:rsidR="00740345">
        <w:rPr>
          <w:color w:val="000000"/>
          <w:sz w:val="28"/>
          <w:szCs w:val="28"/>
          <w:lang w:val="kk-KZ"/>
        </w:rPr>
        <w:t xml:space="preserve">қызметкерлері кәсіподақ </w:t>
      </w:r>
    </w:p>
    <w:p w:rsidR="009F201D" w:rsidRPr="00740345" w:rsidRDefault="00740345" w:rsidP="00A00E46">
      <w:pPr>
        <w:pStyle w:val="1"/>
        <w:spacing w:before="0" w:beforeAutospacing="0" w:after="0" w:afterAutospacing="0"/>
        <w:jc w:val="both"/>
        <w:rPr>
          <w:color w:val="000000"/>
          <w:sz w:val="28"/>
          <w:szCs w:val="28"/>
          <w:lang w:val="kk-KZ"/>
        </w:rPr>
      </w:pPr>
      <w:r>
        <w:rPr>
          <w:color w:val="000000"/>
          <w:sz w:val="28"/>
          <w:szCs w:val="28"/>
          <w:lang w:val="kk-KZ"/>
        </w:rPr>
        <w:t>ұйымының төрағасы</w:t>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sidR="00A00E46">
        <w:rPr>
          <w:color w:val="000000"/>
          <w:sz w:val="28"/>
          <w:szCs w:val="28"/>
          <w:lang w:val="kk-KZ"/>
        </w:rPr>
        <w:t xml:space="preserve">     </w:t>
      </w:r>
      <w:r w:rsidR="009F201D" w:rsidRPr="009F201D">
        <w:rPr>
          <w:sz w:val="28"/>
          <w:szCs w:val="28"/>
        </w:rPr>
        <w:t>С.</w:t>
      </w:r>
      <w:r w:rsidR="00193DD8">
        <w:rPr>
          <w:sz w:val="28"/>
          <w:szCs w:val="28"/>
          <w:lang w:val="kk-KZ"/>
        </w:rPr>
        <w:t>Н.</w:t>
      </w:r>
      <w:r w:rsidR="009F201D" w:rsidRPr="009F201D">
        <w:rPr>
          <w:sz w:val="28"/>
          <w:szCs w:val="28"/>
        </w:rPr>
        <w:t xml:space="preserve"> Абдихадиров</w:t>
      </w:r>
    </w:p>
    <w:p w:rsidR="0095717F" w:rsidRPr="009F201D" w:rsidRDefault="00740345" w:rsidP="00A00E46">
      <w:pPr>
        <w:pStyle w:val="1"/>
        <w:tabs>
          <w:tab w:val="left" w:pos="3431"/>
        </w:tabs>
        <w:spacing w:before="0" w:beforeAutospacing="0" w:after="0" w:afterAutospacing="0"/>
        <w:jc w:val="both"/>
        <w:rPr>
          <w:sz w:val="28"/>
          <w:szCs w:val="28"/>
          <w:lang w:val="kk-KZ"/>
        </w:rPr>
      </w:pPr>
      <w:r>
        <w:rPr>
          <w:sz w:val="28"/>
          <w:szCs w:val="28"/>
          <w:lang w:val="kk-KZ"/>
        </w:rPr>
        <w:tab/>
      </w:r>
    </w:p>
    <w:p w:rsidR="00A435E0" w:rsidRDefault="00A435E0" w:rsidP="00A00E46">
      <w:pPr>
        <w:spacing w:after="0" w:line="240" w:lineRule="auto"/>
        <w:ind w:right="-1"/>
        <w:jc w:val="both"/>
        <w:rPr>
          <w:rFonts w:ascii="Times New Roman" w:hAnsi="Times New Roman" w:cs="Times New Roman"/>
          <w:b/>
          <w:sz w:val="28"/>
          <w:szCs w:val="28"/>
          <w:lang w:val="kk-KZ"/>
        </w:rPr>
      </w:pPr>
    </w:p>
    <w:p w:rsidR="00DE1FA8" w:rsidRDefault="00DE1FA8" w:rsidP="00A00E46">
      <w:pPr>
        <w:spacing w:after="0" w:line="240" w:lineRule="auto"/>
        <w:ind w:right="-1"/>
        <w:jc w:val="both"/>
        <w:rPr>
          <w:rFonts w:ascii="Times New Roman" w:hAnsi="Times New Roman" w:cs="Times New Roman"/>
          <w:b/>
          <w:sz w:val="28"/>
          <w:szCs w:val="28"/>
          <w:lang w:val="kk-KZ"/>
        </w:rPr>
      </w:pPr>
    </w:p>
    <w:p w:rsidR="00DE1FA8" w:rsidRDefault="00DE1FA8" w:rsidP="00A00E46">
      <w:pPr>
        <w:spacing w:after="0" w:line="240" w:lineRule="auto"/>
        <w:ind w:right="-1"/>
        <w:jc w:val="both"/>
        <w:rPr>
          <w:rFonts w:ascii="Times New Roman" w:hAnsi="Times New Roman" w:cs="Times New Roman"/>
          <w:b/>
          <w:sz w:val="28"/>
          <w:szCs w:val="28"/>
          <w:lang w:val="kk-KZ"/>
        </w:rPr>
      </w:pPr>
      <w:bookmarkStart w:id="0" w:name="_GoBack"/>
      <w:bookmarkEnd w:id="0"/>
    </w:p>
    <w:p w:rsidR="00A00E46" w:rsidRDefault="00A00E46">
      <w:pPr>
        <w:spacing w:after="0" w:line="240" w:lineRule="auto"/>
        <w:ind w:right="-1"/>
        <w:jc w:val="both"/>
        <w:rPr>
          <w:rFonts w:ascii="Times New Roman" w:hAnsi="Times New Roman" w:cs="Times New Roman"/>
          <w:b/>
          <w:sz w:val="28"/>
          <w:szCs w:val="28"/>
          <w:lang w:val="kk-KZ"/>
        </w:rPr>
      </w:pPr>
    </w:p>
    <w:sectPr w:rsidR="00A00E46" w:rsidSect="00A00E46">
      <w:footerReference w:type="default" r:id="rId8"/>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72A" w:rsidRDefault="0051772A" w:rsidP="002A72FD">
      <w:pPr>
        <w:spacing w:after="0" w:line="240" w:lineRule="auto"/>
      </w:pPr>
      <w:r>
        <w:separator/>
      </w:r>
    </w:p>
  </w:endnote>
  <w:endnote w:type="continuationSeparator" w:id="1">
    <w:p w:rsidR="0051772A" w:rsidRDefault="0051772A" w:rsidP="002A7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Light">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9665"/>
    </w:sdtPr>
    <w:sdtContent>
      <w:p w:rsidR="003D7EC9" w:rsidRDefault="00534A95">
        <w:pPr>
          <w:pStyle w:val="ab"/>
          <w:jc w:val="center"/>
        </w:pPr>
        <w:r>
          <w:fldChar w:fldCharType="begin"/>
        </w:r>
        <w:r w:rsidR="00896902">
          <w:instrText xml:space="preserve"> PAGE   \* MERGEFORMAT </w:instrText>
        </w:r>
        <w:r>
          <w:fldChar w:fldCharType="separate"/>
        </w:r>
        <w:r w:rsidR="00193DD8">
          <w:rPr>
            <w:noProof/>
          </w:rPr>
          <w:t>3</w:t>
        </w:r>
        <w:r>
          <w:rPr>
            <w:noProof/>
          </w:rPr>
          <w:fldChar w:fldCharType="end"/>
        </w:r>
      </w:p>
    </w:sdtContent>
  </w:sdt>
  <w:p w:rsidR="003D7EC9" w:rsidRDefault="003D7E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72A" w:rsidRDefault="0051772A" w:rsidP="002A72FD">
      <w:pPr>
        <w:spacing w:after="0" w:line="240" w:lineRule="auto"/>
      </w:pPr>
      <w:r>
        <w:separator/>
      </w:r>
    </w:p>
  </w:footnote>
  <w:footnote w:type="continuationSeparator" w:id="1">
    <w:p w:rsidR="0051772A" w:rsidRDefault="0051772A" w:rsidP="002A7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1EF4"/>
    <w:multiLevelType w:val="hybridMultilevel"/>
    <w:tmpl w:val="61D6AA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D767B"/>
    <w:rsid w:val="00000BB0"/>
    <w:rsid w:val="00013BD9"/>
    <w:rsid w:val="000357A4"/>
    <w:rsid w:val="0004401C"/>
    <w:rsid w:val="00052D1D"/>
    <w:rsid w:val="000613AC"/>
    <w:rsid w:val="00096CB8"/>
    <w:rsid w:val="000B5CC7"/>
    <w:rsid w:val="000D198B"/>
    <w:rsid w:val="000D53DF"/>
    <w:rsid w:val="000D60FC"/>
    <w:rsid w:val="000E05C5"/>
    <w:rsid w:val="000E5B92"/>
    <w:rsid w:val="000F1441"/>
    <w:rsid w:val="001111B2"/>
    <w:rsid w:val="00116274"/>
    <w:rsid w:val="00134A70"/>
    <w:rsid w:val="00135EB3"/>
    <w:rsid w:val="0016271C"/>
    <w:rsid w:val="00171269"/>
    <w:rsid w:val="00181F96"/>
    <w:rsid w:val="00193DD8"/>
    <w:rsid w:val="001958B1"/>
    <w:rsid w:val="00196A29"/>
    <w:rsid w:val="00196D6E"/>
    <w:rsid w:val="00197C5C"/>
    <w:rsid w:val="001B49B6"/>
    <w:rsid w:val="001B594B"/>
    <w:rsid w:val="001B6BB1"/>
    <w:rsid w:val="001C4CC3"/>
    <w:rsid w:val="001C592E"/>
    <w:rsid w:val="001C6F95"/>
    <w:rsid w:val="0020335E"/>
    <w:rsid w:val="00207ACC"/>
    <w:rsid w:val="0022641F"/>
    <w:rsid w:val="00250536"/>
    <w:rsid w:val="0025338D"/>
    <w:rsid w:val="002748DF"/>
    <w:rsid w:val="00287944"/>
    <w:rsid w:val="002948DC"/>
    <w:rsid w:val="0029753C"/>
    <w:rsid w:val="002A72FD"/>
    <w:rsid w:val="002B00F8"/>
    <w:rsid w:val="002D0651"/>
    <w:rsid w:val="002D7E42"/>
    <w:rsid w:val="00334D0C"/>
    <w:rsid w:val="00343BFA"/>
    <w:rsid w:val="00351689"/>
    <w:rsid w:val="00357F7C"/>
    <w:rsid w:val="00380125"/>
    <w:rsid w:val="003851AF"/>
    <w:rsid w:val="00393885"/>
    <w:rsid w:val="003A7284"/>
    <w:rsid w:val="003B0B1F"/>
    <w:rsid w:val="003C753D"/>
    <w:rsid w:val="003D4DD1"/>
    <w:rsid w:val="003D548D"/>
    <w:rsid w:val="003D767B"/>
    <w:rsid w:val="003D7EC9"/>
    <w:rsid w:val="003E5F4C"/>
    <w:rsid w:val="003F5809"/>
    <w:rsid w:val="00410120"/>
    <w:rsid w:val="00423199"/>
    <w:rsid w:val="0042476F"/>
    <w:rsid w:val="00451E0C"/>
    <w:rsid w:val="004644D8"/>
    <w:rsid w:val="00476B24"/>
    <w:rsid w:val="0049680A"/>
    <w:rsid w:val="004A35F1"/>
    <w:rsid w:val="004A3B55"/>
    <w:rsid w:val="004A5D92"/>
    <w:rsid w:val="004B0954"/>
    <w:rsid w:val="004B5CAF"/>
    <w:rsid w:val="004D5DB6"/>
    <w:rsid w:val="004F4721"/>
    <w:rsid w:val="004F7C81"/>
    <w:rsid w:val="00516ECE"/>
    <w:rsid w:val="0051772A"/>
    <w:rsid w:val="00534A95"/>
    <w:rsid w:val="00542EA9"/>
    <w:rsid w:val="005474F4"/>
    <w:rsid w:val="00550E16"/>
    <w:rsid w:val="00552CD4"/>
    <w:rsid w:val="005603F5"/>
    <w:rsid w:val="00561536"/>
    <w:rsid w:val="005662B0"/>
    <w:rsid w:val="00572BC2"/>
    <w:rsid w:val="00583F08"/>
    <w:rsid w:val="005A64D7"/>
    <w:rsid w:val="005B1873"/>
    <w:rsid w:val="005B73DD"/>
    <w:rsid w:val="005C02E8"/>
    <w:rsid w:val="005C7E39"/>
    <w:rsid w:val="005D14D8"/>
    <w:rsid w:val="005D76C5"/>
    <w:rsid w:val="005F3296"/>
    <w:rsid w:val="00603235"/>
    <w:rsid w:val="00605AE9"/>
    <w:rsid w:val="00620AEA"/>
    <w:rsid w:val="00623FF7"/>
    <w:rsid w:val="0063228A"/>
    <w:rsid w:val="00643192"/>
    <w:rsid w:val="00643295"/>
    <w:rsid w:val="00643862"/>
    <w:rsid w:val="00653A21"/>
    <w:rsid w:val="00655979"/>
    <w:rsid w:val="00663E1B"/>
    <w:rsid w:val="00682E2C"/>
    <w:rsid w:val="00694046"/>
    <w:rsid w:val="00696B81"/>
    <w:rsid w:val="006E14BF"/>
    <w:rsid w:val="006F7483"/>
    <w:rsid w:val="00704CD7"/>
    <w:rsid w:val="00723E02"/>
    <w:rsid w:val="00731FDB"/>
    <w:rsid w:val="007339C3"/>
    <w:rsid w:val="00740345"/>
    <w:rsid w:val="00741ABE"/>
    <w:rsid w:val="0074719C"/>
    <w:rsid w:val="0075263A"/>
    <w:rsid w:val="0078705F"/>
    <w:rsid w:val="00793E32"/>
    <w:rsid w:val="007B60CD"/>
    <w:rsid w:val="007B7531"/>
    <w:rsid w:val="007D29FB"/>
    <w:rsid w:val="007D2D36"/>
    <w:rsid w:val="007E6003"/>
    <w:rsid w:val="00821694"/>
    <w:rsid w:val="00824F7F"/>
    <w:rsid w:val="00841C1A"/>
    <w:rsid w:val="00843403"/>
    <w:rsid w:val="00845D6F"/>
    <w:rsid w:val="008627F0"/>
    <w:rsid w:val="00867D22"/>
    <w:rsid w:val="00885FD1"/>
    <w:rsid w:val="008877D3"/>
    <w:rsid w:val="008961AF"/>
    <w:rsid w:val="00896902"/>
    <w:rsid w:val="008A286C"/>
    <w:rsid w:val="008B4595"/>
    <w:rsid w:val="008B736F"/>
    <w:rsid w:val="008C79DC"/>
    <w:rsid w:val="008D16D8"/>
    <w:rsid w:val="008D3781"/>
    <w:rsid w:val="008D4A6C"/>
    <w:rsid w:val="008E7844"/>
    <w:rsid w:val="0090220D"/>
    <w:rsid w:val="009062A5"/>
    <w:rsid w:val="00926565"/>
    <w:rsid w:val="00933B8A"/>
    <w:rsid w:val="00950807"/>
    <w:rsid w:val="009510DE"/>
    <w:rsid w:val="00956020"/>
    <w:rsid w:val="0095717F"/>
    <w:rsid w:val="00982252"/>
    <w:rsid w:val="0099791E"/>
    <w:rsid w:val="009A140A"/>
    <w:rsid w:val="009D6C0A"/>
    <w:rsid w:val="009D7DE4"/>
    <w:rsid w:val="009E25D8"/>
    <w:rsid w:val="009F201D"/>
    <w:rsid w:val="009F3BC0"/>
    <w:rsid w:val="009F50B9"/>
    <w:rsid w:val="00A00E46"/>
    <w:rsid w:val="00A435E0"/>
    <w:rsid w:val="00A4706E"/>
    <w:rsid w:val="00A54C4D"/>
    <w:rsid w:val="00A64487"/>
    <w:rsid w:val="00A65E9A"/>
    <w:rsid w:val="00A7383B"/>
    <w:rsid w:val="00AA02A8"/>
    <w:rsid w:val="00AA0F66"/>
    <w:rsid w:val="00AA4B27"/>
    <w:rsid w:val="00AB0F45"/>
    <w:rsid w:val="00AB19E5"/>
    <w:rsid w:val="00AB5B2C"/>
    <w:rsid w:val="00B01035"/>
    <w:rsid w:val="00B01D2C"/>
    <w:rsid w:val="00B025F0"/>
    <w:rsid w:val="00B1359C"/>
    <w:rsid w:val="00B16AC0"/>
    <w:rsid w:val="00B4414F"/>
    <w:rsid w:val="00B555FD"/>
    <w:rsid w:val="00B57D73"/>
    <w:rsid w:val="00B639B8"/>
    <w:rsid w:val="00B66615"/>
    <w:rsid w:val="00B719F6"/>
    <w:rsid w:val="00B74A8B"/>
    <w:rsid w:val="00B77359"/>
    <w:rsid w:val="00B818C5"/>
    <w:rsid w:val="00B96CB1"/>
    <w:rsid w:val="00BB3C26"/>
    <w:rsid w:val="00BF7AD3"/>
    <w:rsid w:val="00C23ECB"/>
    <w:rsid w:val="00C278E0"/>
    <w:rsid w:val="00C345E7"/>
    <w:rsid w:val="00C450AA"/>
    <w:rsid w:val="00C466A0"/>
    <w:rsid w:val="00C574BA"/>
    <w:rsid w:val="00C61719"/>
    <w:rsid w:val="00C62B57"/>
    <w:rsid w:val="00C67967"/>
    <w:rsid w:val="00C737C0"/>
    <w:rsid w:val="00C94AA7"/>
    <w:rsid w:val="00CB43EB"/>
    <w:rsid w:val="00CE45DE"/>
    <w:rsid w:val="00CE5E72"/>
    <w:rsid w:val="00D17030"/>
    <w:rsid w:val="00D17A61"/>
    <w:rsid w:val="00D17C22"/>
    <w:rsid w:val="00D40B01"/>
    <w:rsid w:val="00D65663"/>
    <w:rsid w:val="00D83EAF"/>
    <w:rsid w:val="00D92502"/>
    <w:rsid w:val="00D9431E"/>
    <w:rsid w:val="00DA0053"/>
    <w:rsid w:val="00DA0D1F"/>
    <w:rsid w:val="00DD1DA6"/>
    <w:rsid w:val="00DD39F8"/>
    <w:rsid w:val="00DE1FA8"/>
    <w:rsid w:val="00E00188"/>
    <w:rsid w:val="00E1091B"/>
    <w:rsid w:val="00E20739"/>
    <w:rsid w:val="00E2443B"/>
    <w:rsid w:val="00E34CE1"/>
    <w:rsid w:val="00E41652"/>
    <w:rsid w:val="00E53DB1"/>
    <w:rsid w:val="00E55A93"/>
    <w:rsid w:val="00E80378"/>
    <w:rsid w:val="00E813D9"/>
    <w:rsid w:val="00E93D44"/>
    <w:rsid w:val="00EA710C"/>
    <w:rsid w:val="00EB63CB"/>
    <w:rsid w:val="00EB719B"/>
    <w:rsid w:val="00ED6EAE"/>
    <w:rsid w:val="00EE018F"/>
    <w:rsid w:val="00F00BAB"/>
    <w:rsid w:val="00F01A30"/>
    <w:rsid w:val="00F064A7"/>
    <w:rsid w:val="00F278AB"/>
    <w:rsid w:val="00F40800"/>
    <w:rsid w:val="00F60C94"/>
    <w:rsid w:val="00F70EC0"/>
    <w:rsid w:val="00F81010"/>
    <w:rsid w:val="00FA42DF"/>
    <w:rsid w:val="00FB7637"/>
    <w:rsid w:val="00FC686B"/>
    <w:rsid w:val="00FC7B63"/>
    <w:rsid w:val="00FD4897"/>
    <w:rsid w:val="00FE21F9"/>
    <w:rsid w:val="00FE2A72"/>
    <w:rsid w:val="00FF0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96"/>
  </w:style>
  <w:style w:type="paragraph" w:styleId="1">
    <w:name w:val="heading 1"/>
    <w:basedOn w:val="a"/>
    <w:link w:val="10"/>
    <w:uiPriority w:val="9"/>
    <w:qFormat/>
    <w:rsid w:val="009571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D40B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B7637"/>
    <w:pPr>
      <w:spacing w:after="0" w:line="240" w:lineRule="auto"/>
      <w:jc w:val="center"/>
    </w:pPr>
    <w:rPr>
      <w:rFonts w:ascii="Times New Roman" w:eastAsia="Times New Roman" w:hAnsi="Times New Roman" w:cs="Times New Roman"/>
      <w:b/>
      <w:bCs/>
      <w:sz w:val="24"/>
      <w:szCs w:val="24"/>
      <w:u w:val="single"/>
    </w:rPr>
  </w:style>
  <w:style w:type="character" w:customStyle="1" w:styleId="a4">
    <w:name w:val="Название Знак"/>
    <w:basedOn w:val="a0"/>
    <w:link w:val="a3"/>
    <w:rsid w:val="00FB7637"/>
    <w:rPr>
      <w:rFonts w:ascii="Times New Roman" w:eastAsia="Times New Roman" w:hAnsi="Times New Roman" w:cs="Times New Roman"/>
      <w:b/>
      <w:bCs/>
      <w:sz w:val="24"/>
      <w:szCs w:val="24"/>
      <w:u w:val="single"/>
    </w:rPr>
  </w:style>
  <w:style w:type="character" w:styleId="a5">
    <w:name w:val="Emphasis"/>
    <w:qFormat/>
    <w:rsid w:val="00FB7637"/>
    <w:rPr>
      <w:i/>
      <w:iCs/>
    </w:rPr>
  </w:style>
  <w:style w:type="paragraph" w:styleId="a6">
    <w:name w:val="List Paragraph"/>
    <w:basedOn w:val="a"/>
    <w:uiPriority w:val="34"/>
    <w:qFormat/>
    <w:rsid w:val="00FB7637"/>
    <w:pPr>
      <w:ind w:left="720"/>
      <w:contextualSpacing/>
    </w:pPr>
  </w:style>
  <w:style w:type="paragraph" w:styleId="a7">
    <w:name w:val="Normal (Web)"/>
    <w:basedOn w:val="a"/>
    <w:uiPriority w:val="99"/>
    <w:unhideWhenUsed/>
    <w:rsid w:val="00FB7637"/>
    <w:pPr>
      <w:spacing w:before="100" w:beforeAutospacing="1" w:after="100" w:afterAutospacing="1" w:line="240" w:lineRule="auto"/>
    </w:pPr>
    <w:rPr>
      <w:rFonts w:ascii="Segoe UI Light" w:hAnsi="Segoe UI Light" w:cs="Times New Roman"/>
      <w:sz w:val="24"/>
      <w:szCs w:val="24"/>
    </w:rPr>
  </w:style>
  <w:style w:type="character" w:styleId="a8">
    <w:name w:val="Hyperlink"/>
    <w:basedOn w:val="a0"/>
    <w:uiPriority w:val="99"/>
    <w:semiHidden/>
    <w:unhideWhenUsed/>
    <w:rsid w:val="00FE2A72"/>
    <w:rPr>
      <w:color w:val="0000FF"/>
      <w:u w:val="single"/>
    </w:rPr>
  </w:style>
  <w:style w:type="character" w:customStyle="1" w:styleId="10">
    <w:name w:val="Заголовок 1 Знак"/>
    <w:basedOn w:val="a0"/>
    <w:link w:val="1"/>
    <w:uiPriority w:val="9"/>
    <w:rsid w:val="0095717F"/>
    <w:rPr>
      <w:rFonts w:ascii="Times New Roman" w:eastAsia="Times New Roman" w:hAnsi="Times New Roman" w:cs="Times New Roman"/>
      <w:b/>
      <w:bCs/>
      <w:kern w:val="36"/>
      <w:sz w:val="48"/>
      <w:szCs w:val="48"/>
    </w:rPr>
  </w:style>
  <w:style w:type="paragraph" w:styleId="2">
    <w:name w:val="Body Text Indent 2"/>
    <w:basedOn w:val="a"/>
    <w:link w:val="20"/>
    <w:unhideWhenUsed/>
    <w:rsid w:val="000B5CC7"/>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0">
    <w:name w:val="Основной текст с отступом 2 Знак"/>
    <w:basedOn w:val="a0"/>
    <w:link w:val="2"/>
    <w:rsid w:val="000B5CC7"/>
    <w:rPr>
      <w:rFonts w:ascii="Times New Roman" w:eastAsia="Times New Roman" w:hAnsi="Times New Roman" w:cs="Times New Roman"/>
      <w:sz w:val="20"/>
      <w:szCs w:val="20"/>
      <w:lang w:eastAsia="ar-SA"/>
    </w:rPr>
  </w:style>
  <w:style w:type="paragraph" w:styleId="a9">
    <w:name w:val="header"/>
    <w:basedOn w:val="a"/>
    <w:link w:val="aa"/>
    <w:uiPriority w:val="99"/>
    <w:semiHidden/>
    <w:unhideWhenUsed/>
    <w:rsid w:val="002A72F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A72FD"/>
  </w:style>
  <w:style w:type="paragraph" w:styleId="ab">
    <w:name w:val="footer"/>
    <w:basedOn w:val="a"/>
    <w:link w:val="ac"/>
    <w:uiPriority w:val="99"/>
    <w:unhideWhenUsed/>
    <w:rsid w:val="002A72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A72FD"/>
  </w:style>
  <w:style w:type="character" w:customStyle="1" w:styleId="40">
    <w:name w:val="Заголовок 4 Знак"/>
    <w:basedOn w:val="a0"/>
    <w:link w:val="4"/>
    <w:uiPriority w:val="9"/>
    <w:semiHidden/>
    <w:rsid w:val="00D40B01"/>
    <w:rPr>
      <w:rFonts w:asciiTheme="majorHAnsi" w:eastAsiaTheme="majorEastAsia" w:hAnsiTheme="majorHAnsi" w:cstheme="majorBidi"/>
      <w:b/>
      <w:bCs/>
      <w:i/>
      <w:iCs/>
      <w:color w:val="4F81BD" w:themeColor="accent1"/>
    </w:rPr>
  </w:style>
  <w:style w:type="paragraph" w:styleId="ad">
    <w:name w:val="Balloon Text"/>
    <w:basedOn w:val="a"/>
    <w:link w:val="ae"/>
    <w:uiPriority w:val="99"/>
    <w:semiHidden/>
    <w:unhideWhenUsed/>
    <w:rsid w:val="008961A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6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33909">
      <w:bodyDiv w:val="1"/>
      <w:marLeft w:val="0"/>
      <w:marRight w:val="0"/>
      <w:marTop w:val="0"/>
      <w:marBottom w:val="0"/>
      <w:divBdr>
        <w:top w:val="none" w:sz="0" w:space="0" w:color="auto"/>
        <w:left w:val="none" w:sz="0" w:space="0" w:color="auto"/>
        <w:bottom w:val="none" w:sz="0" w:space="0" w:color="auto"/>
        <w:right w:val="none" w:sz="0" w:space="0" w:color="auto"/>
      </w:divBdr>
    </w:div>
    <w:div w:id="1065836335">
      <w:bodyDiv w:val="1"/>
      <w:marLeft w:val="0"/>
      <w:marRight w:val="0"/>
      <w:marTop w:val="0"/>
      <w:marBottom w:val="0"/>
      <w:divBdr>
        <w:top w:val="none" w:sz="0" w:space="0" w:color="auto"/>
        <w:left w:val="none" w:sz="0" w:space="0" w:color="auto"/>
        <w:bottom w:val="none" w:sz="0" w:space="0" w:color="auto"/>
        <w:right w:val="none" w:sz="0" w:space="0" w:color="auto"/>
      </w:divBdr>
    </w:div>
    <w:div w:id="1217546389">
      <w:bodyDiv w:val="1"/>
      <w:marLeft w:val="0"/>
      <w:marRight w:val="0"/>
      <w:marTop w:val="0"/>
      <w:marBottom w:val="0"/>
      <w:divBdr>
        <w:top w:val="none" w:sz="0" w:space="0" w:color="auto"/>
        <w:left w:val="none" w:sz="0" w:space="0" w:color="auto"/>
        <w:bottom w:val="none" w:sz="0" w:space="0" w:color="auto"/>
        <w:right w:val="none" w:sz="0" w:space="0" w:color="auto"/>
      </w:divBdr>
    </w:div>
    <w:div w:id="1558004603">
      <w:bodyDiv w:val="1"/>
      <w:marLeft w:val="0"/>
      <w:marRight w:val="0"/>
      <w:marTop w:val="0"/>
      <w:marBottom w:val="0"/>
      <w:divBdr>
        <w:top w:val="none" w:sz="0" w:space="0" w:color="auto"/>
        <w:left w:val="none" w:sz="0" w:space="0" w:color="auto"/>
        <w:bottom w:val="none" w:sz="0" w:space="0" w:color="auto"/>
        <w:right w:val="none" w:sz="0" w:space="0" w:color="auto"/>
      </w:divBdr>
    </w:div>
    <w:div w:id="16346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D4C9-2FB6-4041-AE52-25B504AB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6</cp:revision>
  <cp:lastPrinted>2017-12-05T05:49:00Z</cp:lastPrinted>
  <dcterms:created xsi:type="dcterms:W3CDTF">2017-12-14T11:39:00Z</dcterms:created>
  <dcterms:modified xsi:type="dcterms:W3CDTF">2017-12-26T10:02:00Z</dcterms:modified>
</cp:coreProperties>
</file>