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AB" w:rsidRPr="00EE50AA" w:rsidRDefault="003F52AB" w:rsidP="003F5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3F52AB" w:rsidRPr="00EE50AA" w:rsidRDefault="003F52AB" w:rsidP="00E428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0AA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состоянии работы по выполнению Инструкции по делопроизводству и организации рассмотрения обращений физических и юридических лиц </w:t>
      </w:r>
      <w:r w:rsidRPr="00EE50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kk-KZ"/>
        </w:rPr>
        <w:t>Мангистауской</w:t>
      </w:r>
      <w:r w:rsidR="00E4283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областной организации Профсоюза</w:t>
      </w:r>
    </w:p>
    <w:p w:rsidR="003F52AB" w:rsidRPr="00EE50AA" w:rsidRDefault="003F52AB" w:rsidP="003F5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F52AB" w:rsidRPr="00A02BB5" w:rsidRDefault="003F52AB" w:rsidP="003F52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02BB5">
        <w:rPr>
          <w:rFonts w:ascii="Times New Roman" w:hAnsi="Times New Roman"/>
          <w:sz w:val="28"/>
          <w:szCs w:val="28"/>
        </w:rPr>
        <w:t>Общественное объединение «</w:t>
      </w:r>
      <w:proofErr w:type="spellStart"/>
      <w:r>
        <w:rPr>
          <w:rFonts w:ascii="Times New Roman" w:hAnsi="Times New Roman"/>
          <w:sz w:val="28"/>
          <w:szCs w:val="28"/>
        </w:rPr>
        <w:t>Мангистауская</w:t>
      </w:r>
      <w:proofErr w:type="spellEnd"/>
      <w:r w:rsidRPr="00A02BB5">
        <w:rPr>
          <w:rFonts w:ascii="Times New Roman" w:hAnsi="Times New Roman"/>
          <w:sz w:val="28"/>
          <w:szCs w:val="28"/>
        </w:rPr>
        <w:t xml:space="preserve"> областная организация Казахстанского отраслевого проф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A02BB5">
        <w:rPr>
          <w:rFonts w:ascii="Times New Roman" w:hAnsi="Times New Roman"/>
          <w:sz w:val="28"/>
          <w:szCs w:val="28"/>
        </w:rPr>
        <w:t>союза работников о</w:t>
      </w:r>
      <w:r>
        <w:rPr>
          <w:rFonts w:ascii="Times New Roman" w:hAnsi="Times New Roman"/>
          <w:sz w:val="28"/>
          <w:szCs w:val="28"/>
        </w:rPr>
        <w:t xml:space="preserve">бразования и науки» объединяет </w:t>
      </w:r>
      <w:r w:rsidRPr="00A02BB5">
        <w:rPr>
          <w:rFonts w:ascii="Times New Roman" w:hAnsi="Times New Roman"/>
          <w:sz w:val="28"/>
          <w:szCs w:val="28"/>
        </w:rPr>
        <w:t xml:space="preserve">7 филиалов и </w:t>
      </w:r>
      <w:r w:rsidRPr="00CD42AC">
        <w:rPr>
          <w:rFonts w:ascii="Times New Roman" w:hAnsi="Times New Roman"/>
          <w:sz w:val="28"/>
          <w:szCs w:val="28"/>
        </w:rPr>
        <w:t>34</w:t>
      </w:r>
      <w:r w:rsidRPr="00A02BB5">
        <w:rPr>
          <w:rFonts w:ascii="Times New Roman" w:hAnsi="Times New Roman"/>
          <w:sz w:val="28"/>
          <w:szCs w:val="28"/>
        </w:rPr>
        <w:t>первичных профсоюзных организаций</w:t>
      </w:r>
      <w:r>
        <w:rPr>
          <w:rFonts w:ascii="Times New Roman" w:hAnsi="Times New Roman"/>
          <w:sz w:val="28"/>
          <w:szCs w:val="28"/>
        </w:rPr>
        <w:t xml:space="preserve"> прямого подчинения</w:t>
      </w:r>
      <w:r w:rsidRPr="00A02BB5">
        <w:rPr>
          <w:rFonts w:ascii="Times New Roman" w:hAnsi="Times New Roman"/>
          <w:sz w:val="28"/>
          <w:szCs w:val="28"/>
        </w:rPr>
        <w:t xml:space="preserve">, с численностью </w:t>
      </w:r>
      <w:r w:rsidRPr="00441F0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259 </w:t>
      </w:r>
      <w:r w:rsidRPr="00A02BB5">
        <w:rPr>
          <w:rFonts w:ascii="Times New Roman" w:hAnsi="Times New Roman"/>
          <w:sz w:val="28"/>
          <w:szCs w:val="28"/>
        </w:rPr>
        <w:t>членов профсоюза.</w:t>
      </w:r>
      <w:r w:rsidR="00E42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организации </w:t>
      </w:r>
      <w:r w:rsidRPr="00A02BB5">
        <w:rPr>
          <w:rFonts w:ascii="Times New Roman" w:hAnsi="Times New Roman"/>
          <w:sz w:val="28"/>
          <w:szCs w:val="28"/>
        </w:rPr>
        <w:t>проводится целенаправленная и си</w:t>
      </w:r>
      <w:r>
        <w:rPr>
          <w:rFonts w:ascii="Times New Roman" w:hAnsi="Times New Roman"/>
          <w:sz w:val="28"/>
          <w:szCs w:val="28"/>
        </w:rPr>
        <w:t xml:space="preserve">стемная работа по выполнению </w:t>
      </w:r>
      <w:r w:rsidRPr="00A02BB5">
        <w:rPr>
          <w:rFonts w:ascii="Times New Roman" w:hAnsi="Times New Roman"/>
          <w:sz w:val="28"/>
          <w:szCs w:val="28"/>
        </w:rPr>
        <w:t>Инструкции по делопроизводству и организации рассмотрения обращений физических и юридических лиц.</w:t>
      </w:r>
      <w:r w:rsidRPr="003F52AB">
        <w:rPr>
          <w:rFonts w:ascii="Times New Roman" w:hAnsi="Times New Roman"/>
          <w:sz w:val="28"/>
          <w:szCs w:val="28"/>
        </w:rPr>
        <w:t xml:space="preserve"> </w:t>
      </w:r>
      <w:r w:rsidRPr="00A02BB5">
        <w:rPr>
          <w:rFonts w:ascii="Times New Roman" w:hAnsi="Times New Roman"/>
          <w:sz w:val="28"/>
          <w:szCs w:val="28"/>
        </w:rPr>
        <w:t>Ответственным за ведение делопроизв</w:t>
      </w:r>
      <w:r>
        <w:rPr>
          <w:rFonts w:ascii="Times New Roman" w:hAnsi="Times New Roman"/>
          <w:sz w:val="28"/>
          <w:szCs w:val="28"/>
        </w:rPr>
        <w:t xml:space="preserve">одства в областной организации </w:t>
      </w:r>
      <w:r w:rsidRPr="00A02BB5">
        <w:rPr>
          <w:rFonts w:ascii="Times New Roman" w:hAnsi="Times New Roman"/>
          <w:sz w:val="28"/>
          <w:szCs w:val="28"/>
        </w:rPr>
        <w:t xml:space="preserve">является специалист аппарата </w:t>
      </w:r>
      <w:proofErr w:type="spellStart"/>
      <w:r>
        <w:rPr>
          <w:rFonts w:ascii="Times New Roman" w:hAnsi="Times New Roman"/>
          <w:sz w:val="28"/>
          <w:szCs w:val="28"/>
        </w:rPr>
        <w:t>Данабай</w:t>
      </w:r>
      <w:proofErr w:type="spellEnd"/>
      <w:r w:rsidR="00067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9E19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Ү</w:t>
      </w:r>
      <w:r w:rsidRPr="009E19EA">
        <w:rPr>
          <w:rFonts w:ascii="Times New Roman" w:hAnsi="Times New Roman"/>
          <w:sz w:val="28"/>
          <w:szCs w:val="28"/>
        </w:rPr>
        <w:t>.</w:t>
      </w:r>
    </w:p>
    <w:p w:rsidR="003F52AB" w:rsidRPr="00BE6297" w:rsidRDefault="00E4283C" w:rsidP="003F52AB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Номенклатура дел</w:t>
      </w:r>
      <w:r w:rsidR="003F52AB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ежегодно. </w:t>
      </w:r>
      <w:r w:rsidR="003F52AB" w:rsidRPr="00A02BB5">
        <w:rPr>
          <w:rFonts w:ascii="Times New Roman" w:eastAsia="Times New Roman" w:hAnsi="Times New Roman" w:cs="Times New Roman"/>
          <w:sz w:val="28"/>
          <w:szCs w:val="28"/>
        </w:rPr>
        <w:t>В соответствии с номенклатурой дел</w:t>
      </w:r>
      <w:r w:rsidR="003F52AB">
        <w:rPr>
          <w:rFonts w:ascii="Times New Roman" w:eastAsia="Times New Roman" w:hAnsi="Times New Roman" w:cs="Times New Roman"/>
          <w:sz w:val="28"/>
          <w:szCs w:val="28"/>
        </w:rPr>
        <w:t>, утвержденной Исполкомом профсоюза</w:t>
      </w:r>
      <w:r w:rsidR="003F52AB" w:rsidRPr="003F5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2AB">
        <w:rPr>
          <w:rFonts w:ascii="Times New Roman" w:eastAsia="Times New Roman" w:hAnsi="Times New Roman" w:cs="Times New Roman"/>
          <w:sz w:val="28"/>
          <w:szCs w:val="28"/>
        </w:rPr>
        <w:t>(постановление №4 п.6 от 28.12.2021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2A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F52AB" w:rsidRPr="00B156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F52AB" w:rsidRPr="003F5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2AB" w:rsidRPr="00A02BB5">
        <w:rPr>
          <w:rFonts w:ascii="Times New Roman" w:eastAsia="Times New Roman" w:hAnsi="Times New Roman" w:cs="Times New Roman"/>
          <w:sz w:val="28"/>
          <w:szCs w:val="28"/>
        </w:rPr>
        <w:t>ведутся журналы</w:t>
      </w:r>
      <w:r w:rsidR="003F52AB">
        <w:rPr>
          <w:rFonts w:ascii="Times New Roman" w:eastAsia="Times New Roman" w:hAnsi="Times New Roman" w:cs="Times New Roman"/>
          <w:sz w:val="28"/>
          <w:szCs w:val="28"/>
        </w:rPr>
        <w:t xml:space="preserve"> учета</w:t>
      </w:r>
      <w:r w:rsidR="003F52AB" w:rsidRPr="00A02BB5">
        <w:rPr>
          <w:rFonts w:ascii="Times New Roman" w:eastAsia="Times New Roman" w:hAnsi="Times New Roman" w:cs="Times New Roman"/>
          <w:sz w:val="28"/>
          <w:szCs w:val="28"/>
        </w:rPr>
        <w:t xml:space="preserve"> входящей, исходящей корреспонденции,</w:t>
      </w:r>
      <w:r w:rsidR="003F52AB">
        <w:rPr>
          <w:rFonts w:ascii="Times New Roman" w:eastAsia="Times New Roman" w:hAnsi="Times New Roman" w:cs="Times New Roman"/>
          <w:sz w:val="28"/>
          <w:szCs w:val="28"/>
        </w:rPr>
        <w:t xml:space="preserve"> журналы учета о</w:t>
      </w:r>
      <w:r w:rsidR="003F52AB" w:rsidRPr="00090374">
        <w:rPr>
          <w:rFonts w:ascii="Times New Roman" w:eastAsia="Times New Roman" w:hAnsi="Times New Roman" w:cs="Times New Roman"/>
          <w:sz w:val="28"/>
          <w:szCs w:val="28"/>
        </w:rPr>
        <w:t xml:space="preserve">бращения физических </w:t>
      </w:r>
      <w:r w:rsidR="003F52AB">
        <w:rPr>
          <w:rFonts w:ascii="Times New Roman" w:eastAsia="Times New Roman" w:hAnsi="Times New Roman" w:cs="Times New Roman"/>
          <w:sz w:val="28"/>
          <w:szCs w:val="28"/>
        </w:rPr>
        <w:t>и юридических лиц, личного приема граждан.</w:t>
      </w:r>
      <w:r w:rsidR="003F52AB" w:rsidRPr="003F5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2AB" w:rsidRPr="00521FE7">
        <w:rPr>
          <w:rFonts w:ascii="Times New Roman" w:eastAsia="Times New Roman" w:hAnsi="Times New Roman" w:cs="Times New Roman"/>
          <w:sz w:val="28"/>
          <w:szCs w:val="28"/>
        </w:rPr>
        <w:t>Получение и отправка документов осуществляются средствами почтовой и электронной связи.</w:t>
      </w:r>
      <w:r w:rsidR="003F52AB">
        <w:rPr>
          <w:rFonts w:ascii="Times New Roman" w:eastAsia="Times New Roman" w:hAnsi="Times New Roman" w:cs="Times New Roman"/>
          <w:sz w:val="28"/>
          <w:szCs w:val="28"/>
        </w:rPr>
        <w:t xml:space="preserve"> Делопроизводство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52AB">
        <w:rPr>
          <w:rFonts w:ascii="Times New Roman" w:eastAsia="Times New Roman" w:hAnsi="Times New Roman" w:cs="Times New Roman"/>
          <w:sz w:val="28"/>
          <w:szCs w:val="28"/>
        </w:rPr>
        <w:t>Мангистауской</w:t>
      </w:r>
      <w:proofErr w:type="spellEnd"/>
      <w:r w:rsidR="003F52AB">
        <w:rPr>
          <w:rFonts w:ascii="Times New Roman" w:eastAsia="Times New Roman" w:hAnsi="Times New Roman" w:cs="Times New Roman"/>
          <w:sz w:val="28"/>
          <w:szCs w:val="28"/>
        </w:rPr>
        <w:t xml:space="preserve"> областной профсоюзной организации с 2022 г. ведется на двух языках</w:t>
      </w:r>
      <w:r w:rsidR="003F52AB" w:rsidRPr="00B51A94">
        <w:rPr>
          <w:rFonts w:ascii="Times New Roman" w:eastAsia="Times New Roman" w:hAnsi="Times New Roman" w:cs="Times New Roman"/>
          <w:sz w:val="28"/>
          <w:szCs w:val="28"/>
        </w:rPr>
        <w:t xml:space="preserve">. Вся корреспонденция формируется в делах с </w:t>
      </w:r>
      <w:proofErr w:type="spellStart"/>
      <w:r w:rsidR="003F52AB" w:rsidRPr="00B51A94">
        <w:rPr>
          <w:rFonts w:ascii="Times New Roman" w:eastAsia="Times New Roman" w:hAnsi="Times New Roman" w:cs="Times New Roman"/>
          <w:sz w:val="28"/>
          <w:szCs w:val="28"/>
        </w:rPr>
        <w:t>номеклатурными</w:t>
      </w:r>
      <w:proofErr w:type="spellEnd"/>
      <w:r w:rsidR="003F52AB" w:rsidRPr="00B51A94">
        <w:rPr>
          <w:rFonts w:ascii="Times New Roman" w:eastAsia="Times New Roman" w:hAnsi="Times New Roman" w:cs="Times New Roman"/>
          <w:sz w:val="28"/>
          <w:szCs w:val="28"/>
        </w:rPr>
        <w:t xml:space="preserve"> индексами.</w:t>
      </w:r>
    </w:p>
    <w:p w:rsidR="003F52AB" w:rsidRPr="00A02BB5" w:rsidRDefault="003F52AB" w:rsidP="003F52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6D2">
        <w:rPr>
          <w:rFonts w:ascii="Times New Roman" w:hAnsi="Times New Roman" w:cs="Times New Roman"/>
          <w:sz w:val="28"/>
          <w:szCs w:val="28"/>
        </w:rPr>
        <w:t>В  2020 году  в аппарат  поступило 153 документа, в 2021 году - 191,  с начала 2022 года – 103.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02BB5">
        <w:rPr>
          <w:rFonts w:ascii="Times New Roman" w:hAnsi="Times New Roman" w:cs="Times New Roman"/>
          <w:sz w:val="28"/>
          <w:szCs w:val="28"/>
        </w:rPr>
        <w:t>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BB5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2BB5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 в </w:t>
      </w:r>
      <w:r w:rsidRPr="00A02BB5">
        <w:rPr>
          <w:rFonts w:ascii="Times New Roman" w:hAnsi="Times New Roman" w:cs="Times New Roman"/>
          <w:bCs/>
          <w:iCs/>
          <w:sz w:val="28"/>
          <w:szCs w:val="28"/>
        </w:rPr>
        <w:t>журнале регистрации входящей документации</w:t>
      </w:r>
      <w:r w:rsidRPr="00A02BB5">
        <w:rPr>
          <w:rFonts w:ascii="Times New Roman" w:hAnsi="Times New Roman" w:cs="Times New Roman"/>
          <w:sz w:val="28"/>
          <w:szCs w:val="28"/>
        </w:rPr>
        <w:t xml:space="preserve"> и рассматриваются председателем организации.</w:t>
      </w:r>
      <w:r w:rsidRPr="003F52AB">
        <w:rPr>
          <w:rFonts w:ascii="Times New Roman" w:hAnsi="Times New Roman" w:cs="Times New Roman"/>
          <w:sz w:val="28"/>
          <w:szCs w:val="28"/>
        </w:rPr>
        <w:t xml:space="preserve"> </w:t>
      </w:r>
      <w:r w:rsidRPr="00A02BB5">
        <w:rPr>
          <w:rFonts w:ascii="Times New Roman" w:hAnsi="Times New Roman" w:cs="Times New Roman"/>
          <w:bCs/>
          <w:iCs/>
          <w:sz w:val="28"/>
          <w:szCs w:val="28"/>
        </w:rPr>
        <w:t>Журнал регистрации входящей корреспонденции ведется по установленной форме (дата поступления, номер и дата регистрации, резолюция и контроль исполнения, подписи исполнителей).</w:t>
      </w:r>
      <w:r w:rsidRPr="003F52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02BB5">
        <w:rPr>
          <w:rFonts w:ascii="Times New Roman" w:hAnsi="Times New Roman"/>
          <w:sz w:val="28"/>
          <w:szCs w:val="28"/>
        </w:rPr>
        <w:t xml:space="preserve">На поступившие документы  проставляются дата поступления и регистрационный номер по журналу регистрации входящих документов. </w:t>
      </w:r>
      <w:r w:rsidRPr="00201E35">
        <w:rPr>
          <w:rFonts w:ascii="Times New Roman" w:hAnsi="Times New Roman"/>
          <w:sz w:val="28"/>
          <w:szCs w:val="28"/>
        </w:rPr>
        <w:t>Нумерация поступающих документов ведется в пределах календарного года, начиная с первого номера.</w:t>
      </w:r>
      <w:r w:rsidRPr="00A02BB5">
        <w:rPr>
          <w:rFonts w:ascii="Times New Roman" w:hAnsi="Times New Roman"/>
          <w:sz w:val="28"/>
          <w:szCs w:val="28"/>
        </w:rPr>
        <w:t xml:space="preserve"> В соответствии  с</w:t>
      </w:r>
      <w:r w:rsidRPr="003F5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резолюцией руководителя областной организации</w:t>
      </w:r>
      <w:r w:rsidRPr="00A02BB5">
        <w:rPr>
          <w:rFonts w:ascii="Times New Roman" w:hAnsi="Times New Roman"/>
          <w:sz w:val="28"/>
          <w:szCs w:val="28"/>
        </w:rPr>
        <w:t xml:space="preserve">, документы передаются </w:t>
      </w:r>
      <w:r>
        <w:rPr>
          <w:rFonts w:ascii="Times New Roman" w:hAnsi="Times New Roman"/>
          <w:sz w:val="28"/>
          <w:szCs w:val="28"/>
        </w:rPr>
        <w:t xml:space="preserve">работникам аппарата </w:t>
      </w:r>
      <w:r w:rsidRPr="00A02BB5">
        <w:rPr>
          <w:rFonts w:ascii="Times New Roman" w:hAnsi="Times New Roman"/>
          <w:sz w:val="28"/>
          <w:szCs w:val="28"/>
        </w:rPr>
        <w:t>на исполнение</w:t>
      </w:r>
      <w:r>
        <w:rPr>
          <w:rFonts w:ascii="Times New Roman" w:hAnsi="Times New Roman"/>
          <w:sz w:val="28"/>
          <w:szCs w:val="28"/>
        </w:rPr>
        <w:t>,</w:t>
      </w:r>
      <w:r w:rsidRPr="00A02BB5">
        <w:rPr>
          <w:rFonts w:ascii="Times New Roman" w:hAnsi="Times New Roman"/>
          <w:sz w:val="28"/>
          <w:szCs w:val="28"/>
        </w:rPr>
        <w:t xml:space="preserve">  подготовку информации адресату либо использования в работе.  </w:t>
      </w:r>
    </w:p>
    <w:p w:rsidR="003F52AB" w:rsidRPr="00A02BB5" w:rsidRDefault="003F52AB" w:rsidP="003F52A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2BB5">
        <w:rPr>
          <w:rFonts w:ascii="Times New Roman" w:hAnsi="Times New Roman" w:cs="Times New Roman"/>
          <w:bCs/>
          <w:iCs/>
          <w:sz w:val="28"/>
          <w:szCs w:val="28"/>
        </w:rPr>
        <w:t xml:space="preserve">Соблюдается срок рассмотрения и исполнения поступивших документов.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02BB5">
        <w:rPr>
          <w:rFonts w:ascii="Times New Roman" w:hAnsi="Times New Roman" w:cs="Times New Roman"/>
          <w:bCs/>
          <w:iCs/>
          <w:sz w:val="28"/>
          <w:szCs w:val="28"/>
        </w:rPr>
        <w:t xml:space="preserve"> ходе проверки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A02BB5">
        <w:rPr>
          <w:rFonts w:ascii="Times New Roman" w:hAnsi="Times New Roman" w:cs="Times New Roman"/>
          <w:bCs/>
          <w:iCs/>
          <w:sz w:val="28"/>
          <w:szCs w:val="28"/>
        </w:rPr>
        <w:t>окументов, оставленных без ответа или рассмотрения,</w:t>
      </w:r>
      <w:r w:rsidRPr="003F52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02BB5">
        <w:rPr>
          <w:rFonts w:ascii="Times New Roman" w:hAnsi="Times New Roman" w:cs="Times New Roman"/>
          <w:bCs/>
          <w:iCs/>
          <w:sz w:val="28"/>
          <w:szCs w:val="28"/>
        </w:rPr>
        <w:t xml:space="preserve">не выявлено.  </w:t>
      </w:r>
    </w:p>
    <w:p w:rsidR="003F52AB" w:rsidRPr="009646D2" w:rsidRDefault="003F52AB" w:rsidP="003F5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46D2">
        <w:rPr>
          <w:rFonts w:ascii="Times New Roman" w:eastAsia="Times New Roman" w:hAnsi="Times New Roman" w:cs="Times New Roman"/>
          <w:sz w:val="28"/>
          <w:szCs w:val="28"/>
        </w:rPr>
        <w:t>Исходящие документы оформлены в соответствии с Инструкцией,</w:t>
      </w:r>
      <w:r w:rsidRPr="009646D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подписываются руководителем областной профсоюзной организации и регистрируются в </w:t>
      </w:r>
      <w:r w:rsidRPr="009646D2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>журнале регистрации исходящей документации</w:t>
      </w:r>
      <w:r w:rsidRPr="009646D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  <w:r w:rsidRPr="009646D2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номер и дата регистрации указаны на подлиннике </w:t>
      </w:r>
      <w:r w:rsidRPr="009646D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 в реквизитах бланка. За 2020 год отправлено 192  пис</w:t>
      </w:r>
      <w:r>
        <w:rPr>
          <w:rFonts w:ascii="Times New Roman" w:eastAsia="Times New Roman" w:hAnsi="Times New Roman" w:cs="Times New Roman"/>
          <w:sz w:val="28"/>
          <w:szCs w:val="28"/>
        </w:rPr>
        <w:t>ьма</w:t>
      </w:r>
      <w:r w:rsidRPr="009646D2">
        <w:rPr>
          <w:rFonts w:ascii="Times New Roman" w:eastAsia="Times New Roman" w:hAnsi="Times New Roman" w:cs="Times New Roman"/>
          <w:sz w:val="28"/>
          <w:szCs w:val="28"/>
        </w:rPr>
        <w:t>, за 2021 год - 204, с начала  2022 года - 94 пис</w:t>
      </w:r>
      <w:r>
        <w:rPr>
          <w:rFonts w:ascii="Times New Roman" w:eastAsia="Times New Roman" w:hAnsi="Times New Roman" w:cs="Times New Roman"/>
          <w:sz w:val="28"/>
          <w:szCs w:val="28"/>
        </w:rPr>
        <w:t>ьма</w:t>
      </w:r>
      <w:r w:rsidRPr="009646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52AB" w:rsidRPr="00A02BB5" w:rsidRDefault="003F52AB" w:rsidP="003F5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D2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по личному составу оформлены и подшиты в соответствующую папку. За 2020 год издано 26 распоряжений, за 2021 год – 52, с начала 2022 года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646D2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распоряжений председателя профсоюза</w:t>
      </w:r>
      <w:r w:rsidRPr="009646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Ведется журнал учета распоряжений по личному составу. </w:t>
      </w:r>
      <w:r w:rsidRPr="009646D2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A02BB5"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 аппарата обкома профсоюза и руководителей филиалов областной организации хранятся в одной папке</w:t>
      </w:r>
      <w:r w:rsidRPr="00A02BB5">
        <w:rPr>
          <w:rFonts w:ascii="Times New Roman" w:eastAsia="Times New Roman" w:hAnsi="Times New Roman" w:cs="Times New Roman"/>
          <w:sz w:val="28"/>
          <w:szCs w:val="28"/>
        </w:rPr>
        <w:t xml:space="preserve">. В каждом </w:t>
      </w:r>
      <w:r>
        <w:rPr>
          <w:rFonts w:ascii="Times New Roman" w:eastAsia="Times New Roman" w:hAnsi="Times New Roman" w:cs="Times New Roman"/>
          <w:sz w:val="28"/>
          <w:szCs w:val="28"/>
        </w:rPr>
        <w:t>личном деле имеются распоряжение</w:t>
      </w:r>
      <w:r w:rsidRPr="003F5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принятии на работу, </w:t>
      </w:r>
      <w:r w:rsidRPr="00A02BB5">
        <w:rPr>
          <w:rFonts w:ascii="Times New Roman" w:eastAsia="Times New Roman" w:hAnsi="Times New Roman" w:cs="Times New Roman"/>
          <w:sz w:val="28"/>
          <w:szCs w:val="28"/>
        </w:rPr>
        <w:t>трудово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договор, выписка из </w:t>
      </w:r>
      <w:r w:rsidRPr="00A02BB5">
        <w:rPr>
          <w:rFonts w:ascii="Times New Roman" w:eastAsia="Times New Roman" w:hAnsi="Times New Roman" w:cs="Times New Roman"/>
          <w:sz w:val="28"/>
          <w:szCs w:val="28"/>
        </w:rPr>
        <w:t>протокола отчетно-выборной конференци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BB5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proofErr w:type="gramStart"/>
      <w:r w:rsidRPr="00A02BB5">
        <w:rPr>
          <w:rFonts w:ascii="Times New Roman" w:eastAsia="Times New Roman" w:hAnsi="Times New Roman" w:cs="Times New Roman"/>
          <w:sz w:val="28"/>
          <w:szCs w:val="28"/>
        </w:rPr>
        <w:t>избрании  выборных</w:t>
      </w:r>
      <w:proofErr w:type="gramEnd"/>
      <w:r w:rsidRPr="00A02BB5">
        <w:rPr>
          <w:rFonts w:ascii="Times New Roman" w:eastAsia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, копия удостоверения личности, автобиография, личный листок учета кадров</w:t>
      </w:r>
      <w:r w:rsidRPr="003F5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BB5">
        <w:rPr>
          <w:rFonts w:ascii="Times New Roman" w:eastAsia="Times New Roman" w:hAnsi="Times New Roman" w:cs="Times New Roman"/>
          <w:sz w:val="28"/>
          <w:szCs w:val="28"/>
        </w:rPr>
        <w:t>и т.д.</w:t>
      </w:r>
      <w:r w:rsidR="00E42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отпусках отсутствуют. Трудовые</w:t>
      </w:r>
      <w:r w:rsidRPr="003F5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8A">
        <w:rPr>
          <w:rFonts w:ascii="Times New Roman" w:eastAsia="Times New Roman" w:hAnsi="Times New Roman" w:cs="Times New Roman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sz w:val="28"/>
          <w:szCs w:val="28"/>
        </w:rPr>
        <w:t>жки</w:t>
      </w:r>
      <w:r w:rsidRPr="00B0558A">
        <w:rPr>
          <w:rFonts w:ascii="Times New Roman" w:eastAsia="Times New Roman" w:hAnsi="Times New Roman" w:cs="Times New Roman"/>
          <w:sz w:val="28"/>
          <w:szCs w:val="28"/>
        </w:rPr>
        <w:t xml:space="preserve"> хранятся в сейфе.</w:t>
      </w:r>
      <w:r w:rsidRPr="003F5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5A9">
        <w:rPr>
          <w:rFonts w:ascii="Times New Roman" w:eastAsia="Times New Roman" w:hAnsi="Times New Roman" w:cs="Times New Roman"/>
          <w:sz w:val="28"/>
          <w:szCs w:val="28"/>
        </w:rPr>
        <w:t>Работники аппарата ознакомлены с должностными инструкциями, утвержденными руководителем областной профсоюзной организации.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</w:t>
      </w:r>
      <w:r w:rsidRPr="00831CCE">
        <w:rPr>
          <w:rFonts w:ascii="Times New Roman" w:eastAsia="Times New Roman" w:hAnsi="Times New Roman" w:cs="Times New Roman"/>
          <w:sz w:val="28"/>
          <w:szCs w:val="28"/>
        </w:rPr>
        <w:t>трудовы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1CCE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 работниками аппарата и председателями филиалов </w:t>
      </w:r>
      <w:r w:rsidRPr="00831CCE">
        <w:rPr>
          <w:rFonts w:ascii="Times New Roman" w:eastAsia="Times New Roman" w:hAnsi="Times New Roman" w:cs="Times New Roman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831CCE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</w:t>
      </w:r>
      <w:r>
        <w:rPr>
          <w:rFonts w:ascii="Times New Roman" w:eastAsia="Times New Roman" w:hAnsi="Times New Roman" w:cs="Times New Roman"/>
          <w:sz w:val="28"/>
          <w:szCs w:val="28"/>
        </w:rPr>
        <w:t>(ЕСУТД)</w:t>
      </w:r>
      <w:r w:rsidRPr="00831C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2AB" w:rsidRPr="003F52AB" w:rsidRDefault="003F52AB" w:rsidP="003F52A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02BB5">
        <w:rPr>
          <w:sz w:val="28"/>
          <w:szCs w:val="28"/>
        </w:rPr>
        <w:t xml:space="preserve">Работа с обращениями физических и юридических лиц ведется согласно Инструкции, утвержденной Постановлением Исполкома Казахстанского отраслевого профсоюза работников образования и науки от 10 апреля 2015 года.  </w:t>
      </w:r>
      <w:r w:rsidRPr="00974E97">
        <w:rPr>
          <w:sz w:val="28"/>
          <w:szCs w:val="28"/>
        </w:rPr>
        <w:t xml:space="preserve">Все поступающие обращения регистрируются в журналах входящей корреспонденции, а также </w:t>
      </w:r>
      <w:r>
        <w:rPr>
          <w:sz w:val="28"/>
          <w:szCs w:val="28"/>
        </w:rPr>
        <w:t xml:space="preserve">- </w:t>
      </w:r>
      <w:r w:rsidRPr="00974E97">
        <w:rPr>
          <w:sz w:val="28"/>
          <w:szCs w:val="28"/>
        </w:rPr>
        <w:t xml:space="preserve">в журналах </w:t>
      </w:r>
      <w:r w:rsidRPr="00974E97">
        <w:rPr>
          <w:color w:val="000000"/>
          <w:sz w:val="28"/>
          <w:szCs w:val="28"/>
        </w:rPr>
        <w:t xml:space="preserve">регистрации </w:t>
      </w:r>
      <w:r w:rsidRPr="00974E97">
        <w:rPr>
          <w:sz w:val="28"/>
          <w:szCs w:val="28"/>
        </w:rPr>
        <w:t>обр</w:t>
      </w:r>
      <w:r>
        <w:rPr>
          <w:sz w:val="28"/>
          <w:szCs w:val="28"/>
        </w:rPr>
        <w:t xml:space="preserve">ащений и учета личного приема, а также ведется электронный журнал учета. </w:t>
      </w:r>
      <w:r w:rsidRPr="00A02BB5">
        <w:rPr>
          <w:sz w:val="28"/>
          <w:szCs w:val="28"/>
        </w:rPr>
        <w:t>Порядок и сроки рассмо</w:t>
      </w:r>
      <w:r>
        <w:rPr>
          <w:sz w:val="28"/>
          <w:szCs w:val="28"/>
        </w:rPr>
        <w:t>трения обращений осуществляется</w:t>
      </w:r>
      <w:r w:rsidRPr="00A02BB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Инструкцией.</w:t>
      </w:r>
    </w:p>
    <w:p w:rsidR="003F52AB" w:rsidRPr="00B12883" w:rsidRDefault="003F52AB" w:rsidP="003F52A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штате областного</w:t>
      </w:r>
      <w:r w:rsidRPr="00977C55">
        <w:rPr>
          <w:sz w:val="28"/>
          <w:szCs w:val="28"/>
        </w:rPr>
        <w:t xml:space="preserve"> профсоюза </w:t>
      </w:r>
      <w:r>
        <w:rPr>
          <w:sz w:val="28"/>
          <w:szCs w:val="28"/>
        </w:rPr>
        <w:t xml:space="preserve">предусмотрена </w:t>
      </w:r>
      <w:r w:rsidRPr="00977C55">
        <w:rPr>
          <w:sz w:val="28"/>
          <w:szCs w:val="28"/>
        </w:rPr>
        <w:t>должность главного специалиста</w:t>
      </w:r>
      <w:r>
        <w:rPr>
          <w:sz w:val="28"/>
          <w:szCs w:val="28"/>
        </w:rPr>
        <w:t xml:space="preserve"> и специалиста </w:t>
      </w:r>
      <w:r w:rsidRPr="00977C55">
        <w:rPr>
          <w:sz w:val="28"/>
          <w:szCs w:val="28"/>
        </w:rPr>
        <w:t>по правовым вопросам</w:t>
      </w:r>
      <w:r>
        <w:rPr>
          <w:sz w:val="28"/>
          <w:szCs w:val="28"/>
        </w:rPr>
        <w:t xml:space="preserve">. </w:t>
      </w:r>
      <w:r w:rsidRPr="00977C55">
        <w:rPr>
          <w:sz w:val="28"/>
          <w:szCs w:val="28"/>
        </w:rPr>
        <w:t>В их функциональные обязанности входит оказание профсоюзным организациям и членам профсоюза правовой и юридической помощи, контроль за исполнением трудового законодательства в органи</w:t>
      </w:r>
      <w:r>
        <w:rPr>
          <w:sz w:val="28"/>
          <w:szCs w:val="28"/>
        </w:rPr>
        <w:t xml:space="preserve">зациях образования. Мониторинг по работе с обращениями </w:t>
      </w:r>
      <w:r w:rsidRPr="00977C55">
        <w:rPr>
          <w:sz w:val="28"/>
          <w:szCs w:val="28"/>
        </w:rPr>
        <w:t>осуществляется каждые полгода в разрезе структурных подразделений областной организации. За период с 2020</w:t>
      </w:r>
      <w:r>
        <w:rPr>
          <w:sz w:val="28"/>
          <w:szCs w:val="28"/>
        </w:rPr>
        <w:t xml:space="preserve"> года </w:t>
      </w:r>
      <w:r w:rsidRPr="00977C55">
        <w:rPr>
          <w:sz w:val="28"/>
          <w:szCs w:val="28"/>
        </w:rPr>
        <w:t>по настоящее время от членов профсоюза поступило 27</w:t>
      </w:r>
      <w:r>
        <w:rPr>
          <w:sz w:val="28"/>
          <w:szCs w:val="28"/>
        </w:rPr>
        <w:t>76 обращений</w:t>
      </w:r>
      <w:r w:rsidRPr="00977C55">
        <w:rPr>
          <w:sz w:val="28"/>
          <w:szCs w:val="28"/>
        </w:rPr>
        <w:t xml:space="preserve">. </w:t>
      </w:r>
      <w:r>
        <w:rPr>
          <w:sz w:val="28"/>
          <w:szCs w:val="28"/>
        </w:rPr>
        <w:t>Преобладающими являются вопросы оплаты труда, о предоставлении социальных льгот, ненадлежащее заключение трудовых договоров и другие.</w:t>
      </w:r>
      <w:r w:rsidRPr="003F52AB">
        <w:rPr>
          <w:sz w:val="28"/>
          <w:szCs w:val="28"/>
        </w:rPr>
        <w:t xml:space="preserve"> </w:t>
      </w:r>
      <w:r w:rsidRPr="00977C55">
        <w:rPr>
          <w:sz w:val="28"/>
          <w:szCs w:val="28"/>
        </w:rPr>
        <w:t xml:space="preserve">В течение 2020-2022 г.г. с выездом </w:t>
      </w: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Мангистауского</w:t>
      </w:r>
      <w:proofErr w:type="spellEnd"/>
      <w:r>
        <w:rPr>
          <w:sz w:val="28"/>
          <w:szCs w:val="28"/>
        </w:rPr>
        <w:t xml:space="preserve"> областного</w:t>
      </w:r>
      <w:r w:rsidRPr="00977C55">
        <w:rPr>
          <w:sz w:val="28"/>
          <w:szCs w:val="28"/>
        </w:rPr>
        <w:t xml:space="preserve"> профсоюза </w:t>
      </w:r>
      <w:proofErr w:type="spellStart"/>
      <w:r w:rsidRPr="00977C55">
        <w:rPr>
          <w:sz w:val="28"/>
          <w:szCs w:val="28"/>
        </w:rPr>
        <w:t>Баймбетовой</w:t>
      </w:r>
      <w:proofErr w:type="spellEnd"/>
      <w:r w:rsidRPr="00977C55">
        <w:rPr>
          <w:sz w:val="28"/>
          <w:szCs w:val="28"/>
        </w:rPr>
        <w:t xml:space="preserve"> Т.А., </w:t>
      </w:r>
      <w:r>
        <w:rPr>
          <w:sz w:val="28"/>
          <w:szCs w:val="28"/>
          <w:lang w:val="en-US"/>
        </w:rPr>
        <w:t>c</w:t>
      </w:r>
      <w:r w:rsidR="00D80428">
        <w:rPr>
          <w:sz w:val="28"/>
          <w:szCs w:val="28"/>
        </w:rPr>
        <w:t xml:space="preserve"> </w:t>
      </w:r>
      <w:r w:rsidRPr="00977C55">
        <w:rPr>
          <w:sz w:val="28"/>
          <w:szCs w:val="28"/>
        </w:rPr>
        <w:t>участием специалистов по правой работе, председателей филиалов областной профсоюзной организации и привлечением специалистов местных исполнительных органов (городских, районных о</w:t>
      </w:r>
      <w:r>
        <w:rPr>
          <w:sz w:val="28"/>
          <w:szCs w:val="28"/>
        </w:rPr>
        <w:t xml:space="preserve">тделов управления образования) </w:t>
      </w:r>
      <w:r w:rsidRPr="00977C55">
        <w:rPr>
          <w:sz w:val="28"/>
          <w:szCs w:val="28"/>
        </w:rPr>
        <w:t xml:space="preserve">рассмотрены  коллективные  и индивидуальные трудовые споры в </w:t>
      </w:r>
      <w:r>
        <w:rPr>
          <w:sz w:val="28"/>
          <w:szCs w:val="28"/>
        </w:rPr>
        <w:t xml:space="preserve">10 </w:t>
      </w:r>
      <w:r w:rsidRPr="00977C55">
        <w:rPr>
          <w:sz w:val="28"/>
          <w:szCs w:val="28"/>
        </w:rPr>
        <w:t xml:space="preserve"> организациях образования</w:t>
      </w:r>
      <w:r w:rsidRPr="00A45E28">
        <w:rPr>
          <w:sz w:val="28"/>
          <w:szCs w:val="28"/>
        </w:rPr>
        <w:t xml:space="preserve">: </w:t>
      </w:r>
      <w:r>
        <w:rPr>
          <w:sz w:val="28"/>
          <w:szCs w:val="28"/>
        </w:rPr>
        <w:t>Об</w:t>
      </w:r>
      <w:r w:rsidRPr="00A45E28">
        <w:rPr>
          <w:sz w:val="28"/>
          <w:szCs w:val="28"/>
        </w:rPr>
        <w:t xml:space="preserve"> оплате коммуналь</w:t>
      </w:r>
      <w:r>
        <w:rPr>
          <w:sz w:val="28"/>
          <w:szCs w:val="28"/>
        </w:rPr>
        <w:t>ных услуг в сельской местности; о</w:t>
      </w:r>
      <w:r w:rsidRPr="00A45E28">
        <w:rPr>
          <w:sz w:val="28"/>
          <w:szCs w:val="28"/>
        </w:rPr>
        <w:t xml:space="preserve"> превышении д</w:t>
      </w:r>
      <w:r>
        <w:rPr>
          <w:sz w:val="28"/>
          <w:szCs w:val="28"/>
        </w:rPr>
        <w:t>олжностных полномочий директора</w:t>
      </w:r>
      <w:r w:rsidRPr="00A45E28">
        <w:rPr>
          <w:sz w:val="28"/>
          <w:szCs w:val="28"/>
        </w:rPr>
        <w:t xml:space="preserve"> кол</w:t>
      </w:r>
      <w:r>
        <w:rPr>
          <w:sz w:val="28"/>
          <w:szCs w:val="28"/>
        </w:rPr>
        <w:t xml:space="preserve">леджа; по нарушениям выплаты заработной платы во время перехода на дистанционное обучение в связи с карантином; </w:t>
      </w:r>
      <w:r w:rsidRPr="00A45E28">
        <w:rPr>
          <w:color w:val="000000"/>
          <w:spacing w:val="1"/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 xml:space="preserve">финансированию дошкольных организаций </w:t>
      </w:r>
      <w:proofErr w:type="spellStart"/>
      <w:r>
        <w:rPr>
          <w:color w:val="000000"/>
          <w:spacing w:val="1"/>
          <w:sz w:val="28"/>
          <w:szCs w:val="28"/>
        </w:rPr>
        <w:t>Мунайлинского</w:t>
      </w:r>
      <w:proofErr w:type="spellEnd"/>
      <w:r>
        <w:rPr>
          <w:color w:val="000000"/>
          <w:spacing w:val="1"/>
          <w:sz w:val="28"/>
          <w:szCs w:val="28"/>
        </w:rPr>
        <w:t>; О</w:t>
      </w:r>
      <w:r w:rsidRPr="00A45E28">
        <w:rPr>
          <w:color w:val="000000"/>
          <w:spacing w:val="1"/>
          <w:sz w:val="28"/>
          <w:szCs w:val="28"/>
        </w:rPr>
        <w:t xml:space="preserve"> выплате </w:t>
      </w:r>
      <w:r w:rsidRPr="00A45E28">
        <w:rPr>
          <w:color w:val="000000"/>
          <w:spacing w:val="1"/>
          <w:sz w:val="28"/>
          <w:szCs w:val="28"/>
        </w:rPr>
        <w:lastRenderedPageBreak/>
        <w:t>пособия на оздоровление к отпуску</w:t>
      </w:r>
      <w:r>
        <w:rPr>
          <w:color w:val="000000"/>
          <w:spacing w:val="1"/>
          <w:sz w:val="28"/>
          <w:szCs w:val="28"/>
        </w:rPr>
        <w:t xml:space="preserve"> негражданским служащим, о доплате за вредные условия  и т.д.</w:t>
      </w:r>
    </w:p>
    <w:p w:rsidR="003F52AB" w:rsidRDefault="003F52AB" w:rsidP="003F52A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02BB5">
        <w:rPr>
          <w:sz w:val="28"/>
          <w:szCs w:val="28"/>
        </w:rPr>
        <w:t>На письменные обращения даны письменные ответы, нарушения сроков рассмотрения не до</w:t>
      </w:r>
      <w:r>
        <w:rPr>
          <w:sz w:val="28"/>
          <w:szCs w:val="28"/>
        </w:rPr>
        <w:t xml:space="preserve">пускались. На устные обращения </w:t>
      </w:r>
      <w:r w:rsidRPr="00A02BB5">
        <w:rPr>
          <w:sz w:val="28"/>
          <w:szCs w:val="28"/>
        </w:rPr>
        <w:t>предоставляются консультации. В отдельных случаях по устным обращениям проводилась работа с изучением изл</w:t>
      </w:r>
      <w:r>
        <w:rPr>
          <w:sz w:val="28"/>
          <w:szCs w:val="28"/>
        </w:rPr>
        <w:t>оженных фактов по месту работы,</w:t>
      </w:r>
      <w:r w:rsidRPr="00A02BB5">
        <w:rPr>
          <w:sz w:val="28"/>
          <w:szCs w:val="28"/>
        </w:rPr>
        <w:t xml:space="preserve"> при необходимости с</w:t>
      </w:r>
      <w:r>
        <w:rPr>
          <w:sz w:val="28"/>
          <w:szCs w:val="28"/>
        </w:rPr>
        <w:t xml:space="preserve"> выездом на место.</w:t>
      </w:r>
    </w:p>
    <w:p w:rsidR="003F52AB" w:rsidRDefault="003F52AB" w:rsidP="003F52A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Специалистами по правовой работе Храмовой Н.С., Сулейменовым Р.Д. ежедневно ведётся приём членов профсоюза, рассматриваются письменные и устные обращения. Храмовой Н.С. еженедельно проводится</w:t>
      </w:r>
      <w:r w:rsidRPr="003F52AB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в общественной приёмной при ТОП</w:t>
      </w:r>
      <w:r w:rsidRPr="003F52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Мангистауской</w:t>
      </w:r>
      <w:proofErr w:type="spellEnd"/>
      <w:r>
        <w:rPr>
          <w:sz w:val="28"/>
          <w:szCs w:val="28"/>
        </w:rPr>
        <w:t xml:space="preserve"> области.</w:t>
      </w:r>
    </w:p>
    <w:p w:rsidR="003F52AB" w:rsidRDefault="003F52AB" w:rsidP="003F52A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02BB5">
        <w:rPr>
          <w:sz w:val="28"/>
          <w:szCs w:val="28"/>
        </w:rPr>
        <w:t>За период</w:t>
      </w:r>
      <w:r>
        <w:rPr>
          <w:sz w:val="28"/>
          <w:szCs w:val="28"/>
        </w:rPr>
        <w:t>, прошедший после внеочередной отчетно-выборной конференции ОО "</w:t>
      </w:r>
      <w:proofErr w:type="spellStart"/>
      <w:r>
        <w:rPr>
          <w:sz w:val="28"/>
          <w:szCs w:val="28"/>
        </w:rPr>
        <w:t>Мангистауская</w:t>
      </w:r>
      <w:proofErr w:type="spellEnd"/>
      <w:r>
        <w:rPr>
          <w:sz w:val="28"/>
          <w:szCs w:val="28"/>
        </w:rPr>
        <w:t xml:space="preserve"> областная организация Казахстанского отраслевого профессионального союза работников образования и науки" </w:t>
      </w:r>
      <w:proofErr w:type="gramStart"/>
      <w:r>
        <w:rPr>
          <w:sz w:val="28"/>
          <w:szCs w:val="28"/>
        </w:rPr>
        <w:t xml:space="preserve">от </w:t>
      </w:r>
      <w:r w:rsidR="00E4283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сентября 2018 года</w:t>
      </w:r>
      <w:r>
        <w:rPr>
          <w:sz w:val="28"/>
          <w:szCs w:val="28"/>
          <w:lang w:val="kk-KZ"/>
        </w:rPr>
        <w:t xml:space="preserve"> проведено 5 </w:t>
      </w:r>
      <w:r w:rsidRPr="00A02BB5">
        <w:rPr>
          <w:sz w:val="28"/>
          <w:szCs w:val="28"/>
          <w:lang w:val="kk-KZ"/>
        </w:rPr>
        <w:t>заседани</w:t>
      </w:r>
      <w:r>
        <w:rPr>
          <w:sz w:val="28"/>
          <w:szCs w:val="28"/>
          <w:lang w:val="kk-KZ"/>
        </w:rPr>
        <w:t>й</w:t>
      </w:r>
      <w:r w:rsidR="00E4283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Пленума и 16 заседаний Исполкома, на которых </w:t>
      </w:r>
      <w:r w:rsidRPr="00A02BB5">
        <w:rPr>
          <w:sz w:val="28"/>
          <w:szCs w:val="28"/>
          <w:lang w:val="kk-KZ"/>
        </w:rPr>
        <w:t>рассмотрен</w:t>
      </w:r>
      <w:r>
        <w:rPr>
          <w:sz w:val="28"/>
          <w:szCs w:val="28"/>
          <w:lang w:val="kk-KZ"/>
        </w:rPr>
        <w:t>ы</w:t>
      </w:r>
      <w:r w:rsidRPr="00A02BB5">
        <w:rPr>
          <w:sz w:val="28"/>
          <w:szCs w:val="28"/>
          <w:lang w:val="kk-KZ"/>
        </w:rPr>
        <w:t xml:space="preserve"> вопрос</w:t>
      </w:r>
      <w:r>
        <w:rPr>
          <w:sz w:val="28"/>
          <w:szCs w:val="28"/>
          <w:lang w:val="kk-KZ"/>
        </w:rPr>
        <w:t>ы</w:t>
      </w:r>
      <w:r w:rsidR="00E4283C">
        <w:rPr>
          <w:sz w:val="28"/>
          <w:szCs w:val="28"/>
          <w:lang w:val="kk-KZ"/>
        </w:rPr>
        <w:t xml:space="preserve"> </w:t>
      </w:r>
      <w:r w:rsidRPr="00A02BB5">
        <w:rPr>
          <w:sz w:val="28"/>
          <w:szCs w:val="28"/>
        </w:rPr>
        <w:t>по выполнени</w:t>
      </w:r>
      <w:r>
        <w:rPr>
          <w:sz w:val="28"/>
          <w:szCs w:val="28"/>
        </w:rPr>
        <w:t xml:space="preserve">ю решений </w:t>
      </w:r>
      <w:r w:rsidRPr="00A02BB5">
        <w:rPr>
          <w:sz w:val="28"/>
          <w:szCs w:val="28"/>
          <w:lang w:val="en-US"/>
        </w:rPr>
        <w:t>XIV</w:t>
      </w:r>
      <w:r w:rsidR="00E4283C">
        <w:rPr>
          <w:sz w:val="28"/>
          <w:szCs w:val="28"/>
        </w:rPr>
        <w:t xml:space="preserve"> </w:t>
      </w:r>
      <w:r w:rsidRPr="00A02BB5">
        <w:rPr>
          <w:sz w:val="28"/>
          <w:szCs w:val="28"/>
        </w:rPr>
        <w:t xml:space="preserve">съезда </w:t>
      </w:r>
      <w:r>
        <w:rPr>
          <w:sz w:val="28"/>
          <w:szCs w:val="28"/>
        </w:rPr>
        <w:t xml:space="preserve"> отраслевого профсоюза, исполнение бюджета, утверждение</w:t>
      </w:r>
      <w:r w:rsidRPr="00A02BB5">
        <w:rPr>
          <w:sz w:val="28"/>
          <w:szCs w:val="28"/>
        </w:rPr>
        <w:t xml:space="preserve"> сметы  доходов и расходов </w:t>
      </w:r>
      <w:r>
        <w:rPr>
          <w:sz w:val="28"/>
          <w:szCs w:val="28"/>
        </w:rPr>
        <w:t>областного комитета профсоюза.</w:t>
      </w:r>
    </w:p>
    <w:p w:rsidR="003F52AB" w:rsidRDefault="003F52AB" w:rsidP="003F52A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02BB5">
        <w:rPr>
          <w:sz w:val="28"/>
          <w:szCs w:val="28"/>
        </w:rPr>
        <w:t xml:space="preserve">На </w:t>
      </w:r>
      <w:r>
        <w:rPr>
          <w:sz w:val="28"/>
          <w:szCs w:val="28"/>
          <w:lang w:val="kk-KZ"/>
        </w:rPr>
        <w:t>заседаниях И</w:t>
      </w:r>
      <w:r w:rsidRPr="00A02BB5">
        <w:rPr>
          <w:sz w:val="28"/>
          <w:szCs w:val="28"/>
          <w:lang w:val="kk-KZ"/>
        </w:rPr>
        <w:t xml:space="preserve">сполкома </w:t>
      </w:r>
      <w:r>
        <w:rPr>
          <w:sz w:val="28"/>
          <w:szCs w:val="28"/>
          <w:lang w:val="kk-KZ"/>
        </w:rPr>
        <w:t>областного комитета профсоюза</w:t>
      </w:r>
      <w:r w:rsidR="00E4283C">
        <w:rPr>
          <w:sz w:val="28"/>
          <w:szCs w:val="28"/>
          <w:lang w:val="kk-KZ"/>
        </w:rPr>
        <w:t xml:space="preserve"> </w:t>
      </w:r>
      <w:r w:rsidRPr="00A02BB5">
        <w:rPr>
          <w:sz w:val="28"/>
          <w:szCs w:val="28"/>
          <w:lang w:val="kk-KZ"/>
        </w:rPr>
        <w:t xml:space="preserve">рассмотрены вопросы </w:t>
      </w:r>
      <w:r w:rsidRPr="00A02BB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работе </w:t>
      </w:r>
      <w:proofErr w:type="spellStart"/>
      <w:r>
        <w:rPr>
          <w:sz w:val="28"/>
          <w:szCs w:val="28"/>
        </w:rPr>
        <w:t>Тупкараганской</w:t>
      </w:r>
      <w:proofErr w:type="spellEnd"/>
      <w:r>
        <w:rPr>
          <w:sz w:val="28"/>
          <w:szCs w:val="28"/>
        </w:rPr>
        <w:t xml:space="preserve"> районной организации профсоюза по расширению и укреплению членской базы профсоюза, созданию новых первичных профорганизаций; О работе </w:t>
      </w:r>
      <w:proofErr w:type="spellStart"/>
      <w:r>
        <w:rPr>
          <w:sz w:val="28"/>
          <w:szCs w:val="28"/>
        </w:rPr>
        <w:t>Жанаозенской</w:t>
      </w:r>
      <w:proofErr w:type="spellEnd"/>
      <w:r>
        <w:rPr>
          <w:sz w:val="28"/>
          <w:szCs w:val="28"/>
        </w:rPr>
        <w:t xml:space="preserve"> городской организации по повышению эффективности работы первичных профорганизаций при реализации уставных целей и задач; о работе </w:t>
      </w:r>
      <w:proofErr w:type="spellStart"/>
      <w:r>
        <w:rPr>
          <w:sz w:val="28"/>
          <w:szCs w:val="28"/>
        </w:rPr>
        <w:t>Каракиянской</w:t>
      </w:r>
      <w:proofErr w:type="spellEnd"/>
      <w:r>
        <w:rPr>
          <w:sz w:val="28"/>
          <w:szCs w:val="28"/>
        </w:rPr>
        <w:t xml:space="preserve"> районной организации профсоюза по развитию социального партнерства и защите социально-трудовых прав членов Профсоюза, а также вопросы о проведении</w:t>
      </w:r>
      <w:r w:rsidRPr="00A02BB5">
        <w:rPr>
          <w:sz w:val="28"/>
          <w:szCs w:val="28"/>
        </w:rPr>
        <w:t xml:space="preserve"> коллективных переговоров с работодателями по заключению соглашений, коллективных договоров в организациях образования, о деятельности филиалов  </w:t>
      </w:r>
      <w:r>
        <w:rPr>
          <w:sz w:val="28"/>
          <w:szCs w:val="28"/>
        </w:rPr>
        <w:t xml:space="preserve">областной профсоюзной организации </w:t>
      </w:r>
      <w:r w:rsidRPr="00A02BB5">
        <w:rPr>
          <w:sz w:val="28"/>
          <w:szCs w:val="28"/>
        </w:rPr>
        <w:t>по выполнению уставных требований и расходованию финансовых средств</w:t>
      </w:r>
      <w:r>
        <w:rPr>
          <w:sz w:val="28"/>
          <w:szCs w:val="28"/>
        </w:rPr>
        <w:t>,</w:t>
      </w:r>
      <w:r w:rsidRPr="003F52A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01F19">
        <w:rPr>
          <w:sz w:val="28"/>
          <w:szCs w:val="28"/>
          <w:lang w:val="kk-KZ"/>
        </w:rPr>
        <w:t xml:space="preserve"> состоянии работы по реализации положений Закона РК «О статусе педагога» в части обеспечения  педагогов  льготами  и  гарантиями</w:t>
      </w:r>
      <w:r>
        <w:rPr>
          <w:sz w:val="28"/>
          <w:szCs w:val="28"/>
          <w:lang w:val="kk-KZ"/>
        </w:rPr>
        <w:t xml:space="preserve">, об этике профсоюзного работника, о трудовых обязательствах в период пандемии, о реализации </w:t>
      </w:r>
      <w:r w:rsidRPr="00A02BB5">
        <w:rPr>
          <w:sz w:val="28"/>
          <w:szCs w:val="28"/>
        </w:rPr>
        <w:t xml:space="preserve">принятых постановлений </w:t>
      </w:r>
      <w:r>
        <w:rPr>
          <w:sz w:val="28"/>
          <w:szCs w:val="28"/>
        </w:rPr>
        <w:t>Совета, И</w:t>
      </w:r>
      <w:r w:rsidRPr="00A02BB5">
        <w:rPr>
          <w:sz w:val="28"/>
          <w:szCs w:val="28"/>
        </w:rPr>
        <w:t>сполкома</w:t>
      </w:r>
      <w:r>
        <w:rPr>
          <w:sz w:val="28"/>
          <w:szCs w:val="28"/>
        </w:rPr>
        <w:t xml:space="preserve"> отраслевого Совета профсоюза. Согласно должностной инструкции, протоколы оформляются специалистом по организационной работе </w:t>
      </w:r>
      <w:proofErr w:type="spellStart"/>
      <w:r>
        <w:rPr>
          <w:sz w:val="28"/>
          <w:szCs w:val="28"/>
        </w:rPr>
        <w:t>Аманиязовой</w:t>
      </w:r>
      <w:proofErr w:type="spellEnd"/>
      <w:r>
        <w:rPr>
          <w:sz w:val="28"/>
          <w:szCs w:val="28"/>
        </w:rPr>
        <w:t xml:space="preserve"> А.Б.</w:t>
      </w:r>
    </w:p>
    <w:p w:rsidR="003F52AB" w:rsidRDefault="003F52AB" w:rsidP="003F52A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02BB5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внеочередной </w:t>
      </w:r>
      <w:r w:rsidRPr="00A02BB5">
        <w:rPr>
          <w:sz w:val="28"/>
          <w:szCs w:val="28"/>
          <w:lang w:val="kk-KZ"/>
        </w:rPr>
        <w:t>отчетно-выборной</w:t>
      </w:r>
      <w:r w:rsidR="00E4283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областной </w:t>
      </w:r>
      <w:r w:rsidRPr="00A02BB5">
        <w:rPr>
          <w:sz w:val="28"/>
          <w:szCs w:val="28"/>
        </w:rPr>
        <w:t>конференции</w:t>
      </w:r>
      <w:r w:rsidRPr="003F52AB">
        <w:rPr>
          <w:sz w:val="28"/>
          <w:szCs w:val="28"/>
        </w:rPr>
        <w:t xml:space="preserve"> </w:t>
      </w:r>
      <w:r w:rsidRPr="00A02BB5">
        <w:rPr>
          <w:sz w:val="28"/>
          <w:szCs w:val="28"/>
        </w:rPr>
        <w:t>оформлен в соответствии с Инструкцией о проведении отчетов и выбор</w:t>
      </w:r>
      <w:r>
        <w:rPr>
          <w:sz w:val="28"/>
          <w:szCs w:val="28"/>
        </w:rPr>
        <w:t>ов</w:t>
      </w:r>
      <w:r w:rsidRPr="00A02BB5">
        <w:rPr>
          <w:sz w:val="28"/>
          <w:szCs w:val="28"/>
        </w:rPr>
        <w:t xml:space="preserve"> в профсоюзных организациях. </w:t>
      </w:r>
      <w:r>
        <w:rPr>
          <w:sz w:val="28"/>
          <w:szCs w:val="28"/>
        </w:rPr>
        <w:t xml:space="preserve">Протоколы </w:t>
      </w:r>
      <w:r w:rsidRPr="00A02BB5">
        <w:rPr>
          <w:sz w:val="28"/>
          <w:szCs w:val="28"/>
        </w:rPr>
        <w:t xml:space="preserve">заседаний </w:t>
      </w:r>
      <w:r>
        <w:rPr>
          <w:sz w:val="28"/>
          <w:szCs w:val="28"/>
        </w:rPr>
        <w:t xml:space="preserve">Пленумов и исполкомов оформлены </w:t>
      </w:r>
      <w:r w:rsidRPr="00A02BB5">
        <w:rPr>
          <w:sz w:val="28"/>
          <w:szCs w:val="28"/>
        </w:rPr>
        <w:t>в соответ</w:t>
      </w:r>
      <w:r>
        <w:rPr>
          <w:sz w:val="28"/>
          <w:szCs w:val="28"/>
        </w:rPr>
        <w:t>ствии с требованиями Инструкции. Протоколы хранятся в накопительной папке. Планы работы накапливаются в деле</w:t>
      </w:r>
      <w:r w:rsidRPr="00A02BB5">
        <w:rPr>
          <w:sz w:val="28"/>
          <w:szCs w:val="28"/>
        </w:rPr>
        <w:t xml:space="preserve"> с номе</w:t>
      </w:r>
      <w:r>
        <w:rPr>
          <w:sz w:val="28"/>
          <w:szCs w:val="28"/>
        </w:rPr>
        <w:t>нклатурным индексом</w:t>
      </w:r>
      <w:r w:rsidRPr="00A02BB5">
        <w:rPr>
          <w:sz w:val="28"/>
          <w:szCs w:val="28"/>
        </w:rPr>
        <w:t xml:space="preserve">. </w:t>
      </w:r>
    </w:p>
    <w:p w:rsidR="003F52AB" w:rsidRDefault="003F52AB" w:rsidP="003F52A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проводимые областной организацией: смотры-конкурсы,  форумы, спартакиады, обобщенный опыт,  материалы профсоюзной учебы, памятки по правовым вопросам, методические рекомендации в помощь </w:t>
      </w:r>
      <w:r>
        <w:rPr>
          <w:sz w:val="28"/>
          <w:szCs w:val="28"/>
        </w:rPr>
        <w:lastRenderedPageBreak/>
        <w:t>профактиву оформляются в  брошюры и используются профсоюзным активом области в  работе.</w:t>
      </w:r>
    </w:p>
    <w:p w:rsidR="003F52AB" w:rsidRDefault="003F52AB" w:rsidP="003F52A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B3CBF">
        <w:rPr>
          <w:sz w:val="28"/>
          <w:szCs w:val="28"/>
        </w:rPr>
        <w:t xml:space="preserve">Областным профсоюзом проводится </w:t>
      </w:r>
      <w:r>
        <w:rPr>
          <w:sz w:val="28"/>
          <w:szCs w:val="28"/>
        </w:rPr>
        <w:t>большая</w:t>
      </w:r>
      <w:r w:rsidRPr="000B3CBF">
        <w:rPr>
          <w:sz w:val="28"/>
          <w:szCs w:val="28"/>
        </w:rPr>
        <w:t xml:space="preserve"> работа по обучения</w:t>
      </w:r>
      <w:r>
        <w:rPr>
          <w:sz w:val="28"/>
          <w:szCs w:val="28"/>
        </w:rPr>
        <w:t xml:space="preserve"> членов профсоюза и профсоюзных кадров. </w:t>
      </w:r>
      <w:r w:rsidRPr="000B3CBF">
        <w:rPr>
          <w:sz w:val="28"/>
          <w:szCs w:val="28"/>
        </w:rPr>
        <w:t xml:space="preserve">В течение 2020-2022 г.г. </w:t>
      </w:r>
      <w:r>
        <w:rPr>
          <w:sz w:val="28"/>
          <w:szCs w:val="28"/>
        </w:rPr>
        <w:t xml:space="preserve">в разрезе области </w:t>
      </w:r>
      <w:r w:rsidRPr="000B3CBF">
        <w:rPr>
          <w:sz w:val="28"/>
          <w:szCs w:val="28"/>
        </w:rPr>
        <w:t>проведено 77</w:t>
      </w:r>
      <w:r w:rsidRPr="003F52AB">
        <w:rPr>
          <w:sz w:val="28"/>
          <w:szCs w:val="28"/>
        </w:rPr>
        <w:t xml:space="preserve"> </w:t>
      </w:r>
      <w:r w:rsidRPr="000B3CBF">
        <w:rPr>
          <w:sz w:val="28"/>
          <w:szCs w:val="28"/>
        </w:rPr>
        <w:t>семинаров, из которых  37</w:t>
      </w:r>
      <w:r w:rsidRPr="003F52AB">
        <w:rPr>
          <w:sz w:val="28"/>
          <w:szCs w:val="28"/>
        </w:rPr>
        <w:t xml:space="preserve"> </w:t>
      </w:r>
      <w:r w:rsidRPr="000B3CBF">
        <w:rPr>
          <w:sz w:val="28"/>
          <w:szCs w:val="28"/>
        </w:rPr>
        <w:t>проведено областным аппаратом, 22</w:t>
      </w:r>
      <w:r w:rsidRPr="003F52AB">
        <w:rPr>
          <w:sz w:val="28"/>
          <w:szCs w:val="28"/>
        </w:rPr>
        <w:t xml:space="preserve"> </w:t>
      </w:r>
      <w:r w:rsidRPr="000B3CBF">
        <w:rPr>
          <w:sz w:val="28"/>
          <w:szCs w:val="28"/>
        </w:rPr>
        <w:t>филиалами</w:t>
      </w:r>
      <w:r>
        <w:rPr>
          <w:sz w:val="28"/>
          <w:szCs w:val="28"/>
        </w:rPr>
        <w:t xml:space="preserve"> профсоюза.</w:t>
      </w:r>
    </w:p>
    <w:p w:rsidR="003F52AB" w:rsidRDefault="003F52AB" w:rsidP="003F52A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D341D9">
        <w:rPr>
          <w:sz w:val="28"/>
          <w:szCs w:val="28"/>
        </w:rPr>
        <w:t xml:space="preserve">Во время работы комиссия посетила и ознакомилась с состоянием делопроизводства в </w:t>
      </w:r>
      <w:proofErr w:type="spellStart"/>
      <w:r w:rsidRPr="00D341D9">
        <w:rPr>
          <w:sz w:val="28"/>
          <w:szCs w:val="28"/>
        </w:rPr>
        <w:t>Актауском</w:t>
      </w:r>
      <w:proofErr w:type="spellEnd"/>
      <w:r w:rsidRPr="003F52AB">
        <w:rPr>
          <w:sz w:val="28"/>
          <w:szCs w:val="28"/>
        </w:rPr>
        <w:t xml:space="preserve"> </w:t>
      </w:r>
      <w:r w:rsidRPr="00D341D9">
        <w:rPr>
          <w:sz w:val="28"/>
          <w:szCs w:val="28"/>
        </w:rPr>
        <w:t xml:space="preserve">городском комитете профсоюза. </w:t>
      </w:r>
    </w:p>
    <w:p w:rsidR="003F52AB" w:rsidRPr="00D341D9" w:rsidRDefault="003F52AB" w:rsidP="003F52A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D341D9">
        <w:rPr>
          <w:sz w:val="28"/>
          <w:szCs w:val="28"/>
        </w:rPr>
        <w:t xml:space="preserve">Отмечая большую работу, проводимую областным комитетом профсоюза по всем направлениям профсоюзной деятельности, в том числе и по ведению делопроизводства, необходимо отметить, что  </w:t>
      </w:r>
      <w:r w:rsidRPr="00D341D9">
        <w:rPr>
          <w:sz w:val="28"/>
          <w:szCs w:val="28"/>
          <w:lang w:val="kk-KZ"/>
        </w:rPr>
        <w:t>были даны рекомендации по оформлению распоряжений, протоколов и ведению журналов входящей и исходящей корреспонденции</w:t>
      </w:r>
      <w:r>
        <w:rPr>
          <w:sz w:val="28"/>
          <w:szCs w:val="28"/>
          <w:lang w:val="kk-KZ"/>
        </w:rPr>
        <w:t>, а также рекомендовано о</w:t>
      </w:r>
      <w:proofErr w:type="spellStart"/>
      <w:r w:rsidRPr="00D341D9">
        <w:rPr>
          <w:sz w:val="28"/>
          <w:szCs w:val="28"/>
        </w:rPr>
        <w:t>рганизовать</w:t>
      </w:r>
      <w:proofErr w:type="spellEnd"/>
      <w:r w:rsidRPr="00D341D9">
        <w:rPr>
          <w:sz w:val="28"/>
          <w:szCs w:val="28"/>
        </w:rPr>
        <w:t xml:space="preserve"> работу по архивированию, хранению и утилизации документов прошлых лет. </w:t>
      </w:r>
    </w:p>
    <w:p w:rsidR="003F52AB" w:rsidRPr="007A2FFB" w:rsidRDefault="003F52AB" w:rsidP="00E428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kk-KZ"/>
        </w:rPr>
      </w:pPr>
    </w:p>
    <w:p w:rsidR="003F52AB" w:rsidRPr="003F52AB" w:rsidRDefault="003F52AB" w:rsidP="003F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F52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Заведующий канцелярией                                           М. </w:t>
      </w:r>
      <w:proofErr w:type="spellStart"/>
      <w:r w:rsidRPr="003F52AB">
        <w:rPr>
          <w:rFonts w:ascii="Times New Roman" w:eastAsia="Times New Roman" w:hAnsi="Times New Roman" w:cs="Times New Roman"/>
          <w:b/>
          <w:sz w:val="28"/>
          <w:szCs w:val="28"/>
        </w:rPr>
        <w:t>Бейсембаева</w:t>
      </w:r>
      <w:proofErr w:type="spellEnd"/>
    </w:p>
    <w:p w:rsidR="003F52AB" w:rsidRPr="008D1229" w:rsidRDefault="003F52AB" w:rsidP="003F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2AB" w:rsidRDefault="003F52AB" w:rsidP="003F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2AB" w:rsidRDefault="003F52AB" w:rsidP="003F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9EA" w:rsidRDefault="009E19EA" w:rsidP="009E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19EA" w:rsidSect="00857953">
      <w:pgSz w:w="11909" w:h="16834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9EA"/>
    <w:rsid w:val="00001F19"/>
    <w:rsid w:val="000674DC"/>
    <w:rsid w:val="00081AC5"/>
    <w:rsid w:val="00090374"/>
    <w:rsid w:val="000A50BC"/>
    <w:rsid w:val="000B3CBF"/>
    <w:rsid w:val="000C2E32"/>
    <w:rsid w:val="000D1BC9"/>
    <w:rsid w:val="000E4E0F"/>
    <w:rsid w:val="000F7FC3"/>
    <w:rsid w:val="00195AC3"/>
    <w:rsid w:val="001E699D"/>
    <w:rsid w:val="002238CF"/>
    <w:rsid w:val="00294036"/>
    <w:rsid w:val="002B4847"/>
    <w:rsid w:val="002B53D0"/>
    <w:rsid w:val="00334B8F"/>
    <w:rsid w:val="003510E2"/>
    <w:rsid w:val="00377740"/>
    <w:rsid w:val="003948D0"/>
    <w:rsid w:val="003F52AB"/>
    <w:rsid w:val="00403846"/>
    <w:rsid w:val="00441F0E"/>
    <w:rsid w:val="00496839"/>
    <w:rsid w:val="004E5805"/>
    <w:rsid w:val="004F7EA9"/>
    <w:rsid w:val="005952B7"/>
    <w:rsid w:val="005B1E04"/>
    <w:rsid w:val="00623051"/>
    <w:rsid w:val="00657743"/>
    <w:rsid w:val="00662B13"/>
    <w:rsid w:val="00716B45"/>
    <w:rsid w:val="007636E5"/>
    <w:rsid w:val="007A6763"/>
    <w:rsid w:val="00831CCE"/>
    <w:rsid w:val="00857953"/>
    <w:rsid w:val="0086413E"/>
    <w:rsid w:val="008D05A9"/>
    <w:rsid w:val="00920D4E"/>
    <w:rsid w:val="009646D2"/>
    <w:rsid w:val="00977C55"/>
    <w:rsid w:val="009D0BAB"/>
    <w:rsid w:val="009E19EA"/>
    <w:rsid w:val="00A33A3A"/>
    <w:rsid w:val="00A45E28"/>
    <w:rsid w:val="00A64C2B"/>
    <w:rsid w:val="00AC5097"/>
    <w:rsid w:val="00B0558A"/>
    <w:rsid w:val="00B12883"/>
    <w:rsid w:val="00B156DB"/>
    <w:rsid w:val="00B51A94"/>
    <w:rsid w:val="00B62B88"/>
    <w:rsid w:val="00BA4BA7"/>
    <w:rsid w:val="00BD3836"/>
    <w:rsid w:val="00C0306E"/>
    <w:rsid w:val="00C7198D"/>
    <w:rsid w:val="00CB07AF"/>
    <w:rsid w:val="00CB082E"/>
    <w:rsid w:val="00CD42AC"/>
    <w:rsid w:val="00D341D9"/>
    <w:rsid w:val="00D80428"/>
    <w:rsid w:val="00D83921"/>
    <w:rsid w:val="00D8511D"/>
    <w:rsid w:val="00DB6E16"/>
    <w:rsid w:val="00DD1FB6"/>
    <w:rsid w:val="00E413B8"/>
    <w:rsid w:val="00E4283C"/>
    <w:rsid w:val="00E56B2B"/>
    <w:rsid w:val="00E75B7A"/>
    <w:rsid w:val="00F63CFB"/>
    <w:rsid w:val="00FA744F"/>
    <w:rsid w:val="00FB1F24"/>
    <w:rsid w:val="00FB67E7"/>
    <w:rsid w:val="00FC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FE7C4-4644-41BB-939D-5B973D78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E19E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No Spacing"/>
    <w:uiPriority w:val="1"/>
    <w:qFormat/>
    <w:rsid w:val="009E19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E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E19EA"/>
  </w:style>
  <w:style w:type="character" w:customStyle="1" w:styleId="s0">
    <w:name w:val="s0"/>
    <w:rsid w:val="00977C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09F4-0982-4194-B0FF-5E0FBE93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Владелец</cp:lastModifiedBy>
  <cp:revision>10</cp:revision>
  <cp:lastPrinted>2022-06-23T12:42:00Z</cp:lastPrinted>
  <dcterms:created xsi:type="dcterms:W3CDTF">2022-06-20T14:37:00Z</dcterms:created>
  <dcterms:modified xsi:type="dcterms:W3CDTF">2022-06-27T04:32:00Z</dcterms:modified>
</cp:coreProperties>
</file>